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38F116B1" w:rsidR="00446A4B" w:rsidRDefault="00446A4B" w:rsidP="000D3C86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0211D7">
        <w:rPr>
          <w:rFonts w:ascii="Sakkal Majalla" w:hAnsi="Sakkal Majalla" w:cs="Sakkal Majalla" w:hint="cs"/>
          <w:rtl/>
        </w:rPr>
        <w:t>الصيدلة</w:t>
      </w:r>
    </w:p>
    <w:p w14:paraId="2E6F761C" w14:textId="7A71C34D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0211D7">
        <w:rPr>
          <w:rFonts w:ascii="Sakkal Majalla" w:hAnsi="Sakkal Majalla" w:cs="Sakkal Majalla" w:hint="cs"/>
          <w:rtl/>
        </w:rPr>
        <w:t>عقاقير 2</w:t>
      </w:r>
    </w:p>
    <w:p w14:paraId="7B8DC8B7" w14:textId="35FEFEDF" w:rsidR="00446A4B" w:rsidRPr="00446A4B" w:rsidRDefault="009C0A33" w:rsidP="00446A4B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211D7">
        <w:rPr>
          <w:rFonts w:ascii="Sakkal Majalla" w:hAnsi="Sakkal Majalla" w:cs="Sakkal Majalla" w:hint="cs"/>
          <w:rtl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E4A041E" w14:textId="77777777" w:rsidR="000211D7" w:rsidRPr="000211D7" w:rsidRDefault="000211D7" w:rsidP="000211D7">
      <w:pPr>
        <w:pStyle w:val="1"/>
        <w:rPr>
          <w:rFonts w:ascii="Sakkal Majalla" w:hAnsi="Sakkal Majalla" w:cs="Sakkal Majalla"/>
          <w:rtl/>
        </w:rPr>
      </w:pPr>
      <w:r w:rsidRPr="000211D7">
        <w:rPr>
          <w:rFonts w:ascii="Sakkal Majalla" w:hAnsi="Sakkal Majalla" w:cs="Sakkal Majalla"/>
          <w:rtl/>
        </w:rPr>
        <w:t xml:space="preserve">العقاقير الحاوية على </w:t>
      </w:r>
      <w:proofErr w:type="spellStart"/>
      <w:r w:rsidRPr="000211D7">
        <w:rPr>
          <w:rFonts w:ascii="Sakkal Majalla" w:hAnsi="Sakkal Majalla" w:cs="Sakkal Majalla"/>
          <w:rtl/>
        </w:rPr>
        <w:t>غلوكوزيدات</w:t>
      </w:r>
      <w:proofErr w:type="spellEnd"/>
      <w:r w:rsidRPr="000211D7">
        <w:rPr>
          <w:rFonts w:ascii="Sakkal Majalla" w:hAnsi="Sakkal Majalla" w:cs="Sakkal Majalla"/>
          <w:rtl/>
        </w:rPr>
        <w:t xml:space="preserve"> </w:t>
      </w:r>
      <w:proofErr w:type="spellStart"/>
      <w:r w:rsidRPr="000211D7">
        <w:rPr>
          <w:rFonts w:ascii="Sakkal Majalla" w:hAnsi="Sakkal Majalla" w:cs="Sakkal Majalla"/>
          <w:rtl/>
        </w:rPr>
        <w:t>فلافونوئيدية</w:t>
      </w:r>
      <w:proofErr w:type="spellEnd"/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A86ED0D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       </w:t>
      </w:r>
      <w:r w:rsidR="00BE1837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العام الدراسي</w:t>
      </w:r>
      <w:r w:rsidR="00BE1837">
        <w:rPr>
          <w:rFonts w:hint="cs"/>
          <w:b/>
          <w:bCs/>
          <w:rtl/>
        </w:rPr>
        <w:t xml:space="preserve"> 2022-2023</w:t>
      </w:r>
    </w:p>
    <w:p w14:paraId="5540EABB" w14:textId="3679EE10" w:rsidR="000D3C86" w:rsidRDefault="000D3C86" w:rsidP="00EE29E3">
      <w:pPr>
        <w:rPr>
          <w:b/>
          <w:bCs/>
          <w:rtl/>
        </w:rPr>
      </w:pPr>
    </w:p>
    <w:p w14:paraId="7EAEA563" w14:textId="77777777" w:rsidR="000D3C86" w:rsidRPr="00EE29E3" w:rsidRDefault="000D3C86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6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9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7A349536" w:rsidR="00855B13" w:rsidRPr="00446A4B" w:rsidRDefault="000211D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تعريف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الفلافونوئيدات</w:t>
            </w:r>
            <w:proofErr w:type="spellEnd"/>
          </w:p>
        </w:tc>
        <w:tc>
          <w:tcPr>
            <w:tcW w:w="1553" w:type="dxa"/>
          </w:tcPr>
          <w:p w14:paraId="781F1A5E" w14:textId="28EBBAB5" w:rsidR="00855B13" w:rsidRPr="00446A4B" w:rsidRDefault="000211D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10DEA318" w:rsidR="00855B13" w:rsidRPr="00446A4B" w:rsidRDefault="000211D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الخصائص البيولوجية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للفلافونوئيدات</w:t>
            </w:r>
            <w:proofErr w:type="spellEnd"/>
          </w:p>
        </w:tc>
        <w:tc>
          <w:tcPr>
            <w:tcW w:w="1553" w:type="dxa"/>
          </w:tcPr>
          <w:p w14:paraId="2F9FBC90" w14:textId="05270EF4" w:rsidR="00855B13" w:rsidRPr="00446A4B" w:rsidRDefault="000211D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212422C2" w:rsidR="00855B13" w:rsidRPr="00446A4B" w:rsidRDefault="000211D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القسم العملي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الفلافونوئيدات</w:t>
            </w:r>
            <w:proofErr w:type="spellEnd"/>
          </w:p>
        </w:tc>
        <w:tc>
          <w:tcPr>
            <w:tcW w:w="1553" w:type="dxa"/>
          </w:tcPr>
          <w:p w14:paraId="1511773D" w14:textId="170D9FFC" w:rsidR="00855B13" w:rsidRPr="00446A4B" w:rsidRDefault="000211D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6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0D3C86" w:rsidRDefault="00847301" w:rsidP="00D05624">
      <w:pPr>
        <w:pStyle w:val="2"/>
        <w:rPr>
          <w:rFonts w:ascii="Sakkal Majalla" w:hAnsi="Sakkal Majalla" w:cs="Sakkal Majalla"/>
          <w:sz w:val="28"/>
          <w:szCs w:val="28"/>
          <w:rtl/>
        </w:rPr>
      </w:pPr>
      <w:bookmarkStart w:id="0" w:name="_Toc133308112"/>
      <w:r w:rsidRPr="000D3C86">
        <w:rPr>
          <w:rFonts w:ascii="Sakkal Majalla" w:hAnsi="Sakkal Majalla" w:cs="Sakkal Majalla"/>
          <w:sz w:val="28"/>
          <w:szCs w:val="28"/>
          <w:rtl/>
        </w:rPr>
        <w:lastRenderedPageBreak/>
        <w:t>الغاية من الجلسة:</w:t>
      </w:r>
      <w:bookmarkEnd w:id="0"/>
    </w:p>
    <w:p w14:paraId="49D77427" w14:textId="678709FE" w:rsidR="00847301" w:rsidRPr="000D3C86" w:rsidRDefault="000211D7" w:rsidP="00D05624">
      <w:pPr>
        <w:rPr>
          <w:rFonts w:eastAsiaTheme="majorEastAsia"/>
          <w:b/>
          <w:bCs/>
          <w:color w:val="2F5496" w:themeColor="accent1" w:themeShade="BF"/>
          <w:kern w:val="2"/>
          <w:sz w:val="28"/>
          <w:szCs w:val="28"/>
          <w:rtl/>
          <w:lang w:bidi="ar-SY"/>
          <w14:ligatures w14:val="standardContextual"/>
        </w:rPr>
      </w:pPr>
      <w:r w:rsidRPr="000D3C86">
        <w:rPr>
          <w:rFonts w:eastAsiaTheme="majorEastAsia" w:hint="cs"/>
          <w:b/>
          <w:bCs/>
          <w:color w:val="2F5496" w:themeColor="accent1" w:themeShade="BF"/>
          <w:kern w:val="2"/>
          <w:sz w:val="28"/>
          <w:szCs w:val="28"/>
          <w:rtl/>
          <w:lang w:bidi="ar-SY"/>
          <w14:ligatures w14:val="standardContextual"/>
        </w:rPr>
        <w:t xml:space="preserve">التعرف على </w:t>
      </w:r>
      <w:proofErr w:type="spellStart"/>
      <w:r w:rsidRPr="000D3C86">
        <w:rPr>
          <w:rFonts w:eastAsiaTheme="majorEastAsia" w:hint="cs"/>
          <w:b/>
          <w:bCs/>
          <w:color w:val="2F5496" w:themeColor="accent1" w:themeShade="BF"/>
          <w:kern w:val="2"/>
          <w:sz w:val="28"/>
          <w:szCs w:val="28"/>
          <w:rtl/>
          <w:lang w:bidi="ar-SY"/>
          <w14:ligatures w14:val="standardContextual"/>
        </w:rPr>
        <w:t>الفلافونوئيدات</w:t>
      </w:r>
      <w:proofErr w:type="spellEnd"/>
      <w:r w:rsidRPr="000D3C86">
        <w:rPr>
          <w:rFonts w:eastAsiaTheme="majorEastAsia" w:hint="cs"/>
          <w:b/>
          <w:bCs/>
          <w:color w:val="2F5496" w:themeColor="accent1" w:themeShade="BF"/>
          <w:kern w:val="2"/>
          <w:sz w:val="28"/>
          <w:szCs w:val="28"/>
          <w:rtl/>
          <w:lang w:bidi="ar-SY"/>
          <w14:ligatures w14:val="standardContextual"/>
        </w:rPr>
        <w:t xml:space="preserve"> وأنواعها وطرق الكشف عنها</w:t>
      </w:r>
    </w:p>
    <w:p w14:paraId="698FEA29" w14:textId="3CC4E4F4" w:rsidR="00847301" w:rsidRPr="000D3C86" w:rsidRDefault="00847301" w:rsidP="00D05624">
      <w:pPr>
        <w:pStyle w:val="2"/>
        <w:rPr>
          <w:rFonts w:ascii="Sakkal Majalla" w:hAnsi="Sakkal Majalla" w:cs="Sakkal Majalla"/>
          <w:sz w:val="28"/>
          <w:szCs w:val="28"/>
          <w:rtl/>
        </w:rPr>
      </w:pPr>
      <w:bookmarkStart w:id="1" w:name="_Toc133308113"/>
      <w:r w:rsidRPr="000D3C86">
        <w:rPr>
          <w:rFonts w:ascii="Sakkal Majalla" w:hAnsi="Sakkal Majalla" w:cs="Sakkal Majalla"/>
          <w:sz w:val="28"/>
          <w:szCs w:val="28"/>
          <w:rtl/>
        </w:rPr>
        <w:t>مقدمة:</w:t>
      </w:r>
      <w:bookmarkEnd w:id="1"/>
    </w:p>
    <w:p w14:paraId="7D4FEDAB" w14:textId="77777777" w:rsidR="000211D7" w:rsidRPr="00BE1837" w:rsidRDefault="000211D7" w:rsidP="000211D7">
      <w:pPr>
        <w:jc w:val="both"/>
        <w:rPr>
          <w:rtl/>
        </w:rPr>
      </w:pPr>
      <w:r w:rsidRPr="00BE1837">
        <w:rPr>
          <w:noProof/>
        </w:rPr>
        <w:drawing>
          <wp:anchor distT="0" distB="0" distL="114300" distR="114300" simplePos="0" relativeHeight="251659264" behindDoc="0" locked="0" layoutInCell="1" allowOverlap="1" wp14:anchorId="6A9A726E" wp14:editId="4224E2CB">
            <wp:simplePos x="0" y="0"/>
            <wp:positionH relativeFrom="column">
              <wp:posOffset>1895475</wp:posOffset>
            </wp:positionH>
            <wp:positionV relativeFrom="paragraph">
              <wp:posOffset>636905</wp:posOffset>
            </wp:positionV>
            <wp:extent cx="2105660" cy="1381125"/>
            <wp:effectExtent l="0" t="0" r="889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35"/>
                    <a:stretch/>
                  </pic:blipFill>
                  <pic:spPr bwMode="auto">
                    <a:xfrm>
                      <a:off x="0" y="0"/>
                      <a:ext cx="21056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E1837">
        <w:rPr>
          <w:rtl/>
        </w:rPr>
        <w:t>الفلافونوئيدات</w:t>
      </w:r>
      <w:proofErr w:type="spellEnd"/>
      <w:r w:rsidRPr="00BE1837">
        <w:rPr>
          <w:rtl/>
        </w:rPr>
        <w:t xml:space="preserve"> هي مواد </w:t>
      </w:r>
      <w:proofErr w:type="gramStart"/>
      <w:r w:rsidRPr="00BE1837">
        <w:rPr>
          <w:rtl/>
        </w:rPr>
        <w:t xml:space="preserve">نباتية </w:t>
      </w:r>
      <w:r w:rsidRPr="00BE1837">
        <w:t xml:space="preserve"> </w:t>
      </w:r>
      <w:r w:rsidRPr="00BE1837">
        <w:rPr>
          <w:rtl/>
        </w:rPr>
        <w:t>قد</w:t>
      </w:r>
      <w:proofErr w:type="gramEnd"/>
      <w:r w:rsidRPr="00BE1837">
        <w:rPr>
          <w:rtl/>
        </w:rPr>
        <w:t xml:space="preserve"> تكون عديمة اللون أو متلونة بالأصفر أو الاحمر أو الأزرق تتواجد في مختلف أجزاء النبات.</w:t>
      </w:r>
    </w:p>
    <w:p w14:paraId="7E5DABAF" w14:textId="77777777" w:rsidR="000211D7" w:rsidRPr="00BE1837" w:rsidRDefault="000211D7" w:rsidP="000211D7">
      <w:pPr>
        <w:jc w:val="both"/>
      </w:pPr>
    </w:p>
    <w:p w14:paraId="6A904E6F" w14:textId="77777777" w:rsidR="000211D7" w:rsidRPr="00BE1837" w:rsidRDefault="000211D7" w:rsidP="000211D7">
      <w:pPr>
        <w:jc w:val="both"/>
      </w:pPr>
      <w:r w:rsidRPr="00BE1837">
        <w:rPr>
          <w:rtl/>
        </w:rPr>
        <w:t xml:space="preserve">تحتوي </w:t>
      </w:r>
      <w:proofErr w:type="spellStart"/>
      <w:r w:rsidRPr="00BE1837">
        <w:rPr>
          <w:rtl/>
        </w:rPr>
        <w:t>الفلافونوئيدات</w:t>
      </w:r>
      <w:proofErr w:type="spellEnd"/>
      <w:r w:rsidRPr="00BE1837">
        <w:rPr>
          <w:rtl/>
        </w:rPr>
        <w:t xml:space="preserve"> حلقتين عطريتين ترتبطان مع بعضهما بجسر ذو ثلاث جواهر كربونية.</w:t>
      </w:r>
    </w:p>
    <w:p w14:paraId="3D1DEDE3" w14:textId="77777777" w:rsidR="000211D7" w:rsidRPr="00BE1837" w:rsidRDefault="000211D7" w:rsidP="000211D7">
      <w:pPr>
        <w:jc w:val="both"/>
      </w:pPr>
      <w:r w:rsidRPr="00BE1837">
        <w:rPr>
          <w:noProof/>
        </w:rPr>
        <w:t xml:space="preserve"> </w:t>
      </w:r>
      <w:r w:rsidRPr="00BE1837">
        <w:rPr>
          <w:rtl/>
        </w:rPr>
        <w:t xml:space="preserve">تتميز </w:t>
      </w:r>
      <w:proofErr w:type="spellStart"/>
      <w:r w:rsidRPr="00BE1837">
        <w:rPr>
          <w:rtl/>
        </w:rPr>
        <w:t>الفلافونوئيدات</w:t>
      </w:r>
      <w:proofErr w:type="spellEnd"/>
      <w:r w:rsidRPr="00BE1837">
        <w:rPr>
          <w:rtl/>
        </w:rPr>
        <w:t xml:space="preserve"> عن بعضها بدرجة أكسدة النواة </w:t>
      </w:r>
      <w:proofErr w:type="spellStart"/>
      <w:r w:rsidRPr="00BE1837">
        <w:rPr>
          <w:rtl/>
        </w:rPr>
        <w:t>البيرانية</w:t>
      </w:r>
      <w:proofErr w:type="spellEnd"/>
      <w:r w:rsidRPr="00BE1837">
        <w:rPr>
          <w:rtl/>
        </w:rPr>
        <w:t xml:space="preserve"> المركزية حيث نجد المشتقات </w:t>
      </w:r>
      <w:proofErr w:type="spellStart"/>
      <w:r w:rsidRPr="00BE1837">
        <w:rPr>
          <w:rtl/>
        </w:rPr>
        <w:t>الفلافونية</w:t>
      </w:r>
      <w:proofErr w:type="spellEnd"/>
      <w:r w:rsidRPr="00BE1837">
        <w:rPr>
          <w:rtl/>
        </w:rPr>
        <w:t xml:space="preserve">، </w:t>
      </w:r>
      <w:proofErr w:type="spellStart"/>
      <w:r w:rsidRPr="00BE1837">
        <w:rPr>
          <w:rtl/>
        </w:rPr>
        <w:t>الفلافانونية</w:t>
      </w:r>
      <w:proofErr w:type="spellEnd"/>
      <w:r w:rsidRPr="00BE1837">
        <w:rPr>
          <w:rtl/>
        </w:rPr>
        <w:t xml:space="preserve">، </w:t>
      </w:r>
      <w:proofErr w:type="spellStart"/>
      <w:r w:rsidRPr="00BE1837">
        <w:rPr>
          <w:rtl/>
        </w:rPr>
        <w:t>والفلافونولية</w:t>
      </w:r>
      <w:proofErr w:type="spellEnd"/>
      <w:r w:rsidRPr="00BE1837">
        <w:rPr>
          <w:rtl/>
        </w:rPr>
        <w:t xml:space="preserve">، </w:t>
      </w:r>
      <w:proofErr w:type="spellStart"/>
      <w:r w:rsidRPr="00BE1837">
        <w:rPr>
          <w:rtl/>
        </w:rPr>
        <w:t>والشالكونية</w:t>
      </w:r>
      <w:proofErr w:type="spellEnd"/>
      <w:r w:rsidRPr="00BE1837">
        <w:rPr>
          <w:rtl/>
        </w:rPr>
        <w:t xml:space="preserve"> وغيرها.</w:t>
      </w:r>
    </w:p>
    <w:p w14:paraId="403BF714" w14:textId="77777777" w:rsidR="000211D7" w:rsidRPr="00BE1837" w:rsidRDefault="000211D7" w:rsidP="000211D7">
      <w:pPr>
        <w:jc w:val="both"/>
      </w:pPr>
      <w:r w:rsidRPr="00BE1837">
        <w:rPr>
          <w:rtl/>
        </w:rPr>
        <w:t xml:space="preserve"> كما تتميز </w:t>
      </w:r>
      <w:proofErr w:type="spellStart"/>
      <w:r w:rsidRPr="00BE1837">
        <w:rPr>
          <w:rtl/>
        </w:rPr>
        <w:t>الفلافونوئيدات</w:t>
      </w:r>
      <w:proofErr w:type="spellEnd"/>
      <w:r w:rsidRPr="00BE1837">
        <w:rPr>
          <w:rtl/>
        </w:rPr>
        <w:t xml:space="preserve"> عن بعضها حسب المجموعات الوظيفية التي تحملها الحلقات العطرية المكونة. </w:t>
      </w:r>
    </w:p>
    <w:p w14:paraId="57829D65" w14:textId="77777777" w:rsidR="000211D7" w:rsidRPr="00BE1837" w:rsidRDefault="000211D7" w:rsidP="000211D7">
      <w:pPr>
        <w:jc w:val="both"/>
        <w:rPr>
          <w:rtl/>
        </w:rPr>
      </w:pPr>
      <w:r w:rsidRPr="00BE1837">
        <w:rPr>
          <w:rtl/>
        </w:rPr>
        <w:t xml:space="preserve">يمكن أن تكون المجموعات </w:t>
      </w:r>
      <w:proofErr w:type="spellStart"/>
      <w:r w:rsidRPr="00BE1837">
        <w:rPr>
          <w:rtl/>
        </w:rPr>
        <w:t>الهيدروكسيلية</w:t>
      </w:r>
      <w:proofErr w:type="spellEnd"/>
      <w:r w:rsidRPr="00BE1837">
        <w:rPr>
          <w:rtl/>
        </w:rPr>
        <w:t xml:space="preserve"> مرتبطة بجذر ألكيل أو مرتبطة بسكاكر بسيطة بشكل </w:t>
      </w:r>
      <w:proofErr w:type="spellStart"/>
      <w:r w:rsidRPr="00BE1837">
        <w:rPr>
          <w:rtl/>
        </w:rPr>
        <w:t>غليكوزيدي</w:t>
      </w:r>
      <w:proofErr w:type="spellEnd"/>
      <w:r w:rsidRPr="00BE1837">
        <w:rPr>
          <w:rtl/>
        </w:rPr>
        <w:t xml:space="preserve"> وحيد أو ثنائي أو ثلاثي الغلوكوزيد. إضافة لذلك توجد مشتقات </w:t>
      </w:r>
      <w:proofErr w:type="spellStart"/>
      <w:r w:rsidRPr="00BE1837">
        <w:rPr>
          <w:rtl/>
        </w:rPr>
        <w:t>ألكيلية</w:t>
      </w:r>
      <w:proofErr w:type="spellEnd"/>
      <w:r w:rsidRPr="00BE1837">
        <w:rPr>
          <w:rtl/>
        </w:rPr>
        <w:t xml:space="preserve"> برباط كربوني.</w:t>
      </w:r>
      <w:r w:rsidRPr="00BE1837">
        <w:rPr>
          <w:noProof/>
        </w:rPr>
        <w:t xml:space="preserve"> </w:t>
      </w:r>
    </w:p>
    <w:p w14:paraId="48DD1172" w14:textId="77777777" w:rsidR="000211D7" w:rsidRPr="00BE1837" w:rsidRDefault="000211D7" w:rsidP="000211D7">
      <w:pPr>
        <w:tabs>
          <w:tab w:val="left" w:pos="3600"/>
        </w:tabs>
        <w:jc w:val="both"/>
        <w:rPr>
          <w:rtl/>
        </w:rPr>
      </w:pPr>
      <w:r w:rsidRPr="00BE1837">
        <w:rPr>
          <w:rtl/>
        </w:rPr>
        <w:t xml:space="preserve">الجزء السكري عادة وحيد أو ثنائي السكر ونادراً ثلاثي السكر في </w:t>
      </w:r>
      <w:proofErr w:type="spellStart"/>
      <w:r w:rsidRPr="00BE1837">
        <w:rPr>
          <w:rtl/>
        </w:rPr>
        <w:t>الغليكوزيدات</w:t>
      </w:r>
      <w:proofErr w:type="spellEnd"/>
      <w:r w:rsidRPr="00BE1837">
        <w:rPr>
          <w:rtl/>
        </w:rPr>
        <w:t xml:space="preserve"> </w:t>
      </w:r>
      <w:proofErr w:type="spellStart"/>
      <w:r w:rsidRPr="00BE1837">
        <w:rPr>
          <w:rtl/>
        </w:rPr>
        <w:t>الفلافونوئيدية</w:t>
      </w:r>
      <w:proofErr w:type="spellEnd"/>
      <w:r w:rsidRPr="00BE1837">
        <w:rPr>
          <w:rtl/>
        </w:rPr>
        <w:t xml:space="preserve">، يكون السكر عادة </w:t>
      </w:r>
      <w:r w:rsidRPr="00BE1837">
        <w:t>D-glucose</w:t>
      </w:r>
      <w:r w:rsidRPr="00BE1837">
        <w:rPr>
          <w:rtl/>
        </w:rPr>
        <w:t xml:space="preserve"> و أحياناً </w:t>
      </w:r>
      <w:r w:rsidRPr="00BE1837">
        <w:t>D-galactose</w:t>
      </w:r>
      <w:r w:rsidRPr="00BE1837">
        <w:rPr>
          <w:rtl/>
        </w:rPr>
        <w:t xml:space="preserve"> أو </w:t>
      </w:r>
      <w:r w:rsidRPr="00BE1837">
        <w:t>D-</w:t>
      </w:r>
      <w:proofErr w:type="spellStart"/>
      <w:r w:rsidRPr="00BE1837">
        <w:t>allose</w:t>
      </w:r>
      <w:proofErr w:type="spellEnd"/>
      <w:r w:rsidRPr="00BE1837">
        <w:rPr>
          <w:rtl/>
        </w:rPr>
        <w:t xml:space="preserve">، حمض </w:t>
      </w:r>
      <w:proofErr w:type="spellStart"/>
      <w:r w:rsidRPr="00BE1837">
        <w:rPr>
          <w:rtl/>
        </w:rPr>
        <w:t>الغلوكوروني</w:t>
      </w:r>
      <w:proofErr w:type="spellEnd"/>
      <w:r w:rsidRPr="00BE1837">
        <w:rPr>
          <w:rtl/>
        </w:rPr>
        <w:t xml:space="preserve"> وحمض </w:t>
      </w:r>
      <w:proofErr w:type="spellStart"/>
      <w:r w:rsidRPr="00BE1837">
        <w:rPr>
          <w:rtl/>
        </w:rPr>
        <w:t>الغالاكتوروني</w:t>
      </w:r>
      <w:proofErr w:type="spellEnd"/>
      <w:r w:rsidRPr="00BE1837">
        <w:rPr>
          <w:rtl/>
        </w:rPr>
        <w:t xml:space="preserve">، وقد يكون سكر خماسي </w:t>
      </w:r>
      <w:r w:rsidRPr="00BE1837">
        <w:t>D-</w:t>
      </w:r>
      <w:proofErr w:type="spellStart"/>
      <w:r w:rsidRPr="00BE1837">
        <w:t>apiose</w:t>
      </w:r>
      <w:proofErr w:type="spellEnd"/>
      <w:r w:rsidRPr="00BE1837">
        <w:rPr>
          <w:rtl/>
        </w:rPr>
        <w:t xml:space="preserve">، </w:t>
      </w:r>
      <w:r w:rsidRPr="00BE1837">
        <w:t>arabinose</w:t>
      </w:r>
      <w:r w:rsidRPr="00BE1837">
        <w:rPr>
          <w:rtl/>
        </w:rPr>
        <w:t xml:space="preserve"> –</w:t>
      </w:r>
      <w:proofErr w:type="gramStart"/>
      <w:r w:rsidRPr="00BE1837">
        <w:t>L</w:t>
      </w:r>
      <w:r w:rsidRPr="00BE1837">
        <w:rPr>
          <w:rtl/>
        </w:rPr>
        <w:t xml:space="preserve"> ،</w:t>
      </w:r>
      <w:proofErr w:type="gramEnd"/>
      <w:r w:rsidRPr="00BE1837">
        <w:rPr>
          <w:rtl/>
        </w:rPr>
        <w:t xml:space="preserve"> </w:t>
      </w:r>
      <w:r w:rsidRPr="00BE1837">
        <w:t>L-</w:t>
      </w:r>
      <w:proofErr w:type="spellStart"/>
      <w:r w:rsidRPr="00BE1837">
        <w:t>ramnose</w:t>
      </w:r>
      <w:proofErr w:type="spellEnd"/>
      <w:r w:rsidRPr="00BE1837">
        <w:rPr>
          <w:rtl/>
        </w:rPr>
        <w:t xml:space="preserve"> . </w:t>
      </w:r>
    </w:p>
    <w:p w14:paraId="63F30F83" w14:textId="77777777" w:rsidR="000211D7" w:rsidRPr="00BE1837" w:rsidRDefault="000211D7" w:rsidP="000211D7">
      <w:pPr>
        <w:tabs>
          <w:tab w:val="left" w:pos="3600"/>
        </w:tabs>
        <w:jc w:val="both"/>
        <w:rPr>
          <w:rtl/>
        </w:rPr>
      </w:pPr>
      <w:r w:rsidRPr="00BE1837">
        <w:rPr>
          <w:noProof/>
        </w:rPr>
        <w:drawing>
          <wp:anchor distT="0" distB="0" distL="114300" distR="114300" simplePos="0" relativeHeight="251660288" behindDoc="0" locked="0" layoutInCell="1" allowOverlap="1" wp14:anchorId="1C1D50C0" wp14:editId="2BAFA8C6">
            <wp:simplePos x="0" y="0"/>
            <wp:positionH relativeFrom="column">
              <wp:posOffset>27940</wp:posOffset>
            </wp:positionH>
            <wp:positionV relativeFrom="paragraph">
              <wp:posOffset>218440</wp:posOffset>
            </wp:positionV>
            <wp:extent cx="3242945" cy="18573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71144" w14:textId="77777777" w:rsidR="000211D7" w:rsidRPr="00BE1837" w:rsidRDefault="000211D7" w:rsidP="000211D7">
      <w:pPr>
        <w:tabs>
          <w:tab w:val="left" w:pos="3600"/>
        </w:tabs>
        <w:jc w:val="both"/>
        <w:rPr>
          <w:rtl/>
        </w:rPr>
      </w:pPr>
      <w:r w:rsidRPr="00BE1837">
        <w:rPr>
          <w:rtl/>
        </w:rPr>
        <w:t xml:space="preserve">الرابطة بين </w:t>
      </w:r>
      <w:proofErr w:type="spellStart"/>
      <w:r w:rsidRPr="00BE1837">
        <w:rPr>
          <w:rtl/>
        </w:rPr>
        <w:t>الأغليكون</w:t>
      </w:r>
      <w:proofErr w:type="spellEnd"/>
      <w:r w:rsidRPr="00BE1837">
        <w:rPr>
          <w:rtl/>
        </w:rPr>
        <w:t xml:space="preserve"> (الجزء </w:t>
      </w:r>
      <w:proofErr w:type="spellStart"/>
      <w:r w:rsidRPr="00BE1837">
        <w:rPr>
          <w:rtl/>
        </w:rPr>
        <w:t>اللاسكري</w:t>
      </w:r>
      <w:proofErr w:type="spellEnd"/>
      <w:r w:rsidRPr="00BE1837">
        <w:rPr>
          <w:rtl/>
        </w:rPr>
        <w:t xml:space="preserve">) والسكر تتم عبر الهيدروكسيل </w:t>
      </w:r>
      <w:proofErr w:type="spellStart"/>
      <w:r w:rsidRPr="00BE1837">
        <w:rPr>
          <w:rtl/>
        </w:rPr>
        <w:t>الفينولي</w:t>
      </w:r>
      <w:proofErr w:type="spellEnd"/>
      <w:r w:rsidRPr="00BE1837">
        <w:rPr>
          <w:rtl/>
        </w:rPr>
        <w:t xml:space="preserve"> خصوصا في </w:t>
      </w:r>
      <w:r w:rsidRPr="00BE1837">
        <w:t>C-7</w:t>
      </w:r>
      <w:r w:rsidRPr="00BE1837">
        <w:rPr>
          <w:rtl/>
        </w:rPr>
        <w:t xml:space="preserve"> من </w:t>
      </w:r>
      <w:proofErr w:type="spellStart"/>
      <w:r w:rsidRPr="00BE1837">
        <w:rPr>
          <w:rtl/>
        </w:rPr>
        <w:t>الفلافونات</w:t>
      </w:r>
      <w:proofErr w:type="spellEnd"/>
      <w:r w:rsidRPr="00BE1837">
        <w:rPr>
          <w:rtl/>
        </w:rPr>
        <w:t xml:space="preserve"> </w:t>
      </w:r>
      <w:proofErr w:type="spellStart"/>
      <w:r w:rsidRPr="00BE1837">
        <w:rPr>
          <w:rtl/>
        </w:rPr>
        <w:t>والفلافانونات</w:t>
      </w:r>
      <w:proofErr w:type="spellEnd"/>
      <w:r w:rsidRPr="00BE1837">
        <w:rPr>
          <w:rtl/>
        </w:rPr>
        <w:t xml:space="preserve">، أما عند </w:t>
      </w:r>
      <w:proofErr w:type="spellStart"/>
      <w:r w:rsidRPr="00BE1837">
        <w:rPr>
          <w:rtl/>
        </w:rPr>
        <w:t>الفلافونولات</w:t>
      </w:r>
      <w:proofErr w:type="spellEnd"/>
      <w:r w:rsidRPr="00BE1837">
        <w:rPr>
          <w:rtl/>
        </w:rPr>
        <w:t xml:space="preserve"> فيتم الارتباط </w:t>
      </w:r>
      <w:proofErr w:type="gramStart"/>
      <w:r w:rsidRPr="00BE1837">
        <w:rPr>
          <w:rtl/>
        </w:rPr>
        <w:t xml:space="preserve">في  </w:t>
      </w:r>
      <w:r w:rsidRPr="00BE1837">
        <w:t>C</w:t>
      </w:r>
      <w:proofErr w:type="gramEnd"/>
      <w:r w:rsidRPr="00BE1837">
        <w:t>-3</w:t>
      </w:r>
      <w:r w:rsidRPr="00BE1837">
        <w:rPr>
          <w:rtl/>
        </w:rPr>
        <w:t>.</w:t>
      </w:r>
    </w:p>
    <w:p w14:paraId="6A4E677E" w14:textId="77777777" w:rsidR="000211D7" w:rsidRPr="00BE1837" w:rsidRDefault="000211D7" w:rsidP="000211D7">
      <w:pPr>
        <w:jc w:val="both"/>
        <w:rPr>
          <w:rtl/>
        </w:rPr>
      </w:pPr>
    </w:p>
    <w:p w14:paraId="5CE54E79" w14:textId="77777777" w:rsidR="000211D7" w:rsidRPr="00BE1837" w:rsidRDefault="000211D7" w:rsidP="000211D7">
      <w:pPr>
        <w:jc w:val="both"/>
        <w:rPr>
          <w:rtl/>
        </w:rPr>
      </w:pPr>
      <w:proofErr w:type="spellStart"/>
      <w:r w:rsidRPr="00BE1837">
        <w:rPr>
          <w:rtl/>
        </w:rPr>
        <w:t>الشالكونات</w:t>
      </w:r>
      <w:proofErr w:type="spellEnd"/>
      <w:r w:rsidRPr="00BE1837">
        <w:rPr>
          <w:rtl/>
        </w:rPr>
        <w:t xml:space="preserve"> مواد نباتية صفراء اللون تستخلص بالمحلات </w:t>
      </w:r>
      <w:proofErr w:type="spellStart"/>
      <w:r w:rsidRPr="00BE1837">
        <w:rPr>
          <w:rtl/>
        </w:rPr>
        <w:t>اللبيدية</w:t>
      </w:r>
      <w:proofErr w:type="spellEnd"/>
      <w:r w:rsidRPr="00BE1837">
        <w:rPr>
          <w:rtl/>
        </w:rPr>
        <w:t xml:space="preserve"> ومنها تشتق </w:t>
      </w:r>
      <w:proofErr w:type="spellStart"/>
      <w:r w:rsidRPr="00BE1837">
        <w:rPr>
          <w:rtl/>
        </w:rPr>
        <w:t>الفلافونوئيدات</w:t>
      </w:r>
      <w:proofErr w:type="spellEnd"/>
      <w:r w:rsidRPr="00BE1837">
        <w:rPr>
          <w:rtl/>
        </w:rPr>
        <w:t>.</w:t>
      </w:r>
    </w:p>
    <w:p w14:paraId="640061E7" w14:textId="77777777" w:rsidR="000211D7" w:rsidRPr="00BE1837" w:rsidRDefault="000211D7" w:rsidP="000211D7">
      <w:pPr>
        <w:jc w:val="center"/>
        <w:rPr>
          <w:rtl/>
        </w:rPr>
      </w:pPr>
      <w:r w:rsidRPr="00BE1837">
        <w:rPr>
          <w:noProof/>
        </w:rPr>
        <w:lastRenderedPageBreak/>
        <w:drawing>
          <wp:inline distT="0" distB="0" distL="0" distR="0" wp14:anchorId="0CEA714D" wp14:editId="19094163">
            <wp:extent cx="4048125" cy="32513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94" cy="325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D4F9" w14:textId="77777777" w:rsidR="000211D7" w:rsidRPr="00BE1837" w:rsidRDefault="000211D7" w:rsidP="000211D7">
      <w:pPr>
        <w:tabs>
          <w:tab w:val="left" w:pos="3600"/>
        </w:tabs>
        <w:jc w:val="both"/>
        <w:rPr>
          <w:b/>
          <w:bCs/>
          <w:lang w:bidi="ar-SY"/>
        </w:rPr>
      </w:pPr>
    </w:p>
    <w:p w14:paraId="36CF508A" w14:textId="77777777" w:rsidR="000211D7" w:rsidRPr="00BE1837" w:rsidRDefault="000211D7" w:rsidP="000211D7">
      <w:pPr>
        <w:tabs>
          <w:tab w:val="left" w:pos="3600"/>
        </w:tabs>
        <w:jc w:val="both"/>
        <w:rPr>
          <w:b/>
          <w:bCs/>
          <w:rtl/>
          <w:lang w:bidi="ar-SY"/>
        </w:rPr>
      </w:pPr>
    </w:p>
    <w:p w14:paraId="4A51902E" w14:textId="77777777" w:rsidR="000211D7" w:rsidRPr="000D3C86" w:rsidRDefault="000211D7" w:rsidP="000211D7">
      <w:pPr>
        <w:tabs>
          <w:tab w:val="left" w:pos="3600"/>
        </w:tabs>
        <w:jc w:val="both"/>
        <w:rPr>
          <w:b/>
          <w:bCs/>
          <w:sz w:val="28"/>
          <w:szCs w:val="28"/>
          <w:rtl/>
          <w:lang w:bidi="ar-SY"/>
        </w:rPr>
      </w:pPr>
      <w:r w:rsidRPr="000D3C86">
        <w:rPr>
          <w:b/>
          <w:bCs/>
          <w:sz w:val="28"/>
          <w:szCs w:val="28"/>
          <w:rtl/>
          <w:lang w:bidi="ar-SY"/>
        </w:rPr>
        <w:t xml:space="preserve">الخصائص البيولوجية </w:t>
      </w:r>
      <w:proofErr w:type="spellStart"/>
      <w:r w:rsidRPr="000D3C86">
        <w:rPr>
          <w:b/>
          <w:bCs/>
          <w:sz w:val="28"/>
          <w:szCs w:val="28"/>
          <w:rtl/>
          <w:lang w:bidi="ar-SY"/>
        </w:rPr>
        <w:t>للفلافونوئيدات</w:t>
      </w:r>
      <w:proofErr w:type="spellEnd"/>
      <w:r w:rsidRPr="000D3C86">
        <w:rPr>
          <w:b/>
          <w:bCs/>
          <w:sz w:val="28"/>
          <w:szCs w:val="28"/>
          <w:rtl/>
          <w:lang w:bidi="ar-SY"/>
        </w:rPr>
        <w:t>:</w:t>
      </w:r>
    </w:p>
    <w:p w14:paraId="36150A94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مقويات وريدية</w:t>
      </w:r>
    </w:p>
    <w:p w14:paraId="6043AFBF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مضادات أكسدة: تقنص الجذور الحرة تثبط إنتاج الأشكال النشطة للأوكسجين وتحمي الأنظمة المسؤولة عن الحماية من الجذور الحرة في العضوية.</w:t>
      </w:r>
    </w:p>
    <w:p w14:paraId="1FBA2661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مضادة للالتهاب.</w:t>
      </w:r>
    </w:p>
    <w:p w14:paraId="435F119C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مضادة للحساسية.</w:t>
      </w:r>
    </w:p>
    <w:p w14:paraId="31335441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واقية للكبد.</w:t>
      </w:r>
    </w:p>
    <w:p w14:paraId="19341F80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خافضة لكوليسترول الدم.</w:t>
      </w:r>
    </w:p>
    <w:p w14:paraId="7FA93BD3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مدرة.</w:t>
      </w:r>
    </w:p>
    <w:p w14:paraId="1A69150D" w14:textId="77777777" w:rsidR="000211D7" w:rsidRPr="00BE1837" w:rsidRDefault="000211D7" w:rsidP="000211D7">
      <w:pPr>
        <w:pStyle w:val="a7"/>
        <w:numPr>
          <w:ilvl w:val="0"/>
          <w:numId w:val="4"/>
        </w:numPr>
        <w:tabs>
          <w:tab w:val="left" w:pos="3600"/>
        </w:tabs>
        <w:spacing w:after="200" w:line="276" w:lineRule="auto"/>
        <w:jc w:val="both"/>
        <w:rPr>
          <w:lang w:bidi="ar-SY"/>
        </w:rPr>
      </w:pPr>
      <w:r w:rsidRPr="00BE1837">
        <w:rPr>
          <w:rtl/>
          <w:lang w:bidi="ar-SY"/>
        </w:rPr>
        <w:t>مضادة للبكتريا والفطور.</w:t>
      </w:r>
    </w:p>
    <w:p w14:paraId="4C594FE4" w14:textId="77777777" w:rsidR="000211D7" w:rsidRPr="000D3C86" w:rsidRDefault="000211D7" w:rsidP="000211D7">
      <w:pPr>
        <w:tabs>
          <w:tab w:val="left" w:pos="3600"/>
        </w:tabs>
        <w:jc w:val="both"/>
        <w:rPr>
          <w:sz w:val="28"/>
          <w:szCs w:val="28"/>
          <w:rtl/>
          <w:lang w:bidi="ar-SY"/>
        </w:rPr>
      </w:pPr>
      <w:r w:rsidRPr="000D3C86">
        <w:rPr>
          <w:b/>
          <w:bCs/>
          <w:sz w:val="28"/>
          <w:szCs w:val="28"/>
          <w:u w:val="single"/>
          <w:rtl/>
          <w:lang w:bidi="ar-SY"/>
        </w:rPr>
        <w:t>القسم العملي:</w:t>
      </w:r>
      <w:r w:rsidRPr="000D3C86">
        <w:rPr>
          <w:b/>
          <w:bCs/>
          <w:sz w:val="28"/>
          <w:szCs w:val="28"/>
          <w:rtl/>
          <w:lang w:bidi="ar-SY"/>
        </w:rPr>
        <w:t xml:space="preserve"> الكشف عن </w:t>
      </w:r>
      <w:proofErr w:type="spellStart"/>
      <w:r w:rsidRPr="000D3C86">
        <w:rPr>
          <w:b/>
          <w:bCs/>
          <w:sz w:val="28"/>
          <w:szCs w:val="28"/>
          <w:rtl/>
          <w:lang w:bidi="ar-SY"/>
        </w:rPr>
        <w:t>الفلافونوئيدات</w:t>
      </w:r>
      <w:proofErr w:type="spellEnd"/>
      <w:r w:rsidRPr="000D3C86">
        <w:rPr>
          <w:b/>
          <w:bCs/>
          <w:sz w:val="28"/>
          <w:szCs w:val="28"/>
          <w:rtl/>
          <w:lang w:bidi="ar-SY"/>
        </w:rPr>
        <w:t>:</w:t>
      </w:r>
    </w:p>
    <w:p w14:paraId="195AB233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bidi="ar-SY"/>
        </w:rPr>
      </w:pPr>
      <w:r w:rsidRPr="00BE1837">
        <w:rPr>
          <w:u w:val="single"/>
          <w:rtl/>
          <w:lang w:bidi="ar-SY"/>
        </w:rPr>
        <w:t>المبدأ</w:t>
      </w:r>
      <w:r w:rsidRPr="00BE1837">
        <w:rPr>
          <w:rtl/>
          <w:lang w:bidi="ar-SY"/>
        </w:rPr>
        <w:t xml:space="preserve">: يتم استخلاص </w:t>
      </w:r>
      <w:proofErr w:type="spellStart"/>
      <w:r w:rsidRPr="00BE1837">
        <w:rPr>
          <w:rtl/>
          <w:lang w:bidi="ar-SY"/>
        </w:rPr>
        <w:t>الفلافونوئيدات</w:t>
      </w:r>
      <w:proofErr w:type="spellEnd"/>
      <w:r w:rsidRPr="00BE1837">
        <w:rPr>
          <w:rtl/>
          <w:lang w:bidi="ar-SY"/>
        </w:rPr>
        <w:t xml:space="preserve"> بالميتانول وبإضافة </w:t>
      </w:r>
      <w:proofErr w:type="spellStart"/>
      <w:r w:rsidRPr="00BE1837">
        <w:rPr>
          <w:rtl/>
          <w:lang w:bidi="ar-SY"/>
        </w:rPr>
        <w:t>ايتر</w:t>
      </w:r>
      <w:proofErr w:type="spellEnd"/>
      <w:r w:rsidRPr="00BE1837">
        <w:rPr>
          <w:rtl/>
          <w:lang w:bidi="ar-SY"/>
        </w:rPr>
        <w:t xml:space="preserve"> البترول يتم التخلص من المواد المرافقة والمعيقة. تستعمل الخلاصة </w:t>
      </w:r>
      <w:proofErr w:type="spellStart"/>
      <w:r w:rsidRPr="00BE1837">
        <w:rPr>
          <w:rtl/>
          <w:lang w:bidi="ar-SY"/>
        </w:rPr>
        <w:t>الميتانولية</w:t>
      </w:r>
      <w:proofErr w:type="spellEnd"/>
      <w:r w:rsidRPr="00BE1837">
        <w:rPr>
          <w:rtl/>
          <w:lang w:bidi="ar-SY"/>
        </w:rPr>
        <w:t xml:space="preserve"> المركزة </w:t>
      </w:r>
      <w:proofErr w:type="spellStart"/>
      <w:r w:rsidRPr="00BE1837">
        <w:rPr>
          <w:rtl/>
          <w:lang w:bidi="ar-SY"/>
        </w:rPr>
        <w:t>للفلافوئيدات</w:t>
      </w:r>
      <w:proofErr w:type="spellEnd"/>
      <w:r w:rsidRPr="00BE1837">
        <w:rPr>
          <w:rtl/>
          <w:lang w:bidi="ar-SY"/>
        </w:rPr>
        <w:t xml:space="preserve"> لتطبيق كواشف الفحص.</w:t>
      </w:r>
    </w:p>
    <w:p w14:paraId="4773163C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  <w:r w:rsidRPr="00BE1837">
        <w:rPr>
          <w:u w:val="single"/>
          <w:rtl/>
          <w:lang w:bidi="ar-SY"/>
        </w:rPr>
        <w:lastRenderedPageBreak/>
        <w:t>العمل:</w:t>
      </w:r>
      <w:r w:rsidRPr="00BE1837">
        <w:rPr>
          <w:rtl/>
          <w:lang w:bidi="ar-SY"/>
        </w:rPr>
        <w:t xml:space="preserve"> يؤخذ </w:t>
      </w:r>
      <w:r w:rsidRPr="00BE1837">
        <w:rPr>
          <w:lang w:val="en-GB" w:bidi="ar-SY"/>
        </w:rPr>
        <w:t>0.5</w:t>
      </w:r>
      <w:r w:rsidRPr="00BE1837">
        <w:rPr>
          <w:rtl/>
          <w:lang w:val="en-GB" w:bidi="ar-SY"/>
        </w:rPr>
        <w:t xml:space="preserve"> غ من مسحوق العقار (عرق السوس) </w:t>
      </w:r>
      <w:proofErr w:type="gramStart"/>
      <w:r w:rsidRPr="00BE1837">
        <w:rPr>
          <w:rtl/>
          <w:lang w:val="en-GB" w:bidi="ar-SY"/>
        </w:rPr>
        <w:t>و يستخلص</w:t>
      </w:r>
      <w:proofErr w:type="gramEnd"/>
      <w:r w:rsidRPr="00BE1837">
        <w:rPr>
          <w:rtl/>
          <w:lang w:val="en-GB" w:bidi="ar-SY"/>
        </w:rPr>
        <w:t xml:space="preserve"> بمقدار </w:t>
      </w:r>
      <w:r w:rsidRPr="00BE1837">
        <w:rPr>
          <w:lang w:val="en-GB" w:bidi="ar-SY"/>
        </w:rPr>
        <w:t>10</w:t>
      </w:r>
      <w:r w:rsidRPr="00BE1837">
        <w:rPr>
          <w:rtl/>
          <w:lang w:val="en-GB" w:bidi="ar-SY"/>
        </w:rPr>
        <w:t xml:space="preserve"> مل من الميتانول بالتسخين على حمام مائي بوجود مبرد صاعد لمدة عشر دقائق.</w:t>
      </w:r>
    </w:p>
    <w:p w14:paraId="2528CF1E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  <w:r w:rsidRPr="00BE1837">
        <w:rPr>
          <w:rtl/>
          <w:lang w:val="en-GB" w:bidi="ar-SY"/>
        </w:rPr>
        <w:t xml:space="preserve">يؤخذ المحلول الساخن </w:t>
      </w:r>
      <w:proofErr w:type="gramStart"/>
      <w:r w:rsidRPr="00BE1837">
        <w:rPr>
          <w:rtl/>
          <w:lang w:val="en-GB" w:bidi="ar-SY"/>
        </w:rPr>
        <w:t>و يمدد</w:t>
      </w:r>
      <w:proofErr w:type="gramEnd"/>
      <w:r w:rsidRPr="00BE1837">
        <w:rPr>
          <w:rtl/>
          <w:lang w:val="en-GB" w:bidi="ar-SY"/>
        </w:rPr>
        <w:t xml:space="preserve"> بمقدار </w:t>
      </w:r>
      <w:r w:rsidRPr="00BE1837">
        <w:rPr>
          <w:lang w:val="en-GB" w:bidi="ar-SY"/>
        </w:rPr>
        <w:t>10</w:t>
      </w:r>
      <w:r w:rsidRPr="00BE1837">
        <w:rPr>
          <w:rtl/>
          <w:lang w:val="en-GB" w:bidi="ar-SY"/>
        </w:rPr>
        <w:t xml:space="preserve"> مل ماء، يبرد ثم يرشح ويستخلص بمقدار </w:t>
      </w:r>
      <w:r w:rsidRPr="00BE1837">
        <w:rPr>
          <w:lang w:val="en-GB" w:bidi="ar-SY"/>
        </w:rPr>
        <w:t>5</w:t>
      </w:r>
      <w:r w:rsidRPr="00BE1837">
        <w:rPr>
          <w:rtl/>
          <w:lang w:val="en-GB" w:bidi="ar-SY"/>
        </w:rPr>
        <w:t xml:space="preserve"> مل </w:t>
      </w:r>
      <w:proofErr w:type="spellStart"/>
      <w:r w:rsidRPr="00BE1837">
        <w:rPr>
          <w:rtl/>
          <w:lang w:val="en-GB" w:bidi="ar-SY"/>
        </w:rPr>
        <w:t>ايتر</w:t>
      </w:r>
      <w:proofErr w:type="spellEnd"/>
      <w:r w:rsidRPr="00BE1837">
        <w:rPr>
          <w:rtl/>
          <w:lang w:val="en-GB" w:bidi="ar-SY"/>
        </w:rPr>
        <w:t xml:space="preserve"> البترول في قمع الفصل.</w:t>
      </w:r>
    </w:p>
    <w:p w14:paraId="299E8B24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  <w:r w:rsidRPr="00BE1837">
        <w:rPr>
          <w:rtl/>
          <w:lang w:val="en-GB" w:bidi="ar-SY"/>
        </w:rPr>
        <w:t xml:space="preserve">تؤخذ الطبقة المائية </w:t>
      </w:r>
      <w:proofErr w:type="spellStart"/>
      <w:r w:rsidRPr="00BE1837">
        <w:rPr>
          <w:rtl/>
          <w:lang w:val="en-GB" w:bidi="ar-SY"/>
        </w:rPr>
        <w:t>الميتانولية</w:t>
      </w:r>
      <w:proofErr w:type="spellEnd"/>
      <w:r w:rsidRPr="00BE1837">
        <w:rPr>
          <w:rtl/>
          <w:lang w:val="en-GB" w:bidi="ar-SY"/>
        </w:rPr>
        <w:t xml:space="preserve"> (السفلية) وتجفف حتى الحصول على الرسابة بدرجة حرارة لا تزيد عن 45 درجة مئوية، تؤخذ الرسابة وتحل بالميتانول.</w:t>
      </w:r>
    </w:p>
    <w:p w14:paraId="424CA45E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</w:p>
    <w:p w14:paraId="114A7E25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</w:p>
    <w:p w14:paraId="71D61CAB" w14:textId="77777777" w:rsidR="000211D7" w:rsidRPr="00BE1837" w:rsidRDefault="000211D7" w:rsidP="000211D7">
      <w:pPr>
        <w:pStyle w:val="a7"/>
        <w:numPr>
          <w:ilvl w:val="0"/>
          <w:numId w:val="3"/>
        </w:numPr>
        <w:tabs>
          <w:tab w:val="left" w:pos="3600"/>
        </w:tabs>
        <w:spacing w:after="200" w:line="276" w:lineRule="auto"/>
        <w:jc w:val="both"/>
        <w:rPr>
          <w:b/>
          <w:bCs/>
          <w:rtl/>
          <w:lang w:val="en-GB" w:bidi="ar-SY"/>
        </w:rPr>
      </w:pPr>
      <w:r w:rsidRPr="00BE1837">
        <w:rPr>
          <w:b/>
          <w:bCs/>
          <w:rtl/>
          <w:lang w:val="en-GB" w:bidi="ar-SY"/>
        </w:rPr>
        <w:t xml:space="preserve">تفاعل لوني حسب </w:t>
      </w:r>
      <w:proofErr w:type="spellStart"/>
      <w:r w:rsidRPr="00BE1837">
        <w:rPr>
          <w:b/>
          <w:bCs/>
          <w:rtl/>
          <w:lang w:val="en-GB" w:bidi="ar-SY"/>
        </w:rPr>
        <w:t>شينودا</w:t>
      </w:r>
      <w:proofErr w:type="spellEnd"/>
      <w:r w:rsidRPr="00BE1837">
        <w:rPr>
          <w:b/>
          <w:bCs/>
          <w:rtl/>
          <w:lang w:val="en-GB" w:bidi="ar-SY"/>
        </w:rPr>
        <w:t xml:space="preserve"> </w:t>
      </w:r>
      <w:proofErr w:type="spellStart"/>
      <w:r w:rsidRPr="00BE1837">
        <w:rPr>
          <w:b/>
          <w:bCs/>
          <w:lang w:val="en-GB" w:bidi="ar-SY"/>
        </w:rPr>
        <w:t>shinoda</w:t>
      </w:r>
      <w:proofErr w:type="spellEnd"/>
      <w:r w:rsidRPr="00BE1837">
        <w:rPr>
          <w:b/>
          <w:bCs/>
          <w:rtl/>
          <w:lang w:val="en-GB" w:bidi="ar-SY"/>
        </w:rPr>
        <w:t>:</w:t>
      </w:r>
    </w:p>
    <w:p w14:paraId="3E16B40C" w14:textId="77777777" w:rsidR="000211D7" w:rsidRPr="00BE1837" w:rsidRDefault="000211D7" w:rsidP="000211D7">
      <w:pPr>
        <w:tabs>
          <w:tab w:val="left" w:pos="3600"/>
        </w:tabs>
        <w:jc w:val="both"/>
        <w:rPr>
          <w:lang w:bidi="ar-SY"/>
        </w:rPr>
      </w:pPr>
      <w:r w:rsidRPr="00BE1837">
        <w:rPr>
          <w:rtl/>
          <w:lang w:val="en-GB" w:bidi="ar-SY"/>
        </w:rPr>
        <w:t xml:space="preserve">المبدأ إرجاع </w:t>
      </w:r>
      <w:proofErr w:type="spellStart"/>
      <w:r w:rsidRPr="00BE1837">
        <w:rPr>
          <w:rtl/>
          <w:lang w:val="en-GB" w:bidi="ar-SY"/>
        </w:rPr>
        <w:t>الفلافون</w:t>
      </w:r>
      <w:proofErr w:type="spellEnd"/>
      <w:r w:rsidRPr="00BE1837">
        <w:rPr>
          <w:rtl/>
          <w:lang w:val="en-GB" w:bidi="ar-SY"/>
        </w:rPr>
        <w:t xml:space="preserve"> </w:t>
      </w:r>
      <w:proofErr w:type="gramStart"/>
      <w:r w:rsidRPr="00BE1837">
        <w:rPr>
          <w:rtl/>
          <w:lang w:val="en-GB" w:bidi="ar-SY"/>
        </w:rPr>
        <w:t xml:space="preserve">و </w:t>
      </w:r>
      <w:proofErr w:type="spellStart"/>
      <w:r w:rsidRPr="00BE1837">
        <w:rPr>
          <w:rtl/>
          <w:lang w:val="en-GB" w:bidi="ar-SY"/>
        </w:rPr>
        <w:t>الفلافونول</w:t>
      </w:r>
      <w:proofErr w:type="spellEnd"/>
      <w:proofErr w:type="gramEnd"/>
      <w:r w:rsidRPr="00BE1837">
        <w:rPr>
          <w:rtl/>
          <w:lang w:val="en-GB" w:bidi="ar-SY"/>
        </w:rPr>
        <w:t xml:space="preserve"> و </w:t>
      </w:r>
      <w:proofErr w:type="spellStart"/>
      <w:r w:rsidRPr="00BE1837">
        <w:rPr>
          <w:rtl/>
          <w:lang w:val="en-GB" w:bidi="ar-SY"/>
        </w:rPr>
        <w:t>غليكوزيداتها</w:t>
      </w:r>
      <w:proofErr w:type="spellEnd"/>
      <w:r w:rsidRPr="00BE1837">
        <w:rPr>
          <w:rtl/>
          <w:lang w:val="en-GB" w:bidi="ar-SY"/>
        </w:rPr>
        <w:t xml:space="preserve"> إلى </w:t>
      </w:r>
      <w:proofErr w:type="spellStart"/>
      <w:r w:rsidRPr="00BE1837">
        <w:rPr>
          <w:rtl/>
          <w:lang w:val="en-GB" w:bidi="ar-SY"/>
        </w:rPr>
        <w:t>أنتوسيانيدين</w:t>
      </w:r>
      <w:proofErr w:type="spellEnd"/>
      <w:r w:rsidRPr="00BE1837">
        <w:rPr>
          <w:rtl/>
          <w:lang w:val="en-GB" w:bidi="ar-SY"/>
        </w:rPr>
        <w:t xml:space="preserve"> و كذلك </w:t>
      </w:r>
      <w:proofErr w:type="spellStart"/>
      <w:r w:rsidRPr="00BE1837">
        <w:rPr>
          <w:rtl/>
          <w:lang w:val="en-GB" w:bidi="ar-SY"/>
        </w:rPr>
        <w:t>تماثر</w:t>
      </w:r>
      <w:proofErr w:type="spellEnd"/>
      <w:r w:rsidRPr="00BE1837">
        <w:rPr>
          <w:rtl/>
          <w:lang w:val="en-GB" w:bidi="ar-SY"/>
        </w:rPr>
        <w:t xml:space="preserve"> </w:t>
      </w:r>
      <w:proofErr w:type="spellStart"/>
      <w:r w:rsidRPr="00BE1837">
        <w:rPr>
          <w:rtl/>
          <w:lang w:val="en-GB" w:bidi="ar-SY"/>
        </w:rPr>
        <w:t>الفلافانون</w:t>
      </w:r>
      <w:proofErr w:type="spellEnd"/>
      <w:r w:rsidRPr="00BE1837">
        <w:rPr>
          <w:rtl/>
          <w:lang w:val="en-GB" w:bidi="ar-SY"/>
        </w:rPr>
        <w:t xml:space="preserve"> و تشكيله </w:t>
      </w:r>
      <w:proofErr w:type="spellStart"/>
      <w:r w:rsidRPr="00BE1837">
        <w:rPr>
          <w:rtl/>
          <w:lang w:val="en-GB" w:bidi="ar-SY"/>
        </w:rPr>
        <w:t>لمتماثرات</w:t>
      </w:r>
      <w:proofErr w:type="spellEnd"/>
      <w:r w:rsidRPr="00BE1837">
        <w:rPr>
          <w:rtl/>
          <w:lang w:val="en-GB" w:bidi="ar-SY"/>
        </w:rPr>
        <w:t xml:space="preserve"> حمراء بنفسجية بوجد </w:t>
      </w:r>
      <w:proofErr w:type="spellStart"/>
      <w:r w:rsidRPr="00BE1837">
        <w:rPr>
          <w:rtl/>
          <w:lang w:val="en-GB" w:bidi="ar-SY"/>
        </w:rPr>
        <w:t>المغنزيزم</w:t>
      </w:r>
      <w:proofErr w:type="spellEnd"/>
      <w:r w:rsidRPr="00BE1837">
        <w:rPr>
          <w:rtl/>
          <w:lang w:val="en-GB" w:bidi="ar-SY"/>
        </w:rPr>
        <w:t xml:space="preserve"> و حمض كلور الماء المركز</w:t>
      </w:r>
      <w:r w:rsidRPr="00BE1837">
        <w:rPr>
          <w:lang w:val="en-GB" w:bidi="ar-SY"/>
        </w:rPr>
        <w:t>.</w:t>
      </w:r>
    </w:p>
    <w:p w14:paraId="080607CE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  <w:r w:rsidRPr="00BE1837">
        <w:rPr>
          <w:rtl/>
          <w:lang w:val="en-GB" w:bidi="ar-SY"/>
        </w:rPr>
        <w:t>العمل:</w:t>
      </w:r>
    </w:p>
    <w:p w14:paraId="6A661C56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  <w:r w:rsidRPr="00BE1837">
        <w:rPr>
          <w:rtl/>
          <w:lang w:val="en-GB" w:bidi="ar-SY"/>
        </w:rPr>
        <w:t xml:space="preserve">تحل الرسابة على الزجاجة الساعة بإضافة </w:t>
      </w:r>
      <w:r w:rsidRPr="00BE1837">
        <w:rPr>
          <w:lang w:val="en-GB" w:bidi="ar-SY"/>
        </w:rPr>
        <w:t>1ml</w:t>
      </w:r>
      <w:r w:rsidRPr="00BE1837">
        <w:rPr>
          <w:rtl/>
          <w:lang w:val="en-GB" w:bidi="ar-SY"/>
        </w:rPr>
        <w:t xml:space="preserve"> من </w:t>
      </w:r>
      <w:proofErr w:type="spellStart"/>
      <w:r w:rsidRPr="00BE1837">
        <w:rPr>
          <w:rtl/>
          <w:lang w:val="en-GB" w:bidi="ar-SY"/>
        </w:rPr>
        <w:t>الايتانول</w:t>
      </w:r>
      <w:proofErr w:type="spellEnd"/>
      <w:r w:rsidRPr="00BE1837">
        <w:rPr>
          <w:rtl/>
          <w:lang w:val="en-GB" w:bidi="ar-SY"/>
        </w:rPr>
        <w:t>، ثم يضاف لها</w:t>
      </w:r>
      <w:r w:rsidRPr="00BE1837">
        <w:rPr>
          <w:lang w:val="en-GB" w:bidi="ar-SY"/>
        </w:rPr>
        <w:t>0.1</w:t>
      </w:r>
      <w:r w:rsidRPr="00BE1837">
        <w:rPr>
          <w:rtl/>
          <w:lang w:val="en-GB" w:bidi="ar-SY"/>
        </w:rPr>
        <w:t xml:space="preserve"> غ من مسحوق </w:t>
      </w:r>
      <w:proofErr w:type="spellStart"/>
      <w:r w:rsidRPr="00BE1837">
        <w:rPr>
          <w:rtl/>
          <w:lang w:val="en-GB" w:bidi="ar-SY"/>
        </w:rPr>
        <w:t>المغنزيوم</w:t>
      </w:r>
      <w:proofErr w:type="spellEnd"/>
      <w:r w:rsidRPr="00BE1837">
        <w:rPr>
          <w:rtl/>
          <w:lang w:val="en-GB" w:bidi="ar-SY"/>
        </w:rPr>
        <w:t xml:space="preserve"> </w:t>
      </w:r>
      <w:proofErr w:type="gramStart"/>
      <w:r w:rsidRPr="00BE1837">
        <w:rPr>
          <w:rtl/>
          <w:lang w:val="en-GB" w:bidi="ar-SY"/>
        </w:rPr>
        <w:t>و بضع</w:t>
      </w:r>
      <w:proofErr w:type="gramEnd"/>
      <w:r w:rsidRPr="00BE1837">
        <w:rPr>
          <w:rtl/>
          <w:lang w:val="en-GB" w:bidi="ar-SY"/>
        </w:rPr>
        <w:t xml:space="preserve"> قطرات من محلول </w:t>
      </w:r>
      <w:proofErr w:type="spellStart"/>
      <w:r w:rsidRPr="00BE1837">
        <w:rPr>
          <w:lang w:val="en-GB" w:bidi="ar-SY"/>
        </w:rPr>
        <w:t>Hcl</w:t>
      </w:r>
      <w:proofErr w:type="spellEnd"/>
      <w:r w:rsidRPr="00BE1837">
        <w:rPr>
          <w:rtl/>
          <w:lang w:val="en-GB" w:bidi="ar-SY"/>
        </w:rPr>
        <w:t xml:space="preserve"> المركز، فيلاحظ تشكل فوران بلون أحمر وردي.</w:t>
      </w:r>
    </w:p>
    <w:p w14:paraId="6A59F96A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</w:p>
    <w:p w14:paraId="18C2401C" w14:textId="77777777" w:rsidR="000211D7" w:rsidRPr="00BE1837" w:rsidRDefault="000211D7" w:rsidP="000211D7">
      <w:pPr>
        <w:pStyle w:val="a7"/>
        <w:numPr>
          <w:ilvl w:val="0"/>
          <w:numId w:val="3"/>
        </w:numPr>
        <w:tabs>
          <w:tab w:val="left" w:pos="3600"/>
        </w:tabs>
        <w:spacing w:after="200" w:line="276" w:lineRule="auto"/>
        <w:jc w:val="both"/>
        <w:rPr>
          <w:b/>
          <w:bCs/>
          <w:rtl/>
          <w:lang w:val="en-GB" w:bidi="ar-SY"/>
        </w:rPr>
      </w:pPr>
      <w:r w:rsidRPr="00BE1837">
        <w:rPr>
          <w:b/>
          <w:bCs/>
          <w:rtl/>
          <w:lang w:val="en-GB" w:bidi="ar-SY"/>
        </w:rPr>
        <w:t>تفاعل لوني حسب بيف:</w:t>
      </w:r>
    </w:p>
    <w:p w14:paraId="6F223B86" w14:textId="77777777" w:rsidR="000211D7" w:rsidRPr="00BE1837" w:rsidRDefault="000211D7" w:rsidP="000211D7">
      <w:pPr>
        <w:tabs>
          <w:tab w:val="left" w:pos="3600"/>
        </w:tabs>
        <w:jc w:val="both"/>
        <w:rPr>
          <w:rtl/>
          <w:lang w:val="en-GB" w:bidi="ar-SY"/>
        </w:rPr>
      </w:pPr>
      <w:r w:rsidRPr="00BE1837">
        <w:rPr>
          <w:rtl/>
          <w:lang w:val="en-GB" w:bidi="ar-SY"/>
        </w:rPr>
        <w:t xml:space="preserve">يتم هذا التفاعل حسب السابق مع استبدال </w:t>
      </w:r>
      <w:proofErr w:type="spellStart"/>
      <w:r w:rsidRPr="00BE1837">
        <w:rPr>
          <w:rtl/>
          <w:lang w:val="en-GB" w:bidi="ar-SY"/>
        </w:rPr>
        <w:t>المغنزيوم</w:t>
      </w:r>
      <w:proofErr w:type="spellEnd"/>
      <w:r w:rsidRPr="00BE1837">
        <w:rPr>
          <w:rtl/>
          <w:lang w:val="en-GB" w:bidi="ar-SY"/>
        </w:rPr>
        <w:t xml:space="preserve"> بالزنك ويضاف قطرتان فقط من </w:t>
      </w:r>
      <w:proofErr w:type="spellStart"/>
      <w:r w:rsidRPr="00BE1837">
        <w:rPr>
          <w:lang w:val="en-GB" w:bidi="ar-SY"/>
        </w:rPr>
        <w:t>Hcl</w:t>
      </w:r>
      <w:proofErr w:type="spellEnd"/>
      <w:r w:rsidRPr="00BE1837">
        <w:rPr>
          <w:rtl/>
          <w:lang w:val="en-GB" w:bidi="ar-SY"/>
        </w:rPr>
        <w:t xml:space="preserve"> الكثيف (المركز).</w:t>
      </w:r>
    </w:p>
    <w:p w14:paraId="689027B3" w14:textId="0F527D37" w:rsidR="000211D7" w:rsidRPr="00BE1837" w:rsidRDefault="000211D7" w:rsidP="000211D7">
      <w:pPr>
        <w:rPr>
          <w:rtl/>
          <w:lang w:bidi="ar-SY"/>
        </w:rPr>
      </w:pPr>
      <w:r w:rsidRPr="00BE1837">
        <w:rPr>
          <w:rtl/>
          <w:lang w:val="en-GB" w:bidi="ar-SY"/>
        </w:rPr>
        <w:t xml:space="preserve">يتشكل لون أحمر واضح فقط بوجود </w:t>
      </w:r>
      <w:proofErr w:type="spellStart"/>
      <w:r w:rsidRPr="00BE1837">
        <w:rPr>
          <w:rtl/>
          <w:lang w:val="en-GB" w:bidi="ar-SY"/>
        </w:rPr>
        <w:t>الغليكوزيدات</w:t>
      </w:r>
      <w:proofErr w:type="spellEnd"/>
      <w:r w:rsidRPr="00BE1837">
        <w:rPr>
          <w:rtl/>
          <w:lang w:val="en-GB" w:bidi="ar-SY"/>
        </w:rPr>
        <w:t xml:space="preserve"> </w:t>
      </w:r>
      <w:proofErr w:type="spellStart"/>
      <w:r w:rsidRPr="00BE1837">
        <w:rPr>
          <w:rtl/>
          <w:lang w:val="en-GB" w:bidi="ar-SY"/>
        </w:rPr>
        <w:t>الفلافونولية</w:t>
      </w:r>
      <w:proofErr w:type="spellEnd"/>
      <w:r w:rsidRPr="00BE1837">
        <w:rPr>
          <w:rtl/>
          <w:lang w:val="en-GB" w:bidi="ar-SY"/>
        </w:rPr>
        <w:t xml:space="preserve"> </w:t>
      </w:r>
      <w:proofErr w:type="spellStart"/>
      <w:r w:rsidRPr="00BE1837">
        <w:rPr>
          <w:rtl/>
          <w:lang w:val="en-GB" w:bidi="ar-SY"/>
        </w:rPr>
        <w:t>والفلافانولية</w:t>
      </w:r>
      <w:proofErr w:type="spellEnd"/>
      <w:r w:rsidRPr="00BE1837">
        <w:rPr>
          <w:rtl/>
          <w:lang w:val="en-GB" w:bidi="ar-SY"/>
        </w:rPr>
        <w:t xml:space="preserve"> أما </w:t>
      </w:r>
      <w:proofErr w:type="spellStart"/>
      <w:r w:rsidRPr="00BE1837">
        <w:rPr>
          <w:rtl/>
          <w:lang w:val="en-GB" w:bidi="ar-SY"/>
        </w:rPr>
        <w:t>الفلافونول</w:t>
      </w:r>
      <w:proofErr w:type="spellEnd"/>
      <w:r w:rsidRPr="00BE1837">
        <w:rPr>
          <w:rtl/>
          <w:lang w:val="en-GB" w:bidi="ar-SY"/>
        </w:rPr>
        <w:t xml:space="preserve"> </w:t>
      </w:r>
      <w:proofErr w:type="spellStart"/>
      <w:r w:rsidRPr="00BE1837">
        <w:rPr>
          <w:rtl/>
          <w:lang w:val="en-GB" w:bidi="ar-SY"/>
        </w:rPr>
        <w:t>والفلافانول</w:t>
      </w:r>
      <w:proofErr w:type="spellEnd"/>
      <w:r w:rsidRPr="00BE1837">
        <w:rPr>
          <w:rtl/>
          <w:lang w:val="en-GB" w:bidi="ar-SY"/>
        </w:rPr>
        <w:t xml:space="preserve"> فلا تتفاعل إلا بشكل خفيف.</w:t>
      </w:r>
    </w:p>
    <w:p w14:paraId="546037C6" w14:textId="4C370B4C" w:rsidR="00AC0DE1" w:rsidRPr="00BE1837" w:rsidRDefault="00AC0DE1" w:rsidP="00855B13">
      <w:pPr>
        <w:rPr>
          <w:rtl/>
          <w:lang w:bidi="ar-SY"/>
        </w:rPr>
      </w:pPr>
    </w:p>
    <w:p w14:paraId="195BA46F" w14:textId="77777777" w:rsidR="00AC0DE1" w:rsidRPr="00BE1837" w:rsidRDefault="00AC0DE1" w:rsidP="00D05624"/>
    <w:sectPr w:rsidR="00AC0DE1" w:rsidRPr="00BE1837" w:rsidSect="009C0A33">
      <w:headerReference w:type="default" r:id="rId12"/>
      <w:footerReference w:type="default" r:id="rId13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4101" w14:textId="77777777" w:rsidR="00624B08" w:rsidRDefault="00624B08" w:rsidP="00D05624">
      <w:r>
        <w:separator/>
      </w:r>
    </w:p>
  </w:endnote>
  <w:endnote w:type="continuationSeparator" w:id="0">
    <w:p w14:paraId="5BD2EC37" w14:textId="77777777" w:rsidR="00624B08" w:rsidRDefault="00624B08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8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2084" w14:textId="77777777" w:rsidR="00624B08" w:rsidRDefault="00624B08" w:rsidP="00D05624">
      <w:r>
        <w:separator/>
      </w:r>
    </w:p>
  </w:footnote>
  <w:footnote w:type="continuationSeparator" w:id="0">
    <w:p w14:paraId="202601CB" w14:textId="77777777" w:rsidR="00624B08" w:rsidRDefault="00624B08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54FFF"/>
    <w:multiLevelType w:val="hybridMultilevel"/>
    <w:tmpl w:val="867A96AE"/>
    <w:lvl w:ilvl="0" w:tplc="18364B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466FA"/>
    <w:multiLevelType w:val="hybridMultilevel"/>
    <w:tmpl w:val="4594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3"/>
  </w:num>
  <w:num w:numId="3" w16cid:durableId="851379507">
    <w:abstractNumId w:val="1"/>
  </w:num>
  <w:num w:numId="4" w16cid:durableId="84143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211D7"/>
    <w:rsid w:val="00034868"/>
    <w:rsid w:val="00047F26"/>
    <w:rsid w:val="000611D0"/>
    <w:rsid w:val="000B6526"/>
    <w:rsid w:val="000D3C8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F696B"/>
    <w:rsid w:val="00624B08"/>
    <w:rsid w:val="00664A51"/>
    <w:rsid w:val="006E55D8"/>
    <w:rsid w:val="00701B29"/>
    <w:rsid w:val="00727C27"/>
    <w:rsid w:val="0083168D"/>
    <w:rsid w:val="00847301"/>
    <w:rsid w:val="00855B13"/>
    <w:rsid w:val="00913659"/>
    <w:rsid w:val="00997E2A"/>
    <w:rsid w:val="009C0A33"/>
    <w:rsid w:val="00A6175F"/>
    <w:rsid w:val="00AC0DE1"/>
    <w:rsid w:val="00AF52AE"/>
    <w:rsid w:val="00BB2074"/>
    <w:rsid w:val="00BE1837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6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6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7">
    <w:name w:val="List Paragraph"/>
    <w:basedOn w:val="a"/>
    <w:uiPriority w:val="34"/>
    <w:qFormat/>
    <w:rsid w:val="00847301"/>
    <w:pPr>
      <w:ind w:left="720"/>
      <w:contextualSpacing/>
    </w:pPr>
  </w:style>
  <w:style w:type="table" w:styleId="a8">
    <w:name w:val="Table Grid"/>
    <w:basedOn w:val="a1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9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a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ASUS</cp:lastModifiedBy>
  <cp:revision>4</cp:revision>
  <cp:lastPrinted>2023-05-02T06:37:00Z</cp:lastPrinted>
  <dcterms:created xsi:type="dcterms:W3CDTF">2023-05-08T07:41:00Z</dcterms:created>
  <dcterms:modified xsi:type="dcterms:W3CDTF">2023-05-08T09:39:00Z</dcterms:modified>
</cp:coreProperties>
</file>