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65C9F" w14:textId="2A4AEE55" w:rsidR="00F77E5B" w:rsidRPr="00F77E5B" w:rsidRDefault="00F77E5B" w:rsidP="00856E6D">
      <w:pPr>
        <w:rPr>
          <w:rtl/>
          <w:lang w:bidi="ar-SY"/>
        </w:rPr>
      </w:pPr>
    </w:p>
    <w:p w14:paraId="7941F245" w14:textId="4CF851B8" w:rsidR="003168BC" w:rsidRPr="00446A4B" w:rsidRDefault="00856E6D" w:rsidP="00856E6D">
      <w:pPr>
        <w:pStyle w:val="Heading1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>جامعة المنارة</w:t>
      </w:r>
    </w:p>
    <w:p w14:paraId="2B09E1F2" w14:textId="77777777" w:rsidR="0045089B" w:rsidRPr="00446A4B" w:rsidRDefault="0045089B" w:rsidP="0045089B">
      <w:pPr>
        <w:pStyle w:val="Heading1"/>
        <w:rPr>
          <w:rFonts w:ascii="Sakkal Majalla" w:hAnsi="Sakkal Majalla" w:cs="Sakkal Majalla"/>
          <w:rtl/>
        </w:rPr>
      </w:pPr>
      <w:bookmarkStart w:id="0" w:name="_Hlk134959469"/>
      <w:r w:rsidRPr="00446A4B">
        <w:rPr>
          <w:rFonts w:ascii="Sakkal Majalla" w:hAnsi="Sakkal Majalla" w:cs="Sakkal Majalla"/>
          <w:rtl/>
        </w:rPr>
        <w:t xml:space="preserve">كلية: </w:t>
      </w:r>
      <w:r>
        <w:rPr>
          <w:rFonts w:ascii="Sakkal Majalla" w:hAnsi="Sakkal Majalla" w:cs="Sakkal Majalla" w:hint="cs"/>
          <w:rtl/>
        </w:rPr>
        <w:t>الصيدلة</w:t>
      </w:r>
    </w:p>
    <w:p w14:paraId="352DBECE" w14:textId="77777777" w:rsidR="0045089B" w:rsidRPr="00446A4B" w:rsidRDefault="0045089B" w:rsidP="0045089B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المقرر: </w:t>
      </w:r>
      <w:r>
        <w:rPr>
          <w:rFonts w:ascii="Sakkal Majalla" w:hAnsi="Sakkal Majalla" w:cs="Sakkal Majalla" w:hint="cs"/>
          <w:rtl/>
        </w:rPr>
        <w:t>البيولوجيا الحيوانية</w:t>
      </w:r>
    </w:p>
    <w:p w14:paraId="36FDC006" w14:textId="033B446A" w:rsidR="0045089B" w:rsidRPr="00446A4B" w:rsidRDefault="0045089B" w:rsidP="0045089B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>رقم الجلسة (</w:t>
      </w:r>
      <w:r>
        <w:rPr>
          <w:rFonts w:ascii="Sakkal Majalla" w:hAnsi="Sakkal Majalla" w:cs="Sakkal Majalla"/>
        </w:rPr>
        <w:t>5</w:t>
      </w:r>
      <w:r w:rsidRPr="00446A4B">
        <w:rPr>
          <w:rFonts w:ascii="Sakkal Majalla" w:hAnsi="Sakkal Majalla" w:cs="Sakkal Majalla"/>
          <w:rtl/>
        </w:rPr>
        <w:t>)</w:t>
      </w:r>
    </w:p>
    <w:p w14:paraId="3FBC8231" w14:textId="77777777" w:rsidR="0045089B" w:rsidRPr="00446A4B" w:rsidRDefault="0045089B" w:rsidP="0045089B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>عنوان الجلسة</w:t>
      </w:r>
    </w:p>
    <w:p w14:paraId="3DDB6DBD" w14:textId="35B4D3E8" w:rsidR="0045089B" w:rsidRPr="0043381C" w:rsidRDefault="0045089B" w:rsidP="0045089B">
      <w:pPr>
        <w:jc w:val="center"/>
        <w:rPr>
          <w:sz w:val="44"/>
          <w:szCs w:val="44"/>
          <w:rtl/>
          <w:lang w:bidi="ar-SY"/>
        </w:rPr>
      </w:pPr>
      <w:r>
        <w:rPr>
          <w:rFonts w:eastAsiaTheme="majorEastAsia"/>
          <w:b/>
          <w:bCs/>
          <w:color w:val="2F5496" w:themeColor="accent1" w:themeShade="BF"/>
          <w:kern w:val="2"/>
          <w:sz w:val="44"/>
          <w:szCs w:val="44"/>
          <w:lang w:bidi="ar-SY"/>
          <w14:ligatures w14:val="standardContextual"/>
        </w:rPr>
        <w:t xml:space="preserve"> </w:t>
      </w:r>
      <w:r>
        <w:rPr>
          <w:rFonts w:eastAsiaTheme="majorEastAsia" w:hint="cs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>النسيج الضام</w:t>
      </w:r>
      <w:r w:rsidR="00480F2D">
        <w:rPr>
          <w:rFonts w:eastAsiaTheme="majorEastAsia" w:hint="cs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 xml:space="preserve"> (القسم الاول)</w:t>
      </w:r>
    </w:p>
    <w:p w14:paraId="260DC0A1" w14:textId="77777777" w:rsidR="0045089B" w:rsidRPr="00446A4B" w:rsidRDefault="0045089B" w:rsidP="0045089B">
      <w:pPr>
        <w:rPr>
          <w:rtl/>
          <w:lang w:bidi="ar-SY"/>
        </w:rPr>
      </w:pPr>
      <w:r w:rsidRPr="00446A4B">
        <w:rPr>
          <w:noProof/>
        </w:rPr>
        <w:drawing>
          <wp:inline distT="0" distB="0" distL="0" distR="0" wp14:anchorId="2D2AE7D5" wp14:editId="620C9937">
            <wp:extent cx="5866765" cy="2838450"/>
            <wp:effectExtent l="0" t="0" r="635" b="0"/>
            <wp:docPr id="1146618296" name="Picture 1146618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B993" w14:textId="77777777" w:rsidR="0045089B" w:rsidRDefault="0045089B" w:rsidP="0045089B">
      <w:pPr>
        <w:rPr>
          <w:b/>
          <w:bCs/>
        </w:rPr>
      </w:pPr>
      <w:r w:rsidRPr="00EE29E3">
        <w:rPr>
          <w:rFonts w:hint="cs"/>
          <w:b/>
          <w:bCs/>
          <w:rtl/>
        </w:rPr>
        <w:t xml:space="preserve">الفصل الدراسي   </w:t>
      </w:r>
      <w:r>
        <w:rPr>
          <w:rFonts w:hint="cs"/>
          <w:b/>
          <w:bCs/>
          <w:rtl/>
        </w:rPr>
        <w:t>الثاني</w:t>
      </w:r>
      <w:r w:rsidRPr="00EE29E3">
        <w:rPr>
          <w:rFonts w:hint="cs"/>
          <w:b/>
          <w:bCs/>
          <w:rtl/>
        </w:rPr>
        <w:t xml:space="preserve">                    </w:t>
      </w:r>
      <w:r>
        <w:rPr>
          <w:rFonts w:hint="cs"/>
          <w:b/>
          <w:bCs/>
          <w:rtl/>
        </w:rPr>
        <w:t xml:space="preserve">                               </w:t>
      </w:r>
      <w:r w:rsidRPr="00EE29E3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            </w:t>
      </w:r>
      <w:r w:rsidRPr="00EE29E3">
        <w:rPr>
          <w:rFonts w:hint="cs"/>
          <w:b/>
          <w:bCs/>
          <w:rtl/>
        </w:rPr>
        <w:t xml:space="preserve">                  </w:t>
      </w:r>
      <w:r w:rsidRPr="00713EDC">
        <w:rPr>
          <w:b/>
          <w:bCs/>
          <w:rtl/>
        </w:rPr>
        <w:t>العام الدراسي 2022/2023</w:t>
      </w:r>
      <w:r w:rsidRPr="00EE29E3">
        <w:rPr>
          <w:rFonts w:hint="cs"/>
          <w:b/>
          <w:bCs/>
          <w:rtl/>
        </w:rPr>
        <w:t xml:space="preserve">                                                                                                                </w:t>
      </w:r>
      <w:r>
        <w:rPr>
          <w:rFonts w:hint="cs"/>
          <w:b/>
          <w:bCs/>
          <w:rtl/>
        </w:rPr>
        <w:t xml:space="preserve">                                 </w:t>
      </w:r>
    </w:p>
    <w:p w14:paraId="3C133B7B" w14:textId="77777777" w:rsidR="0045089B" w:rsidRDefault="0045089B" w:rsidP="0045089B">
      <w:pPr>
        <w:rPr>
          <w:b/>
          <w:bCs/>
        </w:rPr>
      </w:pPr>
    </w:p>
    <w:p w14:paraId="48DDB9EC" w14:textId="77777777" w:rsidR="0045089B" w:rsidRDefault="0045089B" w:rsidP="0045089B">
      <w:pPr>
        <w:rPr>
          <w:b/>
          <w:bCs/>
        </w:rPr>
      </w:pPr>
    </w:p>
    <w:p w14:paraId="7D325D36" w14:textId="77777777" w:rsidR="0045089B" w:rsidRDefault="0045089B" w:rsidP="0045089B">
      <w:pPr>
        <w:rPr>
          <w:b/>
          <w:bCs/>
        </w:rPr>
      </w:pPr>
    </w:p>
    <w:p w14:paraId="102ECF97" w14:textId="77777777" w:rsidR="0045089B" w:rsidRDefault="0045089B" w:rsidP="0045089B">
      <w:pPr>
        <w:rPr>
          <w:b/>
          <w:bCs/>
        </w:rPr>
      </w:pPr>
    </w:p>
    <w:p w14:paraId="6EDE87C7" w14:textId="77777777" w:rsidR="0045089B" w:rsidRDefault="0045089B" w:rsidP="0045089B">
      <w:pPr>
        <w:rPr>
          <w:b/>
          <w:bCs/>
          <w:rtl/>
        </w:rPr>
      </w:pPr>
    </w:p>
    <w:p w14:paraId="6A0BD8C6" w14:textId="77777777" w:rsidR="0045089B" w:rsidRPr="00713EDC" w:rsidRDefault="0045089B" w:rsidP="0045089B">
      <w:pPr>
        <w:rPr>
          <w:b/>
          <w:bCs/>
        </w:rPr>
      </w:pPr>
    </w:p>
    <w:p w14:paraId="63880AF4" w14:textId="77777777" w:rsidR="0045089B" w:rsidRPr="00446A4B" w:rsidRDefault="0045089B" w:rsidP="0045089B">
      <w:pPr>
        <w:pStyle w:val="Title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1688292028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75192979" w14:textId="77777777" w:rsidR="0045089B" w:rsidRPr="00446A4B" w:rsidRDefault="0045089B" w:rsidP="0045089B">
          <w:pPr>
            <w:pStyle w:val="TOCHeading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45089B" w:rsidRPr="00446A4B" w14:paraId="3B2BB058" w14:textId="77777777" w:rsidTr="009A6B1A">
        <w:tc>
          <w:tcPr>
            <w:tcW w:w="7463" w:type="dxa"/>
            <w:vAlign w:val="bottom"/>
          </w:tcPr>
          <w:p w14:paraId="61590A4E" w14:textId="77777777" w:rsidR="0045089B" w:rsidRPr="00446A4B" w:rsidRDefault="0045089B" w:rsidP="009A6B1A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  <w:vAlign w:val="bottom"/>
          </w:tcPr>
          <w:p w14:paraId="2FED3C36" w14:textId="77777777" w:rsidR="0045089B" w:rsidRPr="00446A4B" w:rsidRDefault="0045089B" w:rsidP="009A6B1A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45089B" w:rsidRPr="00446A4B" w14:paraId="0C4F8368" w14:textId="77777777" w:rsidTr="009A6B1A">
        <w:tc>
          <w:tcPr>
            <w:tcW w:w="7463" w:type="dxa"/>
            <w:vAlign w:val="center"/>
          </w:tcPr>
          <w:p w14:paraId="1618F9D0" w14:textId="7FBECA53" w:rsidR="0045089B" w:rsidRPr="00FC3E06" w:rsidRDefault="00345C2B" w:rsidP="009A6B1A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أنواع النسج الضامة</w:t>
            </w:r>
          </w:p>
        </w:tc>
        <w:tc>
          <w:tcPr>
            <w:tcW w:w="1553" w:type="dxa"/>
            <w:vAlign w:val="center"/>
          </w:tcPr>
          <w:p w14:paraId="57344BDF" w14:textId="616B23F9" w:rsidR="0045089B" w:rsidRPr="00EA3D99" w:rsidRDefault="0045089B" w:rsidP="009A6B1A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52"/>
              </w:rPr>
              <w:t xml:space="preserve"> </w:t>
            </w:r>
            <w:r w:rsidR="00345C2B">
              <w:rPr>
                <w:rFonts w:ascii="Sakkal Majalla" w:hAnsi="Sakkal Majalla" w:cs="Sakkal Majalla" w:hint="cs"/>
                <w:sz w:val="52"/>
                <w:rtl/>
              </w:rPr>
              <w:t>39</w:t>
            </w:r>
          </w:p>
        </w:tc>
      </w:tr>
      <w:tr w:rsidR="0045089B" w:rsidRPr="00446A4B" w14:paraId="03A13DA5" w14:textId="77777777" w:rsidTr="009A6B1A">
        <w:tc>
          <w:tcPr>
            <w:tcW w:w="7463" w:type="dxa"/>
            <w:vAlign w:val="center"/>
          </w:tcPr>
          <w:p w14:paraId="6170D4A4" w14:textId="4E6B640F" w:rsidR="0045089B" w:rsidRPr="00FC3E06" w:rsidRDefault="00345C2B" w:rsidP="009A6B1A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النسيج الضام الرخو (الفجوي أو الدعامي)</w:t>
            </w:r>
          </w:p>
        </w:tc>
        <w:tc>
          <w:tcPr>
            <w:tcW w:w="1553" w:type="dxa"/>
            <w:vAlign w:val="center"/>
          </w:tcPr>
          <w:p w14:paraId="409A89B2" w14:textId="00252584" w:rsidR="0045089B" w:rsidRPr="00FC3E06" w:rsidRDefault="0045089B" w:rsidP="009A6B1A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/>
                <w:sz w:val="52"/>
              </w:rPr>
              <w:t xml:space="preserve"> </w:t>
            </w:r>
            <w:r w:rsidR="00345C2B">
              <w:rPr>
                <w:rFonts w:ascii="Sakkal Majalla" w:hAnsi="Sakkal Majalla" w:cs="Sakkal Majalla" w:hint="cs"/>
                <w:sz w:val="52"/>
                <w:rtl/>
              </w:rPr>
              <w:t>39</w:t>
            </w:r>
          </w:p>
        </w:tc>
      </w:tr>
      <w:tr w:rsidR="0045089B" w:rsidRPr="00446A4B" w14:paraId="507D879B" w14:textId="77777777" w:rsidTr="009A6B1A">
        <w:tc>
          <w:tcPr>
            <w:tcW w:w="7463" w:type="dxa"/>
            <w:vAlign w:val="center"/>
          </w:tcPr>
          <w:p w14:paraId="5BC69D76" w14:textId="49A2EBBB" w:rsidR="0045089B" w:rsidRPr="00FC3E06" w:rsidRDefault="00345C2B" w:rsidP="009A6B1A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النسيج الضام الكثيف المنتظم (الليفي)</w:t>
            </w:r>
          </w:p>
        </w:tc>
        <w:tc>
          <w:tcPr>
            <w:tcW w:w="1553" w:type="dxa"/>
            <w:vAlign w:val="center"/>
          </w:tcPr>
          <w:p w14:paraId="6D938C62" w14:textId="44C8C57E" w:rsidR="0045089B" w:rsidRPr="00FC3E06" w:rsidRDefault="0045089B" w:rsidP="009A6B1A">
            <w:pPr>
              <w:pStyle w:val="Title"/>
              <w:rPr>
                <w:rFonts w:ascii="Sakkal Majalla" w:hAnsi="Sakkal Majalla" w:cs="Sakkal Majalla"/>
                <w:sz w:val="52"/>
              </w:rPr>
            </w:pPr>
            <w:r>
              <w:rPr>
                <w:rFonts w:ascii="Sakkal Majalla" w:hAnsi="Sakkal Majalla" w:cs="Sakkal Majalla"/>
                <w:sz w:val="52"/>
              </w:rPr>
              <w:t xml:space="preserve"> </w:t>
            </w:r>
            <w:r w:rsidR="00345C2B">
              <w:rPr>
                <w:rFonts w:ascii="Sakkal Majalla" w:hAnsi="Sakkal Majalla" w:cs="Sakkal Majalla" w:hint="cs"/>
                <w:sz w:val="52"/>
                <w:rtl/>
              </w:rPr>
              <w:t>40</w:t>
            </w:r>
          </w:p>
        </w:tc>
      </w:tr>
      <w:tr w:rsidR="0045089B" w:rsidRPr="00446A4B" w14:paraId="1638C550" w14:textId="77777777" w:rsidTr="009A6B1A">
        <w:tc>
          <w:tcPr>
            <w:tcW w:w="7463" w:type="dxa"/>
            <w:vAlign w:val="center"/>
          </w:tcPr>
          <w:p w14:paraId="7AC836D2" w14:textId="4D451580" w:rsidR="0045089B" w:rsidRPr="00FC3E06" w:rsidRDefault="00345C2B" w:rsidP="009A6B1A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النسيج الضام الكثيف غير المنتظم (المرن)</w:t>
            </w:r>
          </w:p>
        </w:tc>
        <w:tc>
          <w:tcPr>
            <w:tcW w:w="1553" w:type="dxa"/>
            <w:vAlign w:val="center"/>
          </w:tcPr>
          <w:p w14:paraId="6DEC1D9B" w14:textId="744B4903" w:rsidR="0045089B" w:rsidRPr="00FC3E06" w:rsidRDefault="0045089B" w:rsidP="009A6B1A">
            <w:pPr>
              <w:pStyle w:val="Title"/>
              <w:rPr>
                <w:rFonts w:ascii="Sakkal Majalla" w:hAnsi="Sakkal Majalla" w:cs="Sakkal Majalla"/>
                <w:sz w:val="52"/>
              </w:rPr>
            </w:pPr>
            <w:r>
              <w:rPr>
                <w:rFonts w:ascii="Sakkal Majalla" w:hAnsi="Sakkal Majalla" w:cs="Sakkal Majalla"/>
                <w:sz w:val="52"/>
              </w:rPr>
              <w:t xml:space="preserve"> </w:t>
            </w:r>
            <w:r w:rsidR="00345C2B">
              <w:rPr>
                <w:rFonts w:ascii="Sakkal Majalla" w:hAnsi="Sakkal Majalla" w:cs="Sakkal Majalla" w:hint="cs"/>
                <w:sz w:val="52"/>
                <w:rtl/>
              </w:rPr>
              <w:t>41</w:t>
            </w:r>
          </w:p>
        </w:tc>
      </w:tr>
      <w:tr w:rsidR="00345C2B" w:rsidRPr="00446A4B" w14:paraId="40A84569" w14:textId="77777777" w:rsidTr="009A6B1A">
        <w:tc>
          <w:tcPr>
            <w:tcW w:w="7463" w:type="dxa"/>
            <w:vAlign w:val="center"/>
          </w:tcPr>
          <w:p w14:paraId="4B7DC018" w14:textId="4C0B7591" w:rsidR="00345C2B" w:rsidRPr="00FC3E06" w:rsidRDefault="00345C2B" w:rsidP="009A6B1A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النسيج الشحمي</w:t>
            </w:r>
          </w:p>
        </w:tc>
        <w:tc>
          <w:tcPr>
            <w:tcW w:w="1553" w:type="dxa"/>
            <w:vAlign w:val="center"/>
          </w:tcPr>
          <w:p w14:paraId="323F478A" w14:textId="0C7B8C7A" w:rsidR="00345C2B" w:rsidRDefault="00345C2B" w:rsidP="009A6B1A">
            <w:pPr>
              <w:pStyle w:val="Title"/>
              <w:rPr>
                <w:rFonts w:ascii="Sakkal Majalla" w:hAnsi="Sakkal Majalla" w:cs="Sakkal Majalla"/>
                <w:sz w:val="52"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42</w:t>
            </w:r>
          </w:p>
        </w:tc>
      </w:tr>
      <w:bookmarkEnd w:id="0"/>
    </w:tbl>
    <w:p w14:paraId="1AF6473C" w14:textId="77777777" w:rsidR="0045089B" w:rsidRPr="00446A4B" w:rsidRDefault="0045089B" w:rsidP="0045089B">
      <w:pPr>
        <w:pStyle w:val="Title"/>
        <w:rPr>
          <w:rFonts w:ascii="Sakkal Majalla" w:hAnsi="Sakkal Majalla" w:cs="Sakkal Majalla"/>
          <w:rtl/>
        </w:rPr>
      </w:pPr>
    </w:p>
    <w:p w14:paraId="5B854A78" w14:textId="10ACBC5C" w:rsidR="003168BC" w:rsidRPr="00C16D48" w:rsidRDefault="0045089B" w:rsidP="00C16D48">
      <w:pPr>
        <w:rPr>
          <w:rFonts w:eastAsiaTheme="majorEastAsia"/>
          <w:color w:val="44546A" w:themeColor="text2"/>
          <w:sz w:val="72"/>
          <w:szCs w:val="52"/>
        </w:rPr>
      </w:pPr>
      <w:r w:rsidRPr="00446A4B">
        <w:rPr>
          <w:rtl/>
        </w:rPr>
        <w:br w:type="page"/>
      </w:r>
    </w:p>
    <w:p w14:paraId="04BA33F1" w14:textId="75C288F4" w:rsidR="003168BC" w:rsidRPr="00C16D48" w:rsidRDefault="003168BC" w:rsidP="00C16D48">
      <w:pPr>
        <w:pStyle w:val="Title"/>
        <w:jc w:val="left"/>
        <w:rPr>
          <w:rFonts w:ascii="Sakkal Majalla" w:hAnsi="Sakkal Majalla" w:cs="Sakkal Majalla"/>
          <w:sz w:val="26"/>
          <w:szCs w:val="26"/>
          <w:rtl/>
        </w:rPr>
      </w:pPr>
      <w:bookmarkStart w:id="1" w:name="_Hlk134959708"/>
      <w:r w:rsidRPr="00C16D48">
        <w:rPr>
          <w:rFonts w:ascii="Sakkal Majalla" w:hAnsi="Sakkal Majalla" w:cs="Sakkal Majalla"/>
          <w:sz w:val="26"/>
          <w:szCs w:val="26"/>
          <w:rtl/>
        </w:rPr>
        <w:lastRenderedPageBreak/>
        <w:t>الغاية من الجلسة</w:t>
      </w:r>
      <w:r w:rsidR="00C16D48">
        <w:rPr>
          <w:rFonts w:ascii="Sakkal Majalla" w:hAnsi="Sakkal Majalla" w:cs="Sakkal Majalla" w:hint="cs"/>
          <w:sz w:val="26"/>
          <w:szCs w:val="26"/>
          <w:rtl/>
        </w:rPr>
        <w:t>:</w:t>
      </w:r>
    </w:p>
    <w:p w14:paraId="5B8C20C7" w14:textId="27C43222" w:rsidR="001C5796" w:rsidRPr="008E4E9E" w:rsidRDefault="001C5796" w:rsidP="002305C4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owKashida"/>
        <w:rPr>
          <w:rFonts w:eastAsia="Calibri"/>
          <w:lang w:val="de-DE" w:bidi="ar-SY"/>
        </w:rPr>
      </w:pPr>
      <w:r w:rsidRPr="008E4E9E">
        <w:rPr>
          <w:rtl/>
        </w:rPr>
        <w:t xml:space="preserve"> </w:t>
      </w:r>
      <w:r w:rsidR="003168BC" w:rsidRPr="008E4E9E">
        <w:rPr>
          <w:rtl/>
        </w:rPr>
        <w:t>.</w:t>
      </w:r>
      <w:r w:rsidRPr="008E4E9E">
        <w:rPr>
          <w:rFonts w:eastAsia="Calibri"/>
          <w:rtl/>
          <w:lang w:val="de-DE" w:bidi="ar-SY"/>
        </w:rPr>
        <w:t xml:space="preserve"> التعرّف على النسيج </w:t>
      </w:r>
      <w:r w:rsidRPr="008E4E9E">
        <w:rPr>
          <w:rFonts w:eastAsia="Calibri"/>
          <w:rtl/>
          <w:lang w:val="de-DE"/>
        </w:rPr>
        <w:t>الضام</w:t>
      </w:r>
      <w:r w:rsidRPr="008E4E9E">
        <w:rPr>
          <w:rFonts w:eastAsia="Calibri"/>
          <w:rtl/>
          <w:lang w:val="de-DE" w:bidi="ar-SY"/>
        </w:rPr>
        <w:t>.</w:t>
      </w:r>
    </w:p>
    <w:p w14:paraId="29D26888" w14:textId="77777777" w:rsidR="001C5796" w:rsidRPr="008E4E9E" w:rsidRDefault="001C5796" w:rsidP="002305C4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lowKashida"/>
        <w:rPr>
          <w:rFonts w:eastAsia="Calibri"/>
          <w:lang w:val="de-DE" w:bidi="ar-SY"/>
        </w:rPr>
      </w:pPr>
      <w:r w:rsidRPr="008E4E9E">
        <w:rPr>
          <w:rFonts w:eastAsia="Calibri"/>
          <w:rtl/>
          <w:lang w:val="de-DE" w:bidi="ar-SY"/>
        </w:rPr>
        <w:t>وصف أنواع النسيج الضام (الرخو – الكثيف – الغضروفي – العظمي).</w:t>
      </w:r>
    </w:p>
    <w:p w14:paraId="644BE55C" w14:textId="646AFB3F" w:rsidR="003168BC" w:rsidRDefault="001C5796" w:rsidP="001C5796">
      <w:pPr>
        <w:rPr>
          <w:rtl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de-DE" w:bidi="ar-SY"/>
        </w:rPr>
        <w:t xml:space="preserve"> </w:t>
      </w:r>
    </w:p>
    <w:p w14:paraId="303BC6FA" w14:textId="5CF48767" w:rsidR="001C5796" w:rsidRPr="001C5796" w:rsidRDefault="001C5796" w:rsidP="001C5796">
      <w:pPr>
        <w:pStyle w:val="Heading2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 w:hint="cs"/>
          <w:rtl/>
        </w:rPr>
        <w:t xml:space="preserve"> مقدمة</w:t>
      </w:r>
    </w:p>
    <w:p w14:paraId="004D40B0" w14:textId="77777777" w:rsidR="001C5796" w:rsidRPr="008E4E9E" w:rsidRDefault="001C5796" w:rsidP="001C5796">
      <w:pPr>
        <w:autoSpaceDE w:val="0"/>
        <w:autoSpaceDN w:val="0"/>
        <w:adjustRightInd w:val="0"/>
        <w:spacing w:after="0" w:line="240" w:lineRule="auto"/>
        <w:jc w:val="lowKashida"/>
        <w:rPr>
          <w:rFonts w:eastAsia="Calibri"/>
          <w:lang w:bidi="ar-SY"/>
        </w:rPr>
      </w:pPr>
      <w:r w:rsidRPr="008E4E9E">
        <w:rPr>
          <w:rFonts w:eastAsia="Calibri"/>
          <w:rtl/>
          <w:lang w:val="de-DE"/>
        </w:rPr>
        <w:t xml:space="preserve">يعد </w:t>
      </w:r>
      <w:r w:rsidRPr="008E4E9E">
        <w:rPr>
          <w:rFonts w:eastAsia="Calibri"/>
          <w:rtl/>
          <w:lang w:val="de-DE" w:bidi="ar-SY"/>
        </w:rPr>
        <w:t xml:space="preserve">النسيج </w:t>
      </w:r>
      <w:r w:rsidRPr="008E4E9E">
        <w:rPr>
          <w:rFonts w:eastAsia="Calibri"/>
          <w:rtl/>
          <w:lang w:val="de-DE"/>
        </w:rPr>
        <w:t>الضام</w:t>
      </w:r>
      <w:r w:rsidRPr="008E4E9E">
        <w:rPr>
          <w:rFonts w:eastAsia="Calibri"/>
          <w:rtl/>
          <w:lang w:val="de-DE" w:bidi="ar-SY"/>
        </w:rPr>
        <w:t xml:space="preserve"> </w:t>
      </w:r>
      <w:r w:rsidRPr="008E4E9E">
        <w:rPr>
          <w:rFonts w:eastAsia="Calibri"/>
          <w:lang w:bidi="ar-SY"/>
        </w:rPr>
        <w:t>Connective</w:t>
      </w:r>
      <w:r w:rsidRPr="008E4E9E">
        <w:rPr>
          <w:rFonts w:eastAsia="Calibri"/>
          <w:rtl/>
          <w:lang w:val="de-DE"/>
        </w:rPr>
        <w:t xml:space="preserve"> من أكثر النسج انتشاراً في الجسم، ويعود ذلك لوظيفته الأساسية، وهي ربط الأعضاء ببعضها البعض، كما يقوم بدعم النسج المختلفة للعضو الواحد، ولهذا البعض يسميها بالنسج الرابطة أو الدعامية.</w:t>
      </w:r>
    </w:p>
    <w:bookmarkEnd w:id="1"/>
    <w:p w14:paraId="2EB74793" w14:textId="77777777" w:rsidR="001C5796" w:rsidRPr="008E4E9E" w:rsidRDefault="001C5796" w:rsidP="002305C4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lowKashida"/>
        <w:rPr>
          <w:rFonts w:eastAsia="Calibri"/>
          <w:lang w:bidi="ar-SY"/>
        </w:rPr>
      </w:pPr>
      <w:r w:rsidRPr="008E4E9E">
        <w:rPr>
          <w:rFonts w:eastAsia="Calibri"/>
          <w:rtl/>
          <w:lang w:val="de-DE"/>
        </w:rPr>
        <w:t>ينشأ النسيج الضام من الأدمة (الوريقة) الجنينية المتوسطة.</w:t>
      </w:r>
    </w:p>
    <w:p w14:paraId="4841AF9D" w14:textId="77777777" w:rsidR="001C5796" w:rsidRPr="008E4E9E" w:rsidRDefault="001C5796" w:rsidP="002305C4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lowKashida"/>
        <w:rPr>
          <w:rFonts w:eastAsia="Calibri"/>
          <w:lang w:bidi="ar-SY"/>
        </w:rPr>
      </w:pPr>
      <w:r w:rsidRPr="008E4E9E">
        <w:rPr>
          <w:rFonts w:eastAsia="Calibri"/>
          <w:rtl/>
          <w:lang w:val="de-DE"/>
        </w:rPr>
        <w:t xml:space="preserve"> يكون النسيج الضام رخواً مفككاً عندما تكون خلاياه كثيرة العدد، وأليافه قليلة ومبعثرة، بينما يكون كثيفاً متماسكاً عندما تكون خلاياه قليلة العدد، وأليافه غزيرة.</w:t>
      </w:r>
    </w:p>
    <w:p w14:paraId="1AFB00C4" w14:textId="77777777" w:rsidR="001C5796" w:rsidRPr="008E4E9E" w:rsidRDefault="001C5796" w:rsidP="002305C4">
      <w:pPr>
        <w:numPr>
          <w:ilvl w:val="0"/>
          <w:numId w:val="23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  <w:lang w:bidi="ar-SY"/>
        </w:rPr>
      </w:pPr>
      <w:r w:rsidRPr="008E4E9E">
        <w:rPr>
          <w:rFonts w:eastAsia="Calibri"/>
          <w:rtl/>
          <w:lang w:val="de-DE"/>
        </w:rPr>
        <w:t>يضم النسيج الضام كل من: الرخو، الكثيف، الشحمي، العاجي، الهيكلي، الدموي، الشكل (1).</w:t>
      </w:r>
    </w:p>
    <w:p w14:paraId="2A5913CE" w14:textId="77777777" w:rsidR="001C5796" w:rsidRPr="00A55803" w:rsidRDefault="001C5796" w:rsidP="001C5796">
      <w:pPr>
        <w:autoSpaceDE w:val="0"/>
        <w:autoSpaceDN w:val="0"/>
        <w:adjustRightInd w:val="0"/>
        <w:spacing w:after="0" w:line="240" w:lineRule="auto"/>
        <w:ind w:left="360"/>
        <w:jc w:val="lowKashida"/>
        <w:rPr>
          <w:rFonts w:ascii="Simplified Arabic" w:eastAsia="Calibri" w:hAnsi="Simplified Arabic" w:cs="Simplified Arabic"/>
          <w:b/>
          <w:bCs/>
          <w:sz w:val="16"/>
          <w:szCs w:val="16"/>
          <w:rtl/>
          <w:lang w:val="de-DE"/>
        </w:rPr>
      </w:pPr>
      <w:r>
        <w:rPr>
          <w:noProof/>
        </w:rPr>
        <w:drawing>
          <wp:inline distT="0" distB="0" distL="0" distR="0" wp14:anchorId="1A792157" wp14:editId="3400C279">
            <wp:extent cx="2685662" cy="5292230"/>
            <wp:effectExtent l="0" t="7937" r="0" b="0"/>
            <wp:docPr id="783747224" name="Picture 78374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t="4029" r="5862" b="3972"/>
                    <a:stretch/>
                  </pic:blipFill>
                  <pic:spPr bwMode="auto">
                    <a:xfrm rot="16200000">
                      <a:off x="0" y="0"/>
                      <a:ext cx="2689401" cy="529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A3CD3" w14:textId="75211839" w:rsidR="001C5796" w:rsidRPr="00220C3F" w:rsidRDefault="001C5796" w:rsidP="00220C3F">
      <w:pPr>
        <w:autoSpaceDE w:val="0"/>
        <w:autoSpaceDN w:val="0"/>
        <w:adjustRightInd w:val="0"/>
        <w:spacing w:line="240" w:lineRule="auto"/>
        <w:ind w:left="360"/>
        <w:jc w:val="center"/>
        <w:rPr>
          <w:rFonts w:eastAsia="Calibri"/>
          <w:b/>
          <w:bCs/>
          <w:rtl/>
          <w:lang w:val="de-DE"/>
        </w:rPr>
      </w:pPr>
      <w:r w:rsidRPr="008E4E9E">
        <w:rPr>
          <w:rFonts w:eastAsia="Calibri"/>
          <w:b/>
          <w:bCs/>
          <w:rtl/>
          <w:lang w:val="de-DE"/>
        </w:rPr>
        <w:t>الشكل (</w:t>
      </w:r>
      <w:r w:rsidRPr="008E4E9E">
        <w:rPr>
          <w:rFonts w:eastAsia="Calibri"/>
          <w:b/>
          <w:bCs/>
          <w:lang w:val="de-DE"/>
        </w:rPr>
        <w:t>1</w:t>
      </w:r>
      <w:r w:rsidRPr="008E4E9E">
        <w:rPr>
          <w:rFonts w:eastAsia="Calibri"/>
          <w:b/>
          <w:bCs/>
          <w:rtl/>
          <w:lang w:val="de-DE"/>
        </w:rPr>
        <w:t>): الأنواع المختلفة للنسيج الضام.</w:t>
      </w:r>
    </w:p>
    <w:p w14:paraId="2480E1DA" w14:textId="2BDC1D4E" w:rsidR="001C5796" w:rsidRPr="008E4E9E" w:rsidRDefault="001C5796" w:rsidP="001C5796">
      <w:pPr>
        <w:autoSpaceDE w:val="0"/>
        <w:autoSpaceDN w:val="0"/>
        <w:adjustRightInd w:val="0"/>
        <w:spacing w:line="240" w:lineRule="auto"/>
        <w:rPr>
          <w:rFonts w:eastAsia="Calibri"/>
          <w:b/>
          <w:bCs/>
          <w:sz w:val="26"/>
          <w:szCs w:val="26"/>
        </w:rPr>
      </w:pPr>
      <w:r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/>
        </w:rPr>
        <w:t>1</w:t>
      </w:r>
      <w:r w:rsidRPr="008E4E9E">
        <w:rPr>
          <w:rFonts w:eastAsia="Calibri"/>
          <w:b/>
          <w:bCs/>
          <w:sz w:val="26"/>
          <w:szCs w:val="26"/>
          <w:rtl/>
          <w:lang w:val="de-DE"/>
        </w:rPr>
        <w:t xml:space="preserve">- </w:t>
      </w:r>
      <w:r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/>
        </w:rPr>
        <w:t>النسيج الضام الرخو (الفجوي أو الدعامي</w:t>
      </w:r>
      <w:r w:rsidRPr="008E4E9E">
        <w:rPr>
          <w:rFonts w:eastAsia="Calibri"/>
          <w:b/>
          <w:bCs/>
          <w:color w:val="8EAADB" w:themeColor="accent1" w:themeTint="99"/>
          <w:sz w:val="26"/>
          <w:szCs w:val="26"/>
          <w:rtl/>
          <w:lang w:val="de-DE"/>
        </w:rPr>
        <w:t>)</w:t>
      </w:r>
      <w:r w:rsidRPr="008E4E9E">
        <w:rPr>
          <w:rFonts w:eastAsia="Calibri"/>
          <w:b/>
          <w:bCs/>
          <w:sz w:val="26"/>
          <w:szCs w:val="26"/>
          <w:rtl/>
          <w:lang w:val="de-DE"/>
        </w:rPr>
        <w:t xml:space="preserve"> </w:t>
      </w:r>
      <w:r w:rsidRPr="008E4E9E">
        <w:rPr>
          <w:rFonts w:eastAsia="Calibri"/>
          <w:b/>
          <w:bCs/>
          <w:color w:val="2F5496" w:themeColor="accent1" w:themeShade="BF"/>
          <w:sz w:val="26"/>
          <w:szCs w:val="26"/>
        </w:rPr>
        <w:t>Loose Connective Tissue (Areolar)</w:t>
      </w:r>
      <w:r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 w:bidi="ar-SY"/>
        </w:rPr>
        <w:t xml:space="preserve"> </w:t>
      </w:r>
      <w:r w:rsidRPr="008E4E9E">
        <w:rPr>
          <w:rFonts w:eastAsia="Calibri"/>
          <w:b/>
          <w:bCs/>
          <w:sz w:val="26"/>
          <w:szCs w:val="26"/>
        </w:rPr>
        <w:t xml:space="preserve"> </w:t>
      </w:r>
    </w:p>
    <w:p w14:paraId="7F653C09" w14:textId="77777777" w:rsidR="001C5796" w:rsidRPr="008E4E9E" w:rsidRDefault="001C5796" w:rsidP="001C5796">
      <w:pPr>
        <w:autoSpaceDE w:val="0"/>
        <w:autoSpaceDN w:val="0"/>
        <w:adjustRightInd w:val="0"/>
        <w:spacing w:after="0" w:line="240" w:lineRule="auto"/>
        <w:ind w:left="720"/>
        <w:jc w:val="lowKashida"/>
        <w:rPr>
          <w:rFonts w:eastAsia="Calibri"/>
          <w:b/>
          <w:bCs/>
        </w:rPr>
      </w:pPr>
      <w:r w:rsidRPr="008E4E9E">
        <w:rPr>
          <w:rFonts w:eastAsia="Calibri"/>
          <w:b/>
          <w:bCs/>
          <w:rtl/>
        </w:rPr>
        <w:t>يتميز بوجود:</w:t>
      </w:r>
    </w:p>
    <w:p w14:paraId="69BD2F49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>مادة خلالية شفافة وشبه مائعة.</w:t>
      </w:r>
    </w:p>
    <w:p w14:paraId="19CBF3D7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 xml:space="preserve">أعداد كبيرة من حزم ألياف الكولاجين غير المتفرعة (مولد الغراء) </w:t>
      </w:r>
      <w:r w:rsidRPr="008E4E9E">
        <w:rPr>
          <w:rFonts w:eastAsia="Calibri"/>
        </w:rPr>
        <w:t>Collagen Fibers</w:t>
      </w:r>
      <w:r w:rsidRPr="008E4E9E">
        <w:rPr>
          <w:rFonts w:eastAsia="Calibri"/>
          <w:rtl/>
        </w:rPr>
        <w:t xml:space="preserve"> والتي تتصف بأنها مقاومة للشد وليّنة.</w:t>
      </w:r>
    </w:p>
    <w:p w14:paraId="40563D4C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 xml:space="preserve">ألياف متفرعة ومتداخلة رقيقة تدعى ألياف الإيلاستين أو الألياف المرنة </w:t>
      </w:r>
      <w:r w:rsidRPr="008E4E9E">
        <w:rPr>
          <w:rFonts w:eastAsia="Calibri"/>
        </w:rPr>
        <w:t>Elastic Fibers</w:t>
      </w:r>
      <w:r w:rsidRPr="008E4E9E">
        <w:rPr>
          <w:rFonts w:eastAsia="Calibri"/>
          <w:rtl/>
        </w:rPr>
        <w:t xml:space="preserve"> وتتصف بأنها ليّنة</w:t>
      </w:r>
      <w:r w:rsidRPr="008E4E9E">
        <w:rPr>
          <w:rFonts w:eastAsia="Calibri"/>
          <w:sz w:val="28"/>
          <w:szCs w:val="28"/>
          <w:rtl/>
        </w:rPr>
        <w:t xml:space="preserve"> </w:t>
      </w:r>
      <w:r w:rsidRPr="008E4E9E">
        <w:rPr>
          <w:rFonts w:eastAsia="Calibri"/>
          <w:rtl/>
        </w:rPr>
        <w:t>ومرنة ولكن غير مقاومة للشد.</w:t>
      </w:r>
    </w:p>
    <w:p w14:paraId="477A5D4F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 xml:space="preserve">ألياف شبكية </w:t>
      </w:r>
      <w:r w:rsidRPr="008E4E9E">
        <w:rPr>
          <w:rFonts w:eastAsia="Calibri"/>
          <w:lang w:bidi="ar-SY"/>
        </w:rPr>
        <w:t>Reticular Fibers</w:t>
      </w:r>
      <w:r w:rsidRPr="008E4E9E">
        <w:rPr>
          <w:rFonts w:eastAsia="Calibri"/>
          <w:rtl/>
        </w:rPr>
        <w:t xml:space="preserve"> متفرعة وأكثر رقة من سابقتها.</w:t>
      </w:r>
    </w:p>
    <w:p w14:paraId="3C5A6B3A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 xml:space="preserve">مجموعة متنوعة من الخلايا: الخلايا الليفية أو صانعات الألياف </w:t>
      </w:r>
      <w:r w:rsidRPr="008E4E9E">
        <w:rPr>
          <w:rFonts w:eastAsia="Calibri"/>
          <w:lang w:bidi="ar-SY"/>
        </w:rPr>
        <w:t>Fibroblasts</w:t>
      </w:r>
      <w:r w:rsidRPr="008E4E9E">
        <w:rPr>
          <w:rFonts w:eastAsia="Calibri"/>
          <w:rtl/>
        </w:rPr>
        <w:t xml:space="preserve"> مغزلية الشكل تحتوي نواة بيضوية، كريات دم بيضاء (البالعات، الولوعة بالحمض)، خلايا جذعية، خلايا دهنية أو شحمية </w:t>
      </w:r>
      <w:r w:rsidRPr="008E4E9E">
        <w:rPr>
          <w:rFonts w:eastAsia="Calibri"/>
          <w:lang w:bidi="ar-SY"/>
        </w:rPr>
        <w:t>Adipose Cells</w:t>
      </w:r>
      <w:r w:rsidRPr="008E4E9E">
        <w:rPr>
          <w:rFonts w:eastAsia="Calibri"/>
          <w:rtl/>
          <w:lang w:bidi="ar-SY"/>
        </w:rPr>
        <w:t>.</w:t>
      </w:r>
      <w:r w:rsidRPr="008E4E9E">
        <w:rPr>
          <w:rFonts w:eastAsia="Calibri"/>
          <w:rtl/>
        </w:rPr>
        <w:t xml:space="preserve"> </w:t>
      </w:r>
    </w:p>
    <w:p w14:paraId="73D06D81" w14:textId="77777777" w:rsidR="001C5796" w:rsidRPr="008E4E9E" w:rsidRDefault="001C5796" w:rsidP="001C5796">
      <w:p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lastRenderedPageBreak/>
        <w:t>يوجد في جميع أعضاء الجسم، وهو يصل الجلد بالأنسجة التي تحته، يغلّف الأوعية الدموية والأعصاب حيثما تغادر الأعضاء أو تدخلها الشكل (2).</w:t>
      </w:r>
    </w:p>
    <w:p w14:paraId="1E05DB1C" w14:textId="77777777" w:rsidR="001C5796" w:rsidRDefault="001C5796" w:rsidP="001C5796">
      <w:pPr>
        <w:autoSpaceDE w:val="0"/>
        <w:autoSpaceDN w:val="0"/>
        <w:adjustRightInd w:val="0"/>
        <w:spacing w:after="0" w:line="240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</w:rPr>
      </w:pPr>
      <w:r w:rsidRPr="00990697">
        <w:rPr>
          <w:rFonts w:ascii="Simplified Arabic" w:eastAsia="Calibri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C317AD2" wp14:editId="31417C1E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304800" cy="276225"/>
                <wp:effectExtent l="0" t="0" r="19050" b="28575"/>
                <wp:wrapNone/>
                <wp:docPr id="14623370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555F4" w14:textId="77777777" w:rsidR="001C5796" w:rsidRPr="00990697" w:rsidRDefault="001C5796" w:rsidP="001C579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lang w:bidi="ar-SY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bidi="ar-SY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17AD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1.85pt;width:24pt;height:21.75pt;flip:x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">
                <v:textbox>
                  <w:txbxContent>
                    <w:p w14:paraId="111555F4" w14:textId="77777777" w:rsidR="001C5796" w:rsidRPr="00990697" w:rsidRDefault="001C5796" w:rsidP="001C5796">
                      <w:pPr>
                        <w:rPr>
                          <w:rFonts w:asciiTheme="majorBidi" w:hAnsiTheme="majorBidi" w:cstheme="majorBidi"/>
                          <w:b/>
                          <w:bCs/>
                          <w:lang w:bidi="ar-SY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lang w:bidi="ar-SY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435CB9" wp14:editId="0B48E62C">
            <wp:extent cx="5461882" cy="2828925"/>
            <wp:effectExtent l="19050" t="19050" r="24765" b="9525"/>
            <wp:docPr id="1192196293" name="Picture 119219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0154" cy="28435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394B7" w14:textId="77777777" w:rsidR="001C5796" w:rsidRPr="00486C91" w:rsidRDefault="001C5796" w:rsidP="001C5796">
      <w:pPr>
        <w:autoSpaceDE w:val="0"/>
        <w:autoSpaceDN w:val="0"/>
        <w:adjustRightInd w:val="0"/>
        <w:spacing w:after="0" w:line="240" w:lineRule="auto"/>
        <w:jc w:val="center"/>
        <w:rPr>
          <w:rFonts w:ascii="Simplified Arabic" w:eastAsia="Calibri" w:hAnsi="Simplified Arabic" w:cs="Simplified Arabic"/>
          <w:sz w:val="14"/>
          <w:szCs w:val="14"/>
          <w:rtl/>
        </w:rPr>
      </w:pPr>
    </w:p>
    <w:p w14:paraId="415D1EA0" w14:textId="77777777" w:rsidR="001C5796" w:rsidRPr="007255F4" w:rsidRDefault="001C5796" w:rsidP="001C5796">
      <w:pPr>
        <w:autoSpaceDE w:val="0"/>
        <w:autoSpaceDN w:val="0"/>
        <w:adjustRightInd w:val="0"/>
        <w:spacing w:after="0" w:line="240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</w:rPr>
      </w:pPr>
      <w:r w:rsidRPr="00990697">
        <w:rPr>
          <w:rFonts w:ascii="Simplified Arabic" w:eastAsia="Calibri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6B2EBF9" wp14:editId="19135599">
                <wp:simplePos x="0" y="0"/>
                <wp:positionH relativeFrom="margin">
                  <wp:posOffset>800100</wp:posOffset>
                </wp:positionH>
                <wp:positionV relativeFrom="paragraph">
                  <wp:posOffset>7621</wp:posOffset>
                </wp:positionV>
                <wp:extent cx="304800" cy="228600"/>
                <wp:effectExtent l="0" t="0" r="19050" b="19050"/>
                <wp:wrapNone/>
                <wp:docPr id="19151666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AB41E" w14:textId="77777777" w:rsidR="001C5796" w:rsidRPr="00990697" w:rsidRDefault="001C5796" w:rsidP="001C579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EBF9" id="_x0000_s1027" type="#_x0000_t202" style="position:absolute;left:0;text-align:left;margin-left:63pt;margin-top:.6pt;width:24pt;height:18pt;flip:x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">
                <v:textbox>
                  <w:txbxContent>
                    <w:p w14:paraId="61BAB41E" w14:textId="77777777" w:rsidR="001C5796" w:rsidRPr="00990697" w:rsidRDefault="001C5796" w:rsidP="001C5796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C79385" wp14:editId="24730CFD">
            <wp:extent cx="3885926" cy="2659380"/>
            <wp:effectExtent l="19050" t="19050" r="19685" b="26670"/>
            <wp:docPr id="1051838636" name="Picture 105183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3" r="12316"/>
                    <a:stretch/>
                  </pic:blipFill>
                  <pic:spPr>
                    <a:xfrm>
                      <a:off x="0" y="0"/>
                      <a:ext cx="3923915" cy="26853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6CBA6A" w14:textId="77777777" w:rsidR="001C5796" w:rsidRPr="008E4E9E" w:rsidRDefault="001C5796" w:rsidP="001C5796">
      <w:pPr>
        <w:autoSpaceDE w:val="0"/>
        <w:autoSpaceDN w:val="0"/>
        <w:adjustRightInd w:val="0"/>
        <w:spacing w:line="240" w:lineRule="auto"/>
        <w:jc w:val="center"/>
        <w:rPr>
          <w:rFonts w:eastAsia="Calibri"/>
          <w:b/>
          <w:bCs/>
          <w:sz w:val="28"/>
          <w:szCs w:val="28"/>
          <w:rtl/>
          <w:lang w:val="de-DE"/>
        </w:rPr>
      </w:pPr>
      <w:r w:rsidRPr="008E4E9E">
        <w:rPr>
          <w:rFonts w:eastAsia="Calibri"/>
          <w:b/>
          <w:bCs/>
          <w:rtl/>
          <w:lang w:val="de-DE" w:bidi="ar-SY"/>
        </w:rPr>
        <w:t>الشكل (2): (</w:t>
      </w:r>
      <w:r w:rsidRPr="008E4E9E">
        <w:rPr>
          <w:rFonts w:eastAsia="Calibri"/>
          <w:b/>
          <w:bCs/>
          <w:lang w:bidi="ar-SY"/>
        </w:rPr>
        <w:t>A</w:t>
      </w:r>
      <w:r w:rsidRPr="008E4E9E">
        <w:rPr>
          <w:rFonts w:eastAsia="Calibri"/>
          <w:b/>
          <w:bCs/>
          <w:rtl/>
          <w:lang w:val="de-DE" w:bidi="ar-SY"/>
        </w:rPr>
        <w:t>)</w:t>
      </w:r>
      <w:r w:rsidRPr="008E4E9E">
        <w:rPr>
          <w:rFonts w:eastAsia="Calibri"/>
          <w:b/>
          <w:bCs/>
          <w:rtl/>
          <w:lang w:val="de-DE"/>
        </w:rPr>
        <w:t xml:space="preserve"> صورة مجهرية للنسيج الضام الرخو الفجوي،</w:t>
      </w:r>
      <w:r w:rsidRPr="008E4E9E">
        <w:rPr>
          <w:rFonts w:eastAsia="Calibri"/>
          <w:b/>
          <w:bCs/>
          <w:rtl/>
          <w:lang w:val="de-DE" w:bidi="ar-SY"/>
        </w:rPr>
        <w:t xml:space="preserve"> (</w:t>
      </w:r>
      <w:r w:rsidRPr="008E4E9E">
        <w:rPr>
          <w:rFonts w:eastAsia="Calibri"/>
          <w:b/>
          <w:bCs/>
          <w:lang w:bidi="ar-SY"/>
        </w:rPr>
        <w:t>B</w:t>
      </w:r>
      <w:r w:rsidRPr="008E4E9E">
        <w:rPr>
          <w:rFonts w:eastAsia="Calibri"/>
          <w:b/>
          <w:bCs/>
          <w:rtl/>
          <w:lang w:val="de-DE" w:bidi="ar-SY"/>
        </w:rPr>
        <w:t>) صورة تخطيطية للنسيج الرخو الفجوي.</w:t>
      </w:r>
    </w:p>
    <w:p w14:paraId="623849A0" w14:textId="77777777" w:rsidR="001C5796" w:rsidRPr="008E4E9E" w:rsidRDefault="001C5796" w:rsidP="001C5796">
      <w:pPr>
        <w:autoSpaceDE w:val="0"/>
        <w:autoSpaceDN w:val="0"/>
        <w:adjustRightInd w:val="0"/>
        <w:spacing w:line="240" w:lineRule="auto"/>
        <w:ind w:left="360"/>
        <w:rPr>
          <w:rFonts w:eastAsia="Calibri"/>
          <w:b/>
          <w:bCs/>
          <w:sz w:val="26"/>
          <w:szCs w:val="26"/>
          <w:lang w:bidi="ar-SY"/>
        </w:rPr>
      </w:pPr>
      <w:r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/>
        </w:rPr>
        <w:t>2- النسيج الضام الكثيف المنتظم</w:t>
      </w:r>
      <w:r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 w:bidi="ar-SY"/>
        </w:rPr>
        <w:t xml:space="preserve"> (الليفي) </w:t>
      </w:r>
      <w:r w:rsidRPr="008E4E9E">
        <w:rPr>
          <w:rFonts w:eastAsia="Calibri"/>
          <w:b/>
          <w:bCs/>
          <w:color w:val="2F5496" w:themeColor="accent1" w:themeShade="BF"/>
          <w:kern w:val="24"/>
          <w:sz w:val="26"/>
          <w:szCs w:val="26"/>
        </w:rPr>
        <w:t xml:space="preserve"> </w:t>
      </w:r>
      <w:r w:rsidRPr="008E4E9E">
        <w:rPr>
          <w:rFonts w:eastAsia="Calibri"/>
          <w:b/>
          <w:bCs/>
          <w:color w:val="2F5496" w:themeColor="accent1" w:themeShade="BF"/>
          <w:sz w:val="26"/>
          <w:szCs w:val="26"/>
        </w:rPr>
        <w:t>Dense Regular Connective Tissue</w:t>
      </w:r>
      <w:r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bidi="ar-SY"/>
        </w:rPr>
        <w:t xml:space="preserve"> </w:t>
      </w:r>
      <w:r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</w:rPr>
        <w:t xml:space="preserve"> </w:t>
      </w:r>
    </w:p>
    <w:p w14:paraId="246D6627" w14:textId="77777777" w:rsidR="001C5796" w:rsidRPr="008E4E9E" w:rsidRDefault="001C5796" w:rsidP="001C5796">
      <w:pPr>
        <w:autoSpaceDE w:val="0"/>
        <w:autoSpaceDN w:val="0"/>
        <w:adjustRightInd w:val="0"/>
        <w:spacing w:after="0" w:line="240" w:lineRule="auto"/>
        <w:ind w:left="720"/>
        <w:jc w:val="lowKashida"/>
        <w:rPr>
          <w:rFonts w:eastAsia="Calibri"/>
          <w:b/>
          <w:bCs/>
        </w:rPr>
      </w:pPr>
      <w:r w:rsidRPr="008E4E9E">
        <w:rPr>
          <w:rFonts w:eastAsia="Calibri"/>
          <w:b/>
          <w:bCs/>
          <w:rtl/>
        </w:rPr>
        <w:t>يتميز بأنه:</w:t>
      </w:r>
    </w:p>
    <w:p w14:paraId="13F4B6A5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>متين، لمّاع.</w:t>
      </w:r>
    </w:p>
    <w:p w14:paraId="2E0F8E91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>حزم الكولاجين مرتبة ومرتصّة بحيث يوازي بعضها البعض.</w:t>
      </w:r>
    </w:p>
    <w:p w14:paraId="25DD141D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>تنتشر بين ألياف الكولاجين الخلايا الليفية (صانعات الألياف).</w:t>
      </w:r>
    </w:p>
    <w:p w14:paraId="2D59624B" w14:textId="77777777" w:rsidR="001C5796" w:rsidRPr="008E4E9E" w:rsidRDefault="001C5796" w:rsidP="001C5796">
      <w:p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lastRenderedPageBreak/>
        <w:t>يتواجد في: أوتار العضلات، قرنية العين، محفظة الكلية الشكل (3).</w:t>
      </w:r>
    </w:p>
    <w:p w14:paraId="591CB534" w14:textId="77777777" w:rsidR="001C5796" w:rsidRPr="008E4E9E" w:rsidRDefault="001C5796" w:rsidP="001C5796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sz w:val="28"/>
          <w:szCs w:val="28"/>
          <w:rtl/>
        </w:rPr>
      </w:pPr>
      <w:r w:rsidRPr="008E4E9E">
        <w:rPr>
          <w:noProof/>
        </w:rPr>
        <w:drawing>
          <wp:inline distT="0" distB="0" distL="0" distR="0" wp14:anchorId="6CC61E2C" wp14:editId="07807D24">
            <wp:extent cx="4793604" cy="2609850"/>
            <wp:effectExtent l="0" t="0" r="7620" b="0"/>
            <wp:docPr id="1440168318" name="Picture 144016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3099" cy="262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838D" w14:textId="77777777" w:rsidR="001C5796" w:rsidRPr="008E4E9E" w:rsidRDefault="001C5796" w:rsidP="001C5796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sz w:val="28"/>
          <w:szCs w:val="28"/>
          <w:rtl/>
          <w:lang w:val="de-DE"/>
        </w:rPr>
      </w:pPr>
      <w:r w:rsidRPr="008E4E9E">
        <w:rPr>
          <w:rFonts w:eastAsia="Calibri"/>
          <w:b/>
          <w:bCs/>
          <w:rtl/>
          <w:lang w:val="de-DE" w:bidi="ar-SY"/>
        </w:rPr>
        <w:t>الشكل (</w:t>
      </w:r>
      <w:r w:rsidRPr="008E4E9E">
        <w:rPr>
          <w:rFonts w:eastAsia="Calibri"/>
          <w:b/>
          <w:bCs/>
          <w:lang w:val="de-DE" w:bidi="ar-SY"/>
        </w:rPr>
        <w:t>3</w:t>
      </w:r>
      <w:r w:rsidRPr="008E4E9E">
        <w:rPr>
          <w:rFonts w:eastAsia="Calibri"/>
          <w:b/>
          <w:bCs/>
          <w:rtl/>
          <w:lang w:val="de-DE" w:bidi="ar-SY"/>
        </w:rPr>
        <w:t xml:space="preserve">): </w:t>
      </w:r>
      <w:r w:rsidRPr="008E4E9E">
        <w:rPr>
          <w:rFonts w:eastAsia="Calibri"/>
          <w:b/>
          <w:bCs/>
          <w:rtl/>
          <w:lang w:val="de-DE"/>
        </w:rPr>
        <w:t>صورة مجهرية للنسيج الضام الكثيف المنتظم.</w:t>
      </w:r>
    </w:p>
    <w:p w14:paraId="0EE43CAF" w14:textId="77777777" w:rsidR="008E4E9E" w:rsidRDefault="008E4E9E" w:rsidP="001C5796">
      <w:pPr>
        <w:autoSpaceDE w:val="0"/>
        <w:autoSpaceDN w:val="0"/>
        <w:adjustRightInd w:val="0"/>
        <w:spacing w:after="0" w:line="240" w:lineRule="auto"/>
        <w:jc w:val="lowKashida"/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/>
        </w:rPr>
      </w:pPr>
    </w:p>
    <w:p w14:paraId="3AA39522" w14:textId="64F8C8C8" w:rsidR="001C5796" w:rsidRPr="008E4E9E" w:rsidRDefault="008E4E9E" w:rsidP="001C5796">
      <w:pPr>
        <w:autoSpaceDE w:val="0"/>
        <w:autoSpaceDN w:val="0"/>
        <w:adjustRightInd w:val="0"/>
        <w:spacing w:after="0" w:line="240" w:lineRule="auto"/>
        <w:jc w:val="lowKashida"/>
        <w:rPr>
          <w:rFonts w:eastAsia="Calibri"/>
          <w:b/>
          <w:bCs/>
          <w:sz w:val="26"/>
          <w:szCs w:val="26"/>
          <w:rtl/>
          <w:lang w:val="de-DE"/>
        </w:rPr>
      </w:pPr>
      <w:r>
        <w:rPr>
          <w:rFonts w:eastAsia="Calibri" w:hint="cs"/>
          <w:b/>
          <w:bCs/>
          <w:color w:val="2F5496" w:themeColor="accent1" w:themeShade="BF"/>
          <w:sz w:val="26"/>
          <w:szCs w:val="26"/>
          <w:rtl/>
          <w:lang w:val="de-DE"/>
        </w:rPr>
        <w:t>3</w:t>
      </w:r>
      <w:r w:rsidR="001C5796"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/>
        </w:rPr>
        <w:t>- النسيج الضام الكثيف غير المنتظم</w:t>
      </w:r>
      <w:r w:rsidR="001C5796"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 w:bidi="ar-SY"/>
        </w:rPr>
        <w:t xml:space="preserve"> (المرن) </w:t>
      </w:r>
      <w:r w:rsidR="001C5796" w:rsidRPr="008E4E9E">
        <w:rPr>
          <w:rFonts w:eastAsia="Calibri"/>
          <w:b/>
          <w:bCs/>
          <w:color w:val="2F5496" w:themeColor="accent1" w:themeShade="BF"/>
          <w:kern w:val="24"/>
          <w:sz w:val="26"/>
          <w:szCs w:val="26"/>
        </w:rPr>
        <w:t xml:space="preserve"> Dense Irregular Connective Tissue</w:t>
      </w:r>
    </w:p>
    <w:p w14:paraId="309D1C2F" w14:textId="77777777" w:rsidR="001C5796" w:rsidRPr="008E4E9E" w:rsidRDefault="001C5796" w:rsidP="001C5796">
      <w:pPr>
        <w:autoSpaceDE w:val="0"/>
        <w:autoSpaceDN w:val="0"/>
        <w:adjustRightInd w:val="0"/>
        <w:spacing w:after="0" w:line="240" w:lineRule="auto"/>
        <w:ind w:left="720"/>
        <w:jc w:val="lowKashida"/>
        <w:rPr>
          <w:rFonts w:eastAsia="Calibri"/>
          <w:b/>
          <w:bCs/>
        </w:rPr>
      </w:pPr>
      <w:r w:rsidRPr="008E4E9E">
        <w:rPr>
          <w:rFonts w:eastAsia="Calibri"/>
          <w:b/>
          <w:bCs/>
          <w:rtl/>
        </w:rPr>
        <w:t>يتميز بوجود:</w:t>
      </w:r>
    </w:p>
    <w:p w14:paraId="164F00F5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>شبكة رخوة من الألياف المرنة، وعدد أقل من ألياف الكولاجين والمتوزعة عشوائياً بعكس النسيج الليفي.</w:t>
      </w:r>
    </w:p>
    <w:p w14:paraId="6FE46E39" w14:textId="77777777" w:rsidR="001C5796" w:rsidRPr="008E4E9E" w:rsidRDefault="001C5796" w:rsidP="002305C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lowKashida"/>
        <w:rPr>
          <w:rFonts w:eastAsia="Calibri"/>
        </w:rPr>
      </w:pPr>
      <w:r w:rsidRPr="008E4E9E">
        <w:rPr>
          <w:rFonts w:eastAsia="Calibri"/>
          <w:rtl/>
        </w:rPr>
        <w:t>خلايا ليفية مبعثرة في المادة الخلالية.</w:t>
      </w:r>
    </w:p>
    <w:p w14:paraId="29657BE4" w14:textId="77777777" w:rsidR="001C5796" w:rsidRPr="008E4E9E" w:rsidRDefault="001C5796" w:rsidP="001C5796">
      <w:pPr>
        <w:spacing w:line="240" w:lineRule="auto"/>
        <w:rPr>
          <w:rtl/>
        </w:rPr>
      </w:pPr>
      <w:r w:rsidRPr="008E4E9E">
        <w:rPr>
          <w:rtl/>
        </w:rPr>
        <w:t>يتواجد في: أربطة العنق، جدران الشرايين، مكونات الرئة الشكل (4).</w:t>
      </w:r>
    </w:p>
    <w:p w14:paraId="354EA4FB" w14:textId="77777777" w:rsidR="001C5796" w:rsidRDefault="001C5796" w:rsidP="001C5796">
      <w:pPr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 wp14:anchorId="674D8AFE" wp14:editId="24DA25F7">
            <wp:extent cx="5486400" cy="2746375"/>
            <wp:effectExtent l="0" t="0" r="0" b="0"/>
            <wp:docPr id="1069810912" name="Picture 106981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1225" w14:textId="77777777" w:rsidR="001C5796" w:rsidRPr="008E4E9E" w:rsidRDefault="001C5796" w:rsidP="001C5796">
      <w:pPr>
        <w:autoSpaceDE w:val="0"/>
        <w:autoSpaceDN w:val="0"/>
        <w:adjustRightInd w:val="0"/>
        <w:spacing w:before="240" w:after="0" w:line="240" w:lineRule="auto"/>
        <w:jc w:val="center"/>
        <w:rPr>
          <w:rFonts w:eastAsia="Calibri"/>
          <w:b/>
          <w:bCs/>
          <w:sz w:val="28"/>
          <w:szCs w:val="28"/>
          <w:rtl/>
          <w:lang w:val="de-DE"/>
        </w:rPr>
      </w:pPr>
      <w:r w:rsidRPr="008E4E9E">
        <w:rPr>
          <w:rFonts w:eastAsia="Calibri"/>
          <w:b/>
          <w:bCs/>
          <w:rtl/>
          <w:lang w:val="de-DE" w:bidi="ar-SY"/>
        </w:rPr>
        <w:t xml:space="preserve">الشكل (4): </w:t>
      </w:r>
      <w:r w:rsidRPr="008E4E9E">
        <w:rPr>
          <w:rFonts w:eastAsia="Calibri"/>
          <w:b/>
          <w:bCs/>
          <w:rtl/>
          <w:lang w:val="de-DE"/>
        </w:rPr>
        <w:t>صورة مجهرية للنسيج الضام الكثيف المرن غير المنتظم.</w:t>
      </w:r>
    </w:p>
    <w:p w14:paraId="40F0CA91" w14:textId="77777777" w:rsidR="001C5796" w:rsidRPr="008F4210" w:rsidRDefault="001C5796" w:rsidP="001C5796">
      <w:pPr>
        <w:spacing w:after="0" w:line="240" w:lineRule="auto"/>
        <w:jc w:val="center"/>
        <w:rPr>
          <w:rFonts w:ascii="Simplified Arabic" w:hAnsi="Simplified Arabic" w:cs="Simplified Arabic"/>
          <w:sz w:val="16"/>
          <w:szCs w:val="16"/>
          <w:rtl/>
        </w:rPr>
      </w:pPr>
    </w:p>
    <w:p w14:paraId="7097EE32" w14:textId="77777777" w:rsidR="001C5796" w:rsidRPr="0083495F" w:rsidRDefault="001C5796" w:rsidP="001C5796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16"/>
          <w:szCs w:val="16"/>
          <w:rtl/>
          <w:lang w:val="de-DE"/>
        </w:rPr>
      </w:pPr>
      <w:r w:rsidRPr="00672380">
        <w:rPr>
          <w:rFonts w:ascii="Simplified Arabic" w:eastAsia="Calibri" w:hAnsi="Simplified Arabic" w:cs="Simplified Arabic" w:hint="cs"/>
          <w:b/>
          <w:bCs/>
          <w:color w:val="2F5496" w:themeColor="accent1" w:themeShade="BF"/>
          <w:sz w:val="28"/>
          <w:szCs w:val="28"/>
          <w:rtl/>
          <w:lang w:val="de-DE"/>
        </w:rPr>
        <w:lastRenderedPageBreak/>
        <w:t>4</w:t>
      </w:r>
      <w:r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/>
        </w:rPr>
        <w:t>- النسيج الشحمي</w:t>
      </w:r>
      <w:r w:rsidRPr="008E4E9E">
        <w:rPr>
          <w:rFonts w:eastAsia="Calibri"/>
          <w:b/>
          <w:bCs/>
          <w:color w:val="2F5496" w:themeColor="accent1" w:themeShade="BF"/>
          <w:sz w:val="26"/>
          <w:szCs w:val="26"/>
          <w:rtl/>
          <w:lang w:val="de-DE" w:bidi="ar-SY"/>
        </w:rPr>
        <w:t xml:space="preserve"> </w:t>
      </w:r>
      <w:r w:rsidRPr="008E4E9E">
        <w:rPr>
          <w:rFonts w:eastAsia="Calibri"/>
          <w:b/>
          <w:bCs/>
          <w:color w:val="2F5496" w:themeColor="accent1" w:themeShade="BF"/>
          <w:kern w:val="24"/>
          <w:sz w:val="26"/>
          <w:szCs w:val="26"/>
        </w:rPr>
        <w:t xml:space="preserve"> Adipose Tissue</w:t>
      </w:r>
    </w:p>
    <w:p w14:paraId="0F99E5FC" w14:textId="77777777" w:rsidR="001C5796" w:rsidRPr="008E4E9E" w:rsidRDefault="001C5796" w:rsidP="001C5796">
      <w:pPr>
        <w:autoSpaceDE w:val="0"/>
        <w:autoSpaceDN w:val="0"/>
        <w:adjustRightInd w:val="0"/>
        <w:spacing w:after="0" w:line="240" w:lineRule="auto"/>
        <w:ind w:left="720"/>
        <w:jc w:val="lowKashida"/>
        <w:rPr>
          <w:rFonts w:eastAsia="Calibri"/>
          <w:b/>
          <w:bCs/>
          <w:color w:val="000000" w:themeColor="text1"/>
        </w:rPr>
      </w:pPr>
      <w:r w:rsidRPr="008E4E9E">
        <w:rPr>
          <w:rFonts w:eastAsia="Calibri"/>
          <w:b/>
          <w:bCs/>
          <w:color w:val="000000" w:themeColor="text1"/>
          <w:rtl/>
        </w:rPr>
        <w:t>يتميز بأنه:</w:t>
      </w:r>
    </w:p>
    <w:p w14:paraId="1E18A4BA" w14:textId="77777777" w:rsidR="001C5796" w:rsidRPr="008E4E9E" w:rsidRDefault="001C5796" w:rsidP="002305C4">
      <w:pPr>
        <w:pStyle w:val="ListParagraph"/>
        <w:numPr>
          <w:ilvl w:val="0"/>
          <w:numId w:val="24"/>
        </w:numPr>
        <w:spacing w:after="0" w:line="240" w:lineRule="auto"/>
        <w:jc w:val="lowKashida"/>
        <w:rPr>
          <w:color w:val="000000" w:themeColor="text1"/>
        </w:rPr>
      </w:pPr>
      <w:r w:rsidRPr="008E4E9E">
        <w:rPr>
          <w:rFonts w:eastAsia="Calibri"/>
          <w:color w:val="000000" w:themeColor="text1"/>
          <w:rtl/>
        </w:rPr>
        <w:t>نسيج فجوي يحتوي أعداد كبيرة من الخلايا الشحمية المرتبة في فصوص.</w:t>
      </w:r>
    </w:p>
    <w:p w14:paraId="3274458B" w14:textId="77777777" w:rsidR="001C5796" w:rsidRPr="008E4E9E" w:rsidRDefault="001C5796" w:rsidP="002305C4">
      <w:pPr>
        <w:pStyle w:val="ListParagraph"/>
        <w:numPr>
          <w:ilvl w:val="0"/>
          <w:numId w:val="24"/>
        </w:numPr>
        <w:spacing w:line="240" w:lineRule="auto"/>
        <w:jc w:val="lowKashida"/>
        <w:rPr>
          <w:color w:val="000000" w:themeColor="text1"/>
        </w:rPr>
      </w:pPr>
      <w:r w:rsidRPr="008E4E9E">
        <w:rPr>
          <w:rFonts w:eastAsia="Calibri"/>
          <w:color w:val="000000" w:themeColor="text1"/>
          <w:rtl/>
        </w:rPr>
        <w:t>تمتلئ كل خلية بقطرة شحمية مركزية لتدفع النواة والسيتوبلاسما إلى المحيط.</w:t>
      </w:r>
    </w:p>
    <w:p w14:paraId="319CB466" w14:textId="77777777" w:rsidR="001C5796" w:rsidRPr="008E4E9E" w:rsidRDefault="001C5796" w:rsidP="001C5796">
      <w:pPr>
        <w:spacing w:after="0" w:line="240" w:lineRule="auto"/>
        <w:jc w:val="lowKashida"/>
        <w:rPr>
          <w:rFonts w:eastAsia="Calibri"/>
          <w:color w:val="000000" w:themeColor="text1"/>
          <w:rtl/>
        </w:rPr>
      </w:pPr>
      <w:r w:rsidRPr="008E4E9E">
        <w:rPr>
          <w:rFonts w:eastAsia="Calibri"/>
          <w:color w:val="000000" w:themeColor="text1"/>
          <w:rtl/>
        </w:rPr>
        <w:t>يتواجد في: أدمة الجلد، المساريقا، حول الكليتين والقلب الشكل (5).</w:t>
      </w:r>
    </w:p>
    <w:p w14:paraId="104D4A0A" w14:textId="77777777" w:rsidR="001C5796" w:rsidRDefault="001C5796" w:rsidP="001C5796">
      <w:pPr>
        <w:spacing w:after="0" w:line="240" w:lineRule="auto"/>
        <w:jc w:val="lowKashida"/>
        <w:rPr>
          <w:rFonts w:ascii="Simplified Arabic" w:hAnsi="Simplified Arabic" w:cs="Simplified Arabic"/>
          <w:sz w:val="26"/>
          <w:szCs w:val="26"/>
          <w:rtl/>
        </w:rPr>
      </w:pPr>
    </w:p>
    <w:p w14:paraId="001E1749" w14:textId="77777777" w:rsidR="001C5796" w:rsidRDefault="001C5796" w:rsidP="001C5796">
      <w:pPr>
        <w:spacing w:after="0" w:line="240" w:lineRule="auto"/>
        <w:jc w:val="center"/>
        <w:rPr>
          <w:rFonts w:ascii="Simplified Arabic" w:hAnsi="Simplified Arabic" w:cs="Simplified Arabic"/>
          <w:sz w:val="26"/>
          <w:szCs w:val="26"/>
          <w:rtl/>
        </w:rPr>
      </w:pPr>
      <w:r>
        <w:rPr>
          <w:noProof/>
        </w:rPr>
        <w:drawing>
          <wp:inline distT="0" distB="0" distL="0" distR="0" wp14:anchorId="5FEF3997" wp14:editId="77812CEB">
            <wp:extent cx="5381625" cy="2868331"/>
            <wp:effectExtent l="0" t="0" r="0" b="8255"/>
            <wp:docPr id="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5094" cy="28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00118" w14:textId="77777777" w:rsidR="001C5796" w:rsidRPr="000F6207" w:rsidRDefault="001C5796" w:rsidP="001C5796">
      <w:pPr>
        <w:autoSpaceDE w:val="0"/>
        <w:autoSpaceDN w:val="0"/>
        <w:adjustRightInd w:val="0"/>
        <w:spacing w:before="240" w:after="0" w:line="240" w:lineRule="auto"/>
        <w:jc w:val="center"/>
        <w:rPr>
          <w:rFonts w:eastAsia="Calibri"/>
          <w:b/>
          <w:bCs/>
          <w:sz w:val="28"/>
          <w:szCs w:val="28"/>
          <w:rtl/>
          <w:lang w:val="de-DE"/>
        </w:rPr>
      </w:pPr>
      <w:r w:rsidRPr="000F6207">
        <w:rPr>
          <w:rFonts w:eastAsia="Calibri"/>
          <w:b/>
          <w:bCs/>
          <w:rtl/>
          <w:lang w:val="de-DE" w:bidi="ar-SY"/>
        </w:rPr>
        <w:t xml:space="preserve">الشكل (5): </w:t>
      </w:r>
      <w:r w:rsidRPr="000F6207">
        <w:rPr>
          <w:rFonts w:eastAsia="Calibri"/>
          <w:b/>
          <w:bCs/>
          <w:rtl/>
          <w:lang w:val="de-DE"/>
        </w:rPr>
        <w:t>صورة مجهرية للنسيج الشحمي.</w:t>
      </w:r>
    </w:p>
    <w:p w14:paraId="6CE6CAB0" w14:textId="77777777" w:rsidR="001C5796" w:rsidRPr="000F1A47" w:rsidRDefault="001C5796" w:rsidP="001C5796">
      <w:pPr>
        <w:spacing w:after="0" w:line="240" w:lineRule="auto"/>
        <w:jc w:val="lowKashida"/>
        <w:rPr>
          <w:rFonts w:ascii="Simplified Arabic" w:hAnsi="Simplified Arabic" w:cs="Simplified Arabic"/>
          <w:sz w:val="10"/>
          <w:szCs w:val="10"/>
          <w:rtl/>
        </w:rPr>
      </w:pPr>
    </w:p>
    <w:p w14:paraId="4B2D0DD9" w14:textId="6DE1F0A0" w:rsidR="001C5796" w:rsidRPr="00EC00FB" w:rsidRDefault="001C5796" w:rsidP="001C5796">
      <w:pPr>
        <w:autoSpaceDE w:val="0"/>
        <w:autoSpaceDN w:val="0"/>
        <w:adjustRightInd w:val="0"/>
        <w:spacing w:after="0" w:line="240" w:lineRule="auto"/>
        <w:jc w:val="lowKashida"/>
        <w:rPr>
          <w:rFonts w:ascii="Simplified Arabic" w:hAnsi="Simplified Arabic" w:cs="Simplified Arabic"/>
          <w:sz w:val="26"/>
          <w:szCs w:val="26"/>
          <w:rtl/>
        </w:rPr>
      </w:pPr>
    </w:p>
    <w:p w14:paraId="6E444205" w14:textId="1EBF3B5E" w:rsidR="008F358C" w:rsidRDefault="003168BC" w:rsidP="00443360">
      <w:pPr>
        <w:rPr>
          <w:rFonts w:eastAsiaTheme="majorEastAsia"/>
          <w:color w:val="2F5496" w:themeColor="accent1" w:themeShade="BF"/>
          <w:sz w:val="44"/>
          <w:szCs w:val="44"/>
          <w:rtl/>
        </w:rPr>
      </w:pPr>
      <w:r>
        <w:rPr>
          <w:rFonts w:hint="cs"/>
          <w:b/>
          <w:bCs/>
          <w:color w:val="4472C4" w:themeColor="accent1"/>
          <w:sz w:val="26"/>
          <w:szCs w:val="26"/>
          <w:rtl/>
          <w:lang w:bidi="ar-SY"/>
        </w:rPr>
        <w:t xml:space="preserve"> </w:t>
      </w:r>
      <w:r w:rsidR="009B08D2">
        <w:rPr>
          <w:rFonts w:eastAsiaTheme="majorEastAsia" w:hint="cs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 xml:space="preserve"> </w:t>
      </w:r>
      <w:r w:rsidR="009B08D2">
        <w:rPr>
          <w:rFonts w:eastAsiaTheme="majorEastAsia" w:hint="cs"/>
          <w:color w:val="2F5496" w:themeColor="accent1" w:themeShade="BF"/>
          <w:sz w:val="44"/>
          <w:szCs w:val="44"/>
          <w:rtl/>
        </w:rPr>
        <w:t xml:space="preserve">   </w:t>
      </w:r>
    </w:p>
    <w:p w14:paraId="490D79E5" w14:textId="77777777" w:rsidR="007F55BE" w:rsidRDefault="007F55BE" w:rsidP="00443360">
      <w:pPr>
        <w:rPr>
          <w:rFonts w:eastAsiaTheme="majorEastAsia"/>
          <w:color w:val="2F5496" w:themeColor="accent1" w:themeShade="BF"/>
          <w:sz w:val="44"/>
          <w:szCs w:val="44"/>
          <w:rtl/>
        </w:rPr>
      </w:pPr>
    </w:p>
    <w:p w14:paraId="1189D86D" w14:textId="77777777" w:rsidR="007F55BE" w:rsidRDefault="007F55BE" w:rsidP="00443360">
      <w:pPr>
        <w:rPr>
          <w:rFonts w:eastAsiaTheme="majorEastAsia"/>
          <w:color w:val="2F5496" w:themeColor="accent1" w:themeShade="BF"/>
          <w:sz w:val="44"/>
          <w:szCs w:val="44"/>
          <w:rtl/>
        </w:rPr>
      </w:pPr>
    </w:p>
    <w:p w14:paraId="75038ED0" w14:textId="77777777" w:rsidR="007F55BE" w:rsidRDefault="007F55BE" w:rsidP="00443360">
      <w:pPr>
        <w:rPr>
          <w:rFonts w:eastAsiaTheme="majorEastAsia"/>
          <w:color w:val="2F5496" w:themeColor="accent1" w:themeShade="BF"/>
          <w:sz w:val="44"/>
          <w:szCs w:val="44"/>
          <w:rtl/>
        </w:rPr>
      </w:pPr>
    </w:p>
    <w:p w14:paraId="7A43CD6E" w14:textId="77777777" w:rsidR="007F55BE" w:rsidRDefault="007F55BE" w:rsidP="00443360">
      <w:pPr>
        <w:rPr>
          <w:rFonts w:eastAsiaTheme="majorEastAsia"/>
          <w:color w:val="2F5496" w:themeColor="accent1" w:themeShade="BF"/>
          <w:sz w:val="44"/>
          <w:szCs w:val="44"/>
          <w:rtl/>
        </w:rPr>
      </w:pPr>
    </w:p>
    <w:sectPr w:rsidR="007F55BE" w:rsidSect="009C0A33">
      <w:headerReference w:type="default" r:id="rId15"/>
      <w:footerReference w:type="default" r:id="rId16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A87F8" w14:textId="77777777" w:rsidR="006A6DC5" w:rsidRDefault="006A6DC5" w:rsidP="00D05624">
      <w:r>
        <w:separator/>
      </w:r>
    </w:p>
  </w:endnote>
  <w:endnote w:type="continuationSeparator" w:id="0">
    <w:p w14:paraId="3B45AF21" w14:textId="77777777" w:rsidR="006A6DC5" w:rsidRDefault="006A6DC5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8F32" w14:textId="3D8F9E83" w:rsidR="00F77E5B" w:rsidRDefault="00F77E5B" w:rsidP="00D05624">
    <w:pPr>
      <w:pStyle w:val="Footer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F77E5B" w:rsidRPr="00446A4B" w:rsidRDefault="00F77E5B" w:rsidP="00446A4B">
    <w:pPr>
      <w:pStyle w:val="Footer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F77E5B" w:rsidRDefault="00F77E5B" w:rsidP="00446A4B">
    <w:pPr>
      <w:pStyle w:val="Footer"/>
      <w:tabs>
        <w:tab w:val="clear" w:pos="4680"/>
        <w:tab w:val="clear" w:pos="9360"/>
        <w:tab w:val="left" w:pos="5621"/>
      </w:tabs>
    </w:pPr>
  </w:p>
  <w:tbl>
    <w:tblPr>
      <w:tblStyle w:val="TableGrid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40"/>
      <w:gridCol w:w="2674"/>
      <w:gridCol w:w="2255"/>
      <w:gridCol w:w="2255"/>
    </w:tblGrid>
    <w:tr w:rsidR="00F77E5B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F77E5B" w:rsidRPr="009C0A33" w:rsidRDefault="00F77E5B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A918778" w:rsidR="00F77E5B" w:rsidRPr="003E1627" w:rsidRDefault="00F77E5B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Pr="003E1627">
            <w:rPr>
              <w:rFonts w:hint="cs"/>
              <w:color w:val="000000"/>
              <w:sz w:val="22"/>
              <w:szCs w:val="22"/>
              <w:rtl/>
            </w:rPr>
            <w:t>01</w:t>
          </w:r>
          <w:r w:rsidRPr="003E1627"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</w:tcPr>
        <w:p w14:paraId="5FC3234C" w14:textId="20EE552C" w:rsidR="00F77E5B" w:rsidRPr="003E1627" w:rsidRDefault="00F77E5B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C2DFCC4" w14:textId="77777777" w:rsidR="00F77E5B" w:rsidRPr="003E1627" w:rsidRDefault="00F77E5B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4E37FE">
            <w:rPr>
              <w:noProof/>
              <w:color w:val="000000"/>
              <w:sz w:val="22"/>
              <w:szCs w:val="22"/>
            </w:rPr>
            <w:t>29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4E37FE">
            <w:rPr>
              <w:noProof/>
              <w:color w:val="000000"/>
              <w:sz w:val="22"/>
              <w:szCs w:val="22"/>
            </w:rPr>
            <w:t>33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F77E5B" w:rsidRPr="00E03332" w:rsidRDefault="00F77E5B" w:rsidP="00855B13">
    <w:pPr>
      <w:pStyle w:val="Footer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9EADB" w14:textId="77777777" w:rsidR="006A6DC5" w:rsidRDefault="006A6DC5" w:rsidP="00D05624">
      <w:r>
        <w:separator/>
      </w:r>
    </w:p>
  </w:footnote>
  <w:footnote w:type="continuationSeparator" w:id="0">
    <w:p w14:paraId="4D26C11B" w14:textId="77777777" w:rsidR="006A6DC5" w:rsidRDefault="006A6DC5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A2E3" w14:textId="5E1B1224" w:rsidR="00F77E5B" w:rsidRPr="005B4EF4" w:rsidRDefault="00F77E5B" w:rsidP="005B4EF4">
    <w:pPr>
      <w:pStyle w:val="Header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Content>
        <w:r w:rsidR="00000000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1032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362E"/>
    <w:multiLevelType w:val="hybridMultilevel"/>
    <w:tmpl w:val="CA06C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27847"/>
    <w:multiLevelType w:val="hybridMultilevel"/>
    <w:tmpl w:val="38E632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E4A69"/>
    <w:multiLevelType w:val="hybridMultilevel"/>
    <w:tmpl w:val="BD96D060"/>
    <w:lvl w:ilvl="0" w:tplc="6EB8161A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810F8"/>
    <w:multiLevelType w:val="hybridMultilevel"/>
    <w:tmpl w:val="41A4B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B5527"/>
    <w:multiLevelType w:val="hybridMultilevel"/>
    <w:tmpl w:val="F680205A"/>
    <w:lvl w:ilvl="0" w:tplc="E00839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62014"/>
    <w:multiLevelType w:val="hybridMultilevel"/>
    <w:tmpl w:val="F2E83332"/>
    <w:lvl w:ilvl="0" w:tplc="93300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Theme="majorBidi" w:hAnsiTheme="majorBidi" w:cstheme="majorBidi" w:hint="default"/>
      </w:rPr>
    </w:lvl>
    <w:lvl w:ilvl="1" w:tplc="6792B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64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29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03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8E1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C8B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DC1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80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B17359"/>
    <w:multiLevelType w:val="hybridMultilevel"/>
    <w:tmpl w:val="72A46202"/>
    <w:lvl w:ilvl="0" w:tplc="F690A55E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76F5C"/>
    <w:multiLevelType w:val="hybridMultilevel"/>
    <w:tmpl w:val="7E10A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47A7E"/>
    <w:multiLevelType w:val="hybridMultilevel"/>
    <w:tmpl w:val="1C94B8E8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85F3F"/>
    <w:multiLevelType w:val="hybridMultilevel"/>
    <w:tmpl w:val="9A3A1942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840D5"/>
    <w:multiLevelType w:val="hybridMultilevel"/>
    <w:tmpl w:val="4308F9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6D03F0"/>
    <w:multiLevelType w:val="hybridMultilevel"/>
    <w:tmpl w:val="A5FC41B8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9519A"/>
    <w:multiLevelType w:val="hybridMultilevel"/>
    <w:tmpl w:val="FDAEB184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766E"/>
    <w:multiLevelType w:val="hybridMultilevel"/>
    <w:tmpl w:val="D98EAC26"/>
    <w:lvl w:ilvl="0" w:tplc="B414E27E">
      <w:numFmt w:val="bullet"/>
      <w:lvlText w:val="-"/>
      <w:lvlJc w:val="left"/>
      <w:pPr>
        <w:ind w:left="644" w:hanging="360"/>
      </w:pPr>
      <w:rPr>
        <w:rFonts w:ascii="Simplified Arabic" w:eastAsia="Calibri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142C5"/>
    <w:multiLevelType w:val="hybridMultilevel"/>
    <w:tmpl w:val="701659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A3163"/>
    <w:multiLevelType w:val="hybridMultilevel"/>
    <w:tmpl w:val="A42CC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7478F"/>
    <w:multiLevelType w:val="hybridMultilevel"/>
    <w:tmpl w:val="0F3CB2B2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37D9C"/>
    <w:multiLevelType w:val="hybridMultilevel"/>
    <w:tmpl w:val="B8E84626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F364F"/>
    <w:multiLevelType w:val="hybridMultilevel"/>
    <w:tmpl w:val="618E0B1E"/>
    <w:lvl w:ilvl="0" w:tplc="E4F2C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4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A6A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544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8F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8C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80A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A2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5024B8"/>
    <w:multiLevelType w:val="hybridMultilevel"/>
    <w:tmpl w:val="5254C658"/>
    <w:lvl w:ilvl="0" w:tplc="499A21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F7593"/>
    <w:multiLevelType w:val="hybridMultilevel"/>
    <w:tmpl w:val="AC9211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85088"/>
    <w:multiLevelType w:val="hybridMultilevel"/>
    <w:tmpl w:val="504A8706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A493E"/>
    <w:multiLevelType w:val="hybridMultilevel"/>
    <w:tmpl w:val="EC6C8DAA"/>
    <w:lvl w:ilvl="0" w:tplc="6C764888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B0CAA"/>
    <w:multiLevelType w:val="hybridMultilevel"/>
    <w:tmpl w:val="597661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1709C"/>
    <w:multiLevelType w:val="hybridMultilevel"/>
    <w:tmpl w:val="AF9A510C"/>
    <w:lvl w:ilvl="0" w:tplc="F690A55E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E648A6"/>
    <w:multiLevelType w:val="hybridMultilevel"/>
    <w:tmpl w:val="190A1950"/>
    <w:lvl w:ilvl="0" w:tplc="F690A55E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0EBD"/>
    <w:multiLevelType w:val="hybridMultilevel"/>
    <w:tmpl w:val="F9BAEA16"/>
    <w:lvl w:ilvl="0" w:tplc="E008395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431DA"/>
    <w:multiLevelType w:val="hybridMultilevel"/>
    <w:tmpl w:val="39BE87A0"/>
    <w:lvl w:ilvl="0" w:tplc="AFEA4C08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D55B4F"/>
    <w:multiLevelType w:val="hybridMultilevel"/>
    <w:tmpl w:val="7A5A5680"/>
    <w:lvl w:ilvl="0" w:tplc="96303032">
      <w:start w:val="3"/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63A80"/>
    <w:multiLevelType w:val="hybridMultilevel"/>
    <w:tmpl w:val="F0C091A4"/>
    <w:lvl w:ilvl="0" w:tplc="C16614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CF5F11"/>
    <w:multiLevelType w:val="hybridMultilevel"/>
    <w:tmpl w:val="CF28CEF0"/>
    <w:lvl w:ilvl="0" w:tplc="6EB8161A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5B0FFA"/>
    <w:multiLevelType w:val="hybridMultilevel"/>
    <w:tmpl w:val="289EBD32"/>
    <w:lvl w:ilvl="0" w:tplc="1D0CD4A4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A18DE"/>
    <w:multiLevelType w:val="hybridMultilevel"/>
    <w:tmpl w:val="597661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D30E68"/>
    <w:multiLevelType w:val="hybridMultilevel"/>
    <w:tmpl w:val="9BE8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D68C8"/>
    <w:multiLevelType w:val="hybridMultilevel"/>
    <w:tmpl w:val="068EF9F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6A27418"/>
    <w:multiLevelType w:val="hybridMultilevel"/>
    <w:tmpl w:val="FEAE136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AE0891"/>
    <w:multiLevelType w:val="hybridMultilevel"/>
    <w:tmpl w:val="0032E0B4"/>
    <w:lvl w:ilvl="0" w:tplc="E00839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D7C75"/>
    <w:multiLevelType w:val="hybridMultilevel"/>
    <w:tmpl w:val="9A9CF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A28E9"/>
    <w:multiLevelType w:val="hybridMultilevel"/>
    <w:tmpl w:val="EB6C15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C423F23"/>
    <w:multiLevelType w:val="hybridMultilevel"/>
    <w:tmpl w:val="E784517E"/>
    <w:lvl w:ilvl="0" w:tplc="E00839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E7FB5"/>
    <w:multiLevelType w:val="hybridMultilevel"/>
    <w:tmpl w:val="CE5C2C70"/>
    <w:lvl w:ilvl="0" w:tplc="B414E27E">
      <w:numFmt w:val="bullet"/>
      <w:lvlText w:val="-"/>
      <w:lvlJc w:val="left"/>
      <w:pPr>
        <w:ind w:left="108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17931011">
    <w:abstractNumId w:val="2"/>
  </w:num>
  <w:num w:numId="2" w16cid:durableId="407115321">
    <w:abstractNumId w:val="30"/>
  </w:num>
  <w:num w:numId="3" w16cid:durableId="152257907">
    <w:abstractNumId w:val="36"/>
  </w:num>
  <w:num w:numId="4" w16cid:durableId="1414550680">
    <w:abstractNumId w:val="39"/>
  </w:num>
  <w:num w:numId="5" w16cid:durableId="1392654178">
    <w:abstractNumId w:val="4"/>
  </w:num>
  <w:num w:numId="6" w16cid:durableId="1228568483">
    <w:abstractNumId w:val="10"/>
  </w:num>
  <w:num w:numId="7" w16cid:durableId="1091051162">
    <w:abstractNumId w:val="15"/>
  </w:num>
  <w:num w:numId="8" w16cid:durableId="1718118459">
    <w:abstractNumId w:val="19"/>
  </w:num>
  <w:num w:numId="9" w16cid:durableId="245847256">
    <w:abstractNumId w:val="17"/>
  </w:num>
  <w:num w:numId="10" w16cid:durableId="1663200019">
    <w:abstractNumId w:val="21"/>
  </w:num>
  <w:num w:numId="11" w16cid:durableId="2000308624">
    <w:abstractNumId w:val="8"/>
  </w:num>
  <w:num w:numId="12" w16cid:durableId="303701647">
    <w:abstractNumId w:val="11"/>
  </w:num>
  <w:num w:numId="13" w16cid:durableId="1549608349">
    <w:abstractNumId w:val="13"/>
  </w:num>
  <w:num w:numId="14" w16cid:durableId="806821398">
    <w:abstractNumId w:val="26"/>
  </w:num>
  <w:num w:numId="15" w16cid:durableId="1190951224">
    <w:abstractNumId w:val="33"/>
  </w:num>
  <w:num w:numId="16" w16cid:durableId="1420173664">
    <w:abstractNumId w:val="0"/>
  </w:num>
  <w:num w:numId="17" w16cid:durableId="640573049">
    <w:abstractNumId w:val="22"/>
  </w:num>
  <w:num w:numId="18" w16cid:durableId="976104991">
    <w:abstractNumId w:val="31"/>
  </w:num>
  <w:num w:numId="19" w16cid:durableId="1554124208">
    <w:abstractNumId w:val="3"/>
  </w:num>
  <w:num w:numId="20" w16cid:durableId="365300682">
    <w:abstractNumId w:val="34"/>
  </w:num>
  <w:num w:numId="21" w16cid:durableId="1178080291">
    <w:abstractNumId w:val="14"/>
  </w:num>
  <w:num w:numId="22" w16cid:durableId="1679189590">
    <w:abstractNumId w:val="7"/>
  </w:num>
  <w:num w:numId="23" w16cid:durableId="1376851836">
    <w:abstractNumId w:val="18"/>
  </w:num>
  <w:num w:numId="24" w16cid:durableId="705839684">
    <w:abstractNumId w:val="40"/>
  </w:num>
  <w:num w:numId="25" w16cid:durableId="1840122264">
    <w:abstractNumId w:val="24"/>
  </w:num>
  <w:num w:numId="26" w16cid:durableId="726614733">
    <w:abstractNumId w:val="9"/>
  </w:num>
  <w:num w:numId="27" w16cid:durableId="186407875">
    <w:abstractNumId w:val="35"/>
  </w:num>
  <w:num w:numId="28" w16cid:durableId="500433624">
    <w:abstractNumId w:val="12"/>
  </w:num>
  <w:num w:numId="29" w16cid:durableId="917247903">
    <w:abstractNumId w:val="6"/>
  </w:num>
  <w:num w:numId="30" w16cid:durableId="1415936735">
    <w:abstractNumId w:val="25"/>
  </w:num>
  <w:num w:numId="31" w16cid:durableId="180240555">
    <w:abstractNumId w:val="16"/>
  </w:num>
  <w:num w:numId="32" w16cid:durableId="2066174341">
    <w:abstractNumId w:val="28"/>
  </w:num>
  <w:num w:numId="33" w16cid:durableId="673265770">
    <w:abstractNumId w:val="37"/>
  </w:num>
  <w:num w:numId="34" w16cid:durableId="918516169">
    <w:abstractNumId w:val="32"/>
  </w:num>
  <w:num w:numId="35" w16cid:durableId="167722752">
    <w:abstractNumId w:val="23"/>
  </w:num>
  <w:num w:numId="36" w16cid:durableId="1897398466">
    <w:abstractNumId w:val="1"/>
  </w:num>
  <w:num w:numId="37" w16cid:durableId="1029069808">
    <w:abstractNumId w:val="29"/>
  </w:num>
  <w:num w:numId="38" w16cid:durableId="1697459222">
    <w:abstractNumId w:val="38"/>
  </w:num>
  <w:num w:numId="39" w16cid:durableId="2106608294">
    <w:abstractNumId w:val="5"/>
  </w:num>
  <w:num w:numId="40" w16cid:durableId="427968959">
    <w:abstractNumId w:val="27"/>
  </w:num>
  <w:num w:numId="41" w16cid:durableId="431514705">
    <w:abstractNumId w:val="2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BB0"/>
    <w:rsid w:val="00006F58"/>
    <w:rsid w:val="00034868"/>
    <w:rsid w:val="00047F26"/>
    <w:rsid w:val="0005723A"/>
    <w:rsid w:val="00072AF6"/>
    <w:rsid w:val="000F6207"/>
    <w:rsid w:val="001102E5"/>
    <w:rsid w:val="0011221E"/>
    <w:rsid w:val="00137DC0"/>
    <w:rsid w:val="001579D9"/>
    <w:rsid w:val="00167CE4"/>
    <w:rsid w:val="0017222F"/>
    <w:rsid w:val="00183FC9"/>
    <w:rsid w:val="00187BB0"/>
    <w:rsid w:val="001C5796"/>
    <w:rsid w:val="001F4ED6"/>
    <w:rsid w:val="00220C3F"/>
    <w:rsid w:val="002305C4"/>
    <w:rsid w:val="00253283"/>
    <w:rsid w:val="00257BF9"/>
    <w:rsid w:val="00285D91"/>
    <w:rsid w:val="00296D9B"/>
    <w:rsid w:val="002D41A1"/>
    <w:rsid w:val="002D4880"/>
    <w:rsid w:val="00300C7F"/>
    <w:rsid w:val="00304EBD"/>
    <w:rsid w:val="003168BC"/>
    <w:rsid w:val="00326B9E"/>
    <w:rsid w:val="00345C2B"/>
    <w:rsid w:val="00375372"/>
    <w:rsid w:val="003979A8"/>
    <w:rsid w:val="003A3036"/>
    <w:rsid w:val="003E1627"/>
    <w:rsid w:val="003F1699"/>
    <w:rsid w:val="004124C4"/>
    <w:rsid w:val="004219B0"/>
    <w:rsid w:val="0043381C"/>
    <w:rsid w:val="0043382B"/>
    <w:rsid w:val="00440670"/>
    <w:rsid w:val="00443360"/>
    <w:rsid w:val="00446A4B"/>
    <w:rsid w:val="0045089B"/>
    <w:rsid w:val="00480F2D"/>
    <w:rsid w:val="0049227E"/>
    <w:rsid w:val="004E37FE"/>
    <w:rsid w:val="004E5784"/>
    <w:rsid w:val="004E70B8"/>
    <w:rsid w:val="004E7876"/>
    <w:rsid w:val="004F009F"/>
    <w:rsid w:val="004F4DDB"/>
    <w:rsid w:val="005B4EF4"/>
    <w:rsid w:val="005F696B"/>
    <w:rsid w:val="00664A51"/>
    <w:rsid w:val="00672380"/>
    <w:rsid w:val="006A49AB"/>
    <w:rsid w:val="006A6DC5"/>
    <w:rsid w:val="006D6514"/>
    <w:rsid w:val="006E55D8"/>
    <w:rsid w:val="00701B29"/>
    <w:rsid w:val="00713EDC"/>
    <w:rsid w:val="0072283A"/>
    <w:rsid w:val="00727C27"/>
    <w:rsid w:val="007E4062"/>
    <w:rsid w:val="007F55BE"/>
    <w:rsid w:val="00806659"/>
    <w:rsid w:val="0083168D"/>
    <w:rsid w:val="00847301"/>
    <w:rsid w:val="00855B13"/>
    <w:rsid w:val="00856E6D"/>
    <w:rsid w:val="00882FE4"/>
    <w:rsid w:val="0089254A"/>
    <w:rsid w:val="008D6268"/>
    <w:rsid w:val="008E4E9E"/>
    <w:rsid w:val="008F308D"/>
    <w:rsid w:val="008F358C"/>
    <w:rsid w:val="008F51AD"/>
    <w:rsid w:val="00913659"/>
    <w:rsid w:val="00930D72"/>
    <w:rsid w:val="00936DC5"/>
    <w:rsid w:val="00962885"/>
    <w:rsid w:val="00983A95"/>
    <w:rsid w:val="009B08D2"/>
    <w:rsid w:val="009B36E4"/>
    <w:rsid w:val="009C0A33"/>
    <w:rsid w:val="009C4EFA"/>
    <w:rsid w:val="009E077F"/>
    <w:rsid w:val="00A30668"/>
    <w:rsid w:val="00A6175F"/>
    <w:rsid w:val="00A63558"/>
    <w:rsid w:val="00A90877"/>
    <w:rsid w:val="00AB39A9"/>
    <w:rsid w:val="00AB7D42"/>
    <w:rsid w:val="00AC0DE1"/>
    <w:rsid w:val="00AD059E"/>
    <w:rsid w:val="00AD3DE1"/>
    <w:rsid w:val="00AF64D3"/>
    <w:rsid w:val="00B60950"/>
    <w:rsid w:val="00B665EB"/>
    <w:rsid w:val="00BB2074"/>
    <w:rsid w:val="00BB27C4"/>
    <w:rsid w:val="00C16D48"/>
    <w:rsid w:val="00C21AA7"/>
    <w:rsid w:val="00C248C2"/>
    <w:rsid w:val="00C33DBA"/>
    <w:rsid w:val="00C36788"/>
    <w:rsid w:val="00C451AF"/>
    <w:rsid w:val="00C607C3"/>
    <w:rsid w:val="00C73F0C"/>
    <w:rsid w:val="00CE20FD"/>
    <w:rsid w:val="00D05624"/>
    <w:rsid w:val="00D07BC6"/>
    <w:rsid w:val="00D14172"/>
    <w:rsid w:val="00D263A6"/>
    <w:rsid w:val="00D62DD4"/>
    <w:rsid w:val="00D71267"/>
    <w:rsid w:val="00D8744D"/>
    <w:rsid w:val="00DA5A58"/>
    <w:rsid w:val="00DA5EDB"/>
    <w:rsid w:val="00DB71EB"/>
    <w:rsid w:val="00DC2F28"/>
    <w:rsid w:val="00DC52FC"/>
    <w:rsid w:val="00DF02F0"/>
    <w:rsid w:val="00DF0984"/>
    <w:rsid w:val="00E03332"/>
    <w:rsid w:val="00E926F6"/>
    <w:rsid w:val="00EA3D99"/>
    <w:rsid w:val="00EE29E3"/>
    <w:rsid w:val="00F04E32"/>
    <w:rsid w:val="00F17418"/>
    <w:rsid w:val="00F51DD2"/>
    <w:rsid w:val="00F51E33"/>
    <w:rsid w:val="00F7712E"/>
    <w:rsid w:val="00F77E5B"/>
    <w:rsid w:val="00FB0262"/>
    <w:rsid w:val="00FC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C0A20"/>
  <w15:chartTrackingRefBased/>
  <w15:docId w15:val="{E109DD04-1AAA-47DE-8271-B2600E4B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5C4"/>
    <w:pPr>
      <w:bidi/>
    </w:pPr>
    <w:rPr>
      <w:rFonts w:ascii="Sakkal Majalla" w:hAnsi="Sakkal Majalla" w:cs="Sakkal Majall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6F6"/>
  </w:style>
  <w:style w:type="paragraph" w:styleId="Footer">
    <w:name w:val="footer"/>
    <w:basedOn w:val="Normal"/>
    <w:link w:val="Foot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6F6"/>
  </w:style>
  <w:style w:type="character" w:styleId="Hyperlink">
    <w:name w:val="Hyperlink"/>
    <w:basedOn w:val="DefaultParagraphFont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Title">
    <w:name w:val="Title"/>
    <w:basedOn w:val="Normal"/>
    <w:link w:val="TitleChar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ListParagraph">
    <w:name w:val="List Paragraph"/>
    <w:basedOn w:val="Normal"/>
    <w:uiPriority w:val="34"/>
    <w:qFormat/>
    <w:rsid w:val="00847301"/>
    <w:pPr>
      <w:ind w:left="720"/>
      <w:contextualSpacing/>
    </w:pPr>
  </w:style>
  <w:style w:type="table" w:styleId="TableGrid">
    <w:name w:val="Table Grid"/>
    <w:basedOn w:val="TableNormal"/>
    <w:uiPriority w:val="59"/>
    <w:rsid w:val="0084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4730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5B4E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6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379E9-015F-44CA-B92C-A0985EFC8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Rama Hasan</cp:lastModifiedBy>
  <cp:revision>84</cp:revision>
  <cp:lastPrinted>2023-05-14T10:05:00Z</cp:lastPrinted>
  <dcterms:created xsi:type="dcterms:W3CDTF">2023-05-01T12:04:00Z</dcterms:created>
  <dcterms:modified xsi:type="dcterms:W3CDTF">2023-08-21T07:13:00Z</dcterms:modified>
</cp:coreProperties>
</file>