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ED352" w14:textId="1EFBCFD9" w:rsidR="006A3056" w:rsidRDefault="006A3056" w:rsidP="002305C4">
      <w:pPr>
        <w:keepNext/>
        <w:keepLines/>
        <w:spacing w:before="240" w:after="0"/>
        <w:jc w:val="center"/>
        <w:outlineLvl w:val="0"/>
        <w:rPr>
          <w:rFonts w:eastAsiaTheme="majorEastAsia"/>
          <w:b/>
          <w:bCs/>
          <w:color w:val="2F5496" w:themeColor="accent1" w:themeShade="BF"/>
          <w:kern w:val="2"/>
          <w:sz w:val="44"/>
          <w:szCs w:val="44"/>
          <w:rtl/>
          <w:lang w:bidi="ar-SY"/>
          <w14:ligatures w14:val="standardContextual"/>
        </w:rPr>
      </w:pPr>
      <w:r>
        <w:rPr>
          <w:rFonts w:eastAsiaTheme="majorEastAsia" w:hint="cs"/>
          <w:b/>
          <w:bCs/>
          <w:color w:val="2F5496" w:themeColor="accent1" w:themeShade="BF"/>
          <w:kern w:val="2"/>
          <w:sz w:val="44"/>
          <w:szCs w:val="44"/>
          <w:rtl/>
          <w:lang w:bidi="ar-SY"/>
          <w14:ligatures w14:val="standardContextual"/>
        </w:rPr>
        <w:t>جامعة المنارة</w:t>
      </w:r>
    </w:p>
    <w:p w14:paraId="71DB5C18" w14:textId="303FD3D8" w:rsidR="002305C4" w:rsidRPr="00CE20FD" w:rsidRDefault="002305C4" w:rsidP="002305C4">
      <w:pPr>
        <w:keepNext/>
        <w:keepLines/>
        <w:spacing w:before="240" w:after="0"/>
        <w:jc w:val="center"/>
        <w:outlineLvl w:val="0"/>
        <w:rPr>
          <w:rFonts w:eastAsiaTheme="majorEastAsia"/>
          <w:b/>
          <w:bCs/>
          <w:color w:val="2F5496" w:themeColor="accent1" w:themeShade="BF"/>
          <w:kern w:val="2"/>
          <w:sz w:val="44"/>
          <w:szCs w:val="44"/>
          <w:rtl/>
          <w:lang w:bidi="ar-SY"/>
          <w14:ligatures w14:val="standardContextual"/>
        </w:rPr>
      </w:pPr>
      <w:r w:rsidRPr="00CE20FD">
        <w:rPr>
          <w:rFonts w:eastAsiaTheme="majorEastAsia"/>
          <w:b/>
          <w:bCs/>
          <w:color w:val="2F5496" w:themeColor="accent1" w:themeShade="BF"/>
          <w:kern w:val="2"/>
          <w:sz w:val="44"/>
          <w:szCs w:val="44"/>
          <w:rtl/>
          <w:lang w:bidi="ar-SY"/>
          <w14:ligatures w14:val="standardContextual"/>
        </w:rPr>
        <w:t xml:space="preserve">كلية: </w:t>
      </w:r>
      <w:r w:rsidRPr="00CE20FD">
        <w:rPr>
          <w:rFonts w:eastAsiaTheme="majorEastAsia" w:hint="cs"/>
          <w:b/>
          <w:bCs/>
          <w:color w:val="2F5496" w:themeColor="accent1" w:themeShade="BF"/>
          <w:kern w:val="2"/>
          <w:sz w:val="44"/>
          <w:szCs w:val="44"/>
          <w:rtl/>
          <w:lang w:bidi="ar-SY"/>
          <w14:ligatures w14:val="standardContextual"/>
        </w:rPr>
        <w:t>الصيدلة</w:t>
      </w:r>
    </w:p>
    <w:p w14:paraId="0768F664" w14:textId="77777777" w:rsidR="002305C4" w:rsidRPr="00CE20FD" w:rsidRDefault="002305C4" w:rsidP="002305C4">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CE20FD">
        <w:rPr>
          <w:rFonts w:eastAsiaTheme="majorEastAsia"/>
          <w:b/>
          <w:bCs/>
          <w:color w:val="2F5496" w:themeColor="accent1" w:themeShade="BF"/>
          <w:kern w:val="2"/>
          <w:sz w:val="44"/>
          <w:szCs w:val="44"/>
          <w:rtl/>
          <w:lang w:bidi="ar-SY"/>
          <w14:ligatures w14:val="standardContextual"/>
        </w:rPr>
        <w:t xml:space="preserve">اسم المقرر: </w:t>
      </w:r>
      <w:r w:rsidRPr="00CE20FD">
        <w:rPr>
          <w:rFonts w:eastAsiaTheme="majorEastAsia" w:hint="cs"/>
          <w:b/>
          <w:bCs/>
          <w:color w:val="2F5496" w:themeColor="accent1" w:themeShade="BF"/>
          <w:kern w:val="2"/>
          <w:sz w:val="44"/>
          <w:szCs w:val="44"/>
          <w:rtl/>
          <w:lang w:bidi="ar-SY"/>
          <w14:ligatures w14:val="standardContextual"/>
        </w:rPr>
        <w:t>البيولوجيا الحيوانية</w:t>
      </w:r>
    </w:p>
    <w:p w14:paraId="60C0FC92" w14:textId="017DAE27" w:rsidR="002305C4" w:rsidRPr="00CE20FD" w:rsidRDefault="002305C4" w:rsidP="002305C4">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CE20FD">
        <w:rPr>
          <w:rFonts w:eastAsiaTheme="majorEastAsia"/>
          <w:b/>
          <w:bCs/>
          <w:color w:val="2F5496" w:themeColor="accent1" w:themeShade="BF"/>
          <w:kern w:val="2"/>
          <w:sz w:val="44"/>
          <w:szCs w:val="44"/>
          <w:rtl/>
          <w:lang w:bidi="ar-SY"/>
          <w14:ligatures w14:val="standardContextual"/>
        </w:rPr>
        <w:t>رقم الجلسة (</w:t>
      </w:r>
      <w:r>
        <w:rPr>
          <w:rFonts w:eastAsiaTheme="majorEastAsia" w:hint="cs"/>
          <w:b/>
          <w:bCs/>
          <w:color w:val="2F5496" w:themeColor="accent1" w:themeShade="BF"/>
          <w:kern w:val="2"/>
          <w:sz w:val="44"/>
          <w:szCs w:val="44"/>
          <w:rtl/>
          <w:lang w:bidi="ar-SY"/>
          <w14:ligatures w14:val="standardContextual"/>
        </w:rPr>
        <w:t>9</w:t>
      </w:r>
      <w:r w:rsidRPr="00CE20FD">
        <w:rPr>
          <w:rFonts w:eastAsiaTheme="majorEastAsia"/>
          <w:b/>
          <w:bCs/>
          <w:color w:val="2F5496" w:themeColor="accent1" w:themeShade="BF"/>
          <w:kern w:val="2"/>
          <w:sz w:val="44"/>
          <w:szCs w:val="44"/>
          <w:rtl/>
          <w:lang w:bidi="ar-SY"/>
          <w14:ligatures w14:val="standardContextual"/>
        </w:rPr>
        <w:t>)</w:t>
      </w:r>
    </w:p>
    <w:p w14:paraId="66A64740" w14:textId="77777777" w:rsidR="002305C4" w:rsidRPr="00CE20FD" w:rsidRDefault="002305C4" w:rsidP="002305C4">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CE20FD">
        <w:rPr>
          <w:rFonts w:eastAsiaTheme="majorEastAsia"/>
          <w:b/>
          <w:bCs/>
          <w:color w:val="2F5496" w:themeColor="accent1" w:themeShade="BF"/>
          <w:kern w:val="2"/>
          <w:sz w:val="44"/>
          <w:szCs w:val="44"/>
          <w:rtl/>
          <w:lang w:bidi="ar-SY"/>
          <w14:ligatures w14:val="standardContextual"/>
        </w:rPr>
        <w:t>عنوان الجلسة</w:t>
      </w:r>
    </w:p>
    <w:p w14:paraId="140856C4" w14:textId="39CB7F60" w:rsidR="002305C4" w:rsidRPr="00CE20FD" w:rsidRDefault="002305C4" w:rsidP="002305C4">
      <w:pPr>
        <w:jc w:val="center"/>
        <w:rPr>
          <w:sz w:val="44"/>
          <w:szCs w:val="44"/>
          <w:rtl/>
          <w:lang w:bidi="ar-SY"/>
        </w:rPr>
      </w:pPr>
      <w:r w:rsidRPr="00CE20FD">
        <w:rPr>
          <w:rFonts w:eastAsiaTheme="majorEastAsia"/>
          <w:b/>
          <w:bCs/>
          <w:color w:val="2F5496" w:themeColor="accent1" w:themeShade="BF"/>
          <w:kern w:val="2"/>
          <w:sz w:val="44"/>
          <w:szCs w:val="44"/>
          <w:lang w:bidi="ar-SY"/>
          <w14:ligatures w14:val="standardContextual"/>
        </w:rPr>
        <w:t xml:space="preserve"> </w:t>
      </w:r>
      <w:r w:rsidRPr="00CE20FD">
        <w:rPr>
          <w:rFonts w:eastAsiaTheme="majorEastAsia" w:hint="cs"/>
          <w:b/>
          <w:bCs/>
          <w:color w:val="2F5496" w:themeColor="accent1" w:themeShade="BF"/>
          <w:kern w:val="2"/>
          <w:sz w:val="44"/>
          <w:szCs w:val="44"/>
          <w:rtl/>
          <w:lang w:bidi="ar-SY"/>
          <w14:ligatures w14:val="standardContextual"/>
        </w:rPr>
        <w:t>النسيج ال</w:t>
      </w:r>
      <w:r>
        <w:rPr>
          <w:rFonts w:eastAsiaTheme="majorEastAsia" w:hint="cs"/>
          <w:b/>
          <w:bCs/>
          <w:color w:val="2F5496" w:themeColor="accent1" w:themeShade="BF"/>
          <w:kern w:val="2"/>
          <w:sz w:val="44"/>
          <w:szCs w:val="44"/>
          <w:rtl/>
          <w:lang w:bidi="ar-SY"/>
          <w14:ligatures w14:val="standardContextual"/>
        </w:rPr>
        <w:t>عصبي</w:t>
      </w:r>
    </w:p>
    <w:p w14:paraId="1EF561FD" w14:textId="77777777" w:rsidR="002305C4" w:rsidRPr="00CE20FD" w:rsidRDefault="002305C4" w:rsidP="002305C4">
      <w:pPr>
        <w:rPr>
          <w:rtl/>
          <w:lang w:bidi="ar-SY"/>
        </w:rPr>
      </w:pPr>
      <w:r w:rsidRPr="00CE20FD">
        <w:rPr>
          <w:noProof/>
        </w:rPr>
        <w:drawing>
          <wp:inline distT="0" distB="0" distL="0" distR="0" wp14:anchorId="704798A2" wp14:editId="05B76EF3">
            <wp:extent cx="5866765" cy="2838450"/>
            <wp:effectExtent l="0" t="0" r="635" b="0"/>
            <wp:docPr id="1305792688" name="Picture 130579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6BCF702" w14:textId="77777777" w:rsidR="002305C4" w:rsidRPr="00CE20FD" w:rsidRDefault="002305C4" w:rsidP="002305C4">
      <w:pPr>
        <w:rPr>
          <w:b/>
          <w:bCs/>
        </w:rPr>
      </w:pPr>
      <w:r w:rsidRPr="00CE20FD">
        <w:rPr>
          <w:rFonts w:hint="cs"/>
          <w:b/>
          <w:bCs/>
          <w:rtl/>
        </w:rPr>
        <w:t xml:space="preserve">الفصل الدراسي   الثاني                                                                                                                                                     </w:t>
      </w:r>
      <w:r w:rsidRPr="00CE20FD">
        <w:rPr>
          <w:b/>
          <w:bCs/>
          <w:rtl/>
        </w:rPr>
        <w:t>العام الدراسي 2022/2023</w:t>
      </w:r>
      <w:r w:rsidRPr="00CE20FD">
        <w:rPr>
          <w:rFonts w:hint="cs"/>
          <w:b/>
          <w:bCs/>
          <w:rtl/>
        </w:rPr>
        <w:t xml:space="preserve">                                                                                                                                                 </w:t>
      </w:r>
    </w:p>
    <w:p w14:paraId="5A5CE83C" w14:textId="77777777" w:rsidR="002305C4" w:rsidRPr="00CE20FD" w:rsidRDefault="002305C4" w:rsidP="002305C4">
      <w:pPr>
        <w:rPr>
          <w:b/>
          <w:bCs/>
        </w:rPr>
      </w:pPr>
    </w:p>
    <w:p w14:paraId="39461DD7" w14:textId="77777777" w:rsidR="002305C4" w:rsidRPr="00CE20FD" w:rsidRDefault="002305C4" w:rsidP="002305C4">
      <w:pPr>
        <w:rPr>
          <w:b/>
          <w:bCs/>
        </w:rPr>
      </w:pPr>
    </w:p>
    <w:p w14:paraId="51F384FD" w14:textId="77777777" w:rsidR="002305C4" w:rsidRPr="00CE20FD" w:rsidRDefault="002305C4" w:rsidP="002305C4">
      <w:pPr>
        <w:rPr>
          <w:b/>
          <w:bCs/>
        </w:rPr>
      </w:pPr>
    </w:p>
    <w:p w14:paraId="0641CD7B" w14:textId="77777777" w:rsidR="002305C4" w:rsidRPr="00CE20FD" w:rsidRDefault="002305C4" w:rsidP="002305C4">
      <w:pPr>
        <w:rPr>
          <w:b/>
          <w:bCs/>
        </w:rPr>
      </w:pPr>
    </w:p>
    <w:p w14:paraId="2574ACEB" w14:textId="77777777" w:rsidR="002305C4" w:rsidRPr="00CE20FD" w:rsidRDefault="002305C4" w:rsidP="002305C4">
      <w:pPr>
        <w:rPr>
          <w:b/>
          <w:bCs/>
          <w:rtl/>
        </w:rPr>
      </w:pPr>
    </w:p>
    <w:p w14:paraId="081A86EB" w14:textId="77777777" w:rsidR="002305C4" w:rsidRPr="00CE20FD" w:rsidRDefault="002305C4" w:rsidP="002305C4">
      <w:pPr>
        <w:rPr>
          <w:b/>
          <w:bCs/>
        </w:rPr>
      </w:pPr>
    </w:p>
    <w:p w14:paraId="7CB6AD26" w14:textId="77777777" w:rsidR="002305C4" w:rsidRPr="00CE20FD" w:rsidRDefault="002305C4" w:rsidP="002305C4">
      <w:pPr>
        <w:spacing w:after="200" w:line="240" w:lineRule="auto"/>
        <w:jc w:val="center"/>
        <w:rPr>
          <w:rFonts w:eastAsiaTheme="majorEastAsia"/>
          <w:b/>
          <w:bCs/>
          <w:color w:val="44546A" w:themeColor="text2"/>
          <w:sz w:val="72"/>
          <w:szCs w:val="52"/>
          <w:rtl/>
          <w:lang w:bidi="ar-SY"/>
          <w14:ligatures w14:val="standardContextual"/>
        </w:rPr>
      </w:pPr>
      <w:r w:rsidRPr="00CE20FD">
        <w:rPr>
          <w:rFonts w:eastAsiaTheme="majorEastAsia"/>
          <w:b/>
          <w:bCs/>
          <w:color w:val="44546A" w:themeColor="text2"/>
          <w:sz w:val="72"/>
          <w:szCs w:val="52"/>
          <w:rtl/>
          <w:lang w:bidi="ar-SY"/>
          <w14:ligatures w14:val="standardContextual"/>
        </w:rPr>
        <w:t>جدول المحتويات</w:t>
      </w:r>
    </w:p>
    <w:sdt>
      <w:sdtPr>
        <w:rPr>
          <w:sz w:val="22"/>
          <w:szCs w:val="22"/>
          <w:rtl/>
        </w:rPr>
        <w:id w:val="-593176576"/>
        <w:docPartObj>
          <w:docPartGallery w:val="Table of Contents"/>
          <w:docPartUnique/>
        </w:docPartObj>
      </w:sdtPr>
      <w:sdtEndPr>
        <w:rPr>
          <w:rFonts w:eastAsiaTheme="majorEastAsia"/>
          <w:noProof/>
          <w:color w:val="2F5496" w:themeColor="accent1" w:themeShade="BF"/>
          <w:sz w:val="44"/>
          <w:szCs w:val="44"/>
        </w:rPr>
      </w:sdtEndPr>
      <w:sdtContent>
        <w:p w14:paraId="071D8B76" w14:textId="77777777" w:rsidR="002305C4" w:rsidRPr="00CE20FD" w:rsidRDefault="002305C4" w:rsidP="002305C4">
          <w:pPr>
            <w:keepNext/>
            <w:keepLines/>
            <w:spacing w:before="240" w:after="0"/>
            <w:jc w:val="center"/>
            <w:rPr>
              <w:rFonts w:eastAsiaTheme="majorEastAsia"/>
              <w:color w:val="2F5496" w:themeColor="accent1" w:themeShade="BF"/>
              <w:sz w:val="44"/>
              <w:szCs w:val="44"/>
            </w:rPr>
          </w:pPr>
          <w:r w:rsidRPr="00CE20FD">
            <w:rPr>
              <w:rFonts w:eastAsiaTheme="majorEastAsia"/>
              <w:color w:val="2F5496" w:themeColor="accent1" w:themeShade="BF"/>
              <w:sz w:val="44"/>
              <w:szCs w:val="44"/>
            </w:rPr>
            <w:t>Contents</w:t>
          </w:r>
        </w:p>
      </w:sdtContent>
    </w:sdt>
    <w:tbl>
      <w:tblPr>
        <w:tblStyle w:val="TableGrid"/>
        <w:bidiVisual/>
        <w:tblW w:w="0" w:type="auto"/>
        <w:tblLook w:val="04A0" w:firstRow="1" w:lastRow="0" w:firstColumn="1" w:lastColumn="0" w:noHBand="0" w:noVBand="1"/>
      </w:tblPr>
      <w:tblGrid>
        <w:gridCol w:w="7463"/>
        <w:gridCol w:w="1553"/>
      </w:tblGrid>
      <w:tr w:rsidR="002305C4" w:rsidRPr="00CE20FD" w14:paraId="3B10CDBF" w14:textId="77777777" w:rsidTr="00EF4A6D">
        <w:tc>
          <w:tcPr>
            <w:tcW w:w="7463" w:type="dxa"/>
            <w:vAlign w:val="bottom"/>
          </w:tcPr>
          <w:p w14:paraId="137BDCB3" w14:textId="77777777" w:rsidR="002305C4" w:rsidRPr="00CE20FD" w:rsidRDefault="002305C4" w:rsidP="00EF4A6D">
            <w:pPr>
              <w:spacing w:after="200"/>
              <w:jc w:val="center"/>
              <w:rPr>
                <w:rFonts w:eastAsiaTheme="majorEastAsia"/>
                <w:b/>
                <w:bCs/>
                <w:color w:val="44546A" w:themeColor="text2"/>
                <w:sz w:val="28"/>
                <w:szCs w:val="28"/>
                <w:rtl/>
                <w:lang w:bidi="ar-SY"/>
                <w14:ligatures w14:val="standardContextual"/>
              </w:rPr>
            </w:pPr>
            <w:r w:rsidRPr="00CE20FD">
              <w:rPr>
                <w:rFonts w:eastAsiaTheme="majorEastAsia"/>
                <w:b/>
                <w:bCs/>
                <w:color w:val="44546A" w:themeColor="text2"/>
                <w:sz w:val="28"/>
                <w:szCs w:val="28"/>
                <w:rtl/>
                <w:lang w:bidi="ar-SY"/>
                <w14:ligatures w14:val="standardContextual"/>
              </w:rPr>
              <w:t>العنوان</w:t>
            </w:r>
          </w:p>
        </w:tc>
        <w:tc>
          <w:tcPr>
            <w:tcW w:w="1553" w:type="dxa"/>
            <w:vAlign w:val="bottom"/>
          </w:tcPr>
          <w:p w14:paraId="11CE86A9" w14:textId="77777777" w:rsidR="002305C4" w:rsidRPr="00CE20FD" w:rsidRDefault="002305C4" w:rsidP="00EF4A6D">
            <w:pPr>
              <w:spacing w:after="200"/>
              <w:jc w:val="center"/>
              <w:rPr>
                <w:rFonts w:eastAsiaTheme="majorEastAsia"/>
                <w:b/>
                <w:bCs/>
                <w:color w:val="44546A" w:themeColor="text2"/>
                <w:sz w:val="28"/>
                <w:szCs w:val="28"/>
                <w:rtl/>
                <w:lang w:bidi="ar-SY"/>
                <w14:ligatures w14:val="standardContextual"/>
              </w:rPr>
            </w:pPr>
            <w:r w:rsidRPr="00CE20FD">
              <w:rPr>
                <w:rFonts w:eastAsiaTheme="majorEastAsia"/>
                <w:b/>
                <w:bCs/>
                <w:color w:val="44546A" w:themeColor="text2"/>
                <w:sz w:val="28"/>
                <w:szCs w:val="28"/>
                <w:rtl/>
                <w:lang w:bidi="ar-SY"/>
                <w14:ligatures w14:val="standardContextual"/>
              </w:rPr>
              <w:t>رقم الصفحة</w:t>
            </w:r>
          </w:p>
        </w:tc>
      </w:tr>
      <w:tr w:rsidR="002305C4" w:rsidRPr="00CE20FD" w14:paraId="5993FF46" w14:textId="77777777" w:rsidTr="00EF4A6D">
        <w:tc>
          <w:tcPr>
            <w:tcW w:w="7463" w:type="dxa"/>
            <w:vAlign w:val="center"/>
          </w:tcPr>
          <w:p w14:paraId="0EB1F5C0" w14:textId="1CC20A21" w:rsidR="002305C4" w:rsidRPr="00CE20FD" w:rsidRDefault="00345C2B" w:rsidP="00EF4A6D">
            <w:pPr>
              <w:spacing w:after="200"/>
              <w:jc w:val="center"/>
              <w:rPr>
                <w:rFonts w:eastAsiaTheme="majorEastAsia"/>
                <w:b/>
                <w:bCs/>
                <w:color w:val="44546A" w:themeColor="text2"/>
                <w:sz w:val="52"/>
                <w:szCs w:val="52"/>
                <w:rtl/>
                <w:lang w:bidi="ar-SY"/>
                <w14:ligatures w14:val="standardContextual"/>
              </w:rPr>
            </w:pPr>
            <w:r>
              <w:rPr>
                <w:rFonts w:eastAsiaTheme="majorEastAsia" w:hint="cs"/>
                <w:b/>
                <w:bCs/>
                <w:color w:val="44546A" w:themeColor="text2"/>
                <w:sz w:val="52"/>
                <w:szCs w:val="52"/>
                <w:rtl/>
                <w:lang w:bidi="ar-SY"/>
                <w14:ligatures w14:val="standardContextual"/>
              </w:rPr>
              <w:t>النخاع الشوكي</w:t>
            </w:r>
          </w:p>
        </w:tc>
        <w:tc>
          <w:tcPr>
            <w:tcW w:w="1553" w:type="dxa"/>
            <w:vAlign w:val="center"/>
          </w:tcPr>
          <w:p w14:paraId="5C2D86AA" w14:textId="515AA022" w:rsidR="002305C4" w:rsidRPr="00CE20FD" w:rsidRDefault="00345C2B" w:rsidP="00EF4A6D">
            <w:pPr>
              <w:spacing w:after="200"/>
              <w:jc w:val="center"/>
              <w:rPr>
                <w:rFonts w:eastAsiaTheme="majorEastAsia"/>
                <w:b/>
                <w:bCs/>
                <w:color w:val="44546A" w:themeColor="text2"/>
                <w:sz w:val="28"/>
                <w:szCs w:val="28"/>
                <w:rtl/>
                <w:lang w:bidi="ar-SY"/>
                <w14:ligatures w14:val="standardContextual"/>
              </w:rPr>
            </w:pPr>
            <w:r>
              <w:rPr>
                <w:rFonts w:eastAsiaTheme="majorEastAsia" w:hint="cs"/>
                <w:b/>
                <w:bCs/>
                <w:color w:val="44546A" w:themeColor="text2"/>
                <w:sz w:val="52"/>
                <w:szCs w:val="52"/>
                <w:rtl/>
                <w:lang w:bidi="ar-SY"/>
                <w14:ligatures w14:val="standardContextual"/>
              </w:rPr>
              <w:t>72</w:t>
            </w:r>
          </w:p>
        </w:tc>
      </w:tr>
      <w:tr w:rsidR="002305C4" w:rsidRPr="00CE20FD" w14:paraId="4E2E154D" w14:textId="77777777" w:rsidTr="00EF4A6D">
        <w:tc>
          <w:tcPr>
            <w:tcW w:w="7463" w:type="dxa"/>
            <w:vAlign w:val="center"/>
          </w:tcPr>
          <w:p w14:paraId="1DB50044" w14:textId="2C3B2491" w:rsidR="002305C4" w:rsidRPr="00CE20FD" w:rsidRDefault="00345C2B" w:rsidP="00EF4A6D">
            <w:pPr>
              <w:spacing w:after="200"/>
              <w:jc w:val="center"/>
              <w:rPr>
                <w:rFonts w:eastAsiaTheme="majorEastAsia"/>
                <w:b/>
                <w:bCs/>
                <w:color w:val="44546A" w:themeColor="text2"/>
                <w:sz w:val="52"/>
                <w:szCs w:val="52"/>
                <w:rtl/>
                <w:lang w:bidi="ar-SY"/>
                <w14:ligatures w14:val="standardContextual"/>
              </w:rPr>
            </w:pPr>
            <w:r>
              <w:rPr>
                <w:rFonts w:eastAsiaTheme="majorEastAsia" w:hint="cs"/>
                <w:b/>
                <w:bCs/>
                <w:color w:val="44546A" w:themeColor="text2"/>
                <w:sz w:val="52"/>
                <w:szCs w:val="52"/>
                <w:rtl/>
                <w:lang w:bidi="ar-SY"/>
                <w14:ligatures w14:val="standardContextual"/>
              </w:rPr>
              <w:t>الأعصاب</w:t>
            </w:r>
          </w:p>
        </w:tc>
        <w:tc>
          <w:tcPr>
            <w:tcW w:w="1553" w:type="dxa"/>
            <w:vAlign w:val="center"/>
          </w:tcPr>
          <w:p w14:paraId="43D7F064" w14:textId="675B09A8" w:rsidR="002305C4" w:rsidRPr="00CE20FD" w:rsidRDefault="002305C4" w:rsidP="00EF4A6D">
            <w:pPr>
              <w:spacing w:after="200"/>
              <w:jc w:val="center"/>
              <w:rPr>
                <w:rFonts w:eastAsiaTheme="majorEastAsia"/>
                <w:b/>
                <w:bCs/>
                <w:color w:val="44546A" w:themeColor="text2"/>
                <w:sz w:val="52"/>
                <w:szCs w:val="52"/>
                <w:rtl/>
                <w:lang w:bidi="ar-SY"/>
                <w14:ligatures w14:val="standardContextual"/>
              </w:rPr>
            </w:pPr>
            <w:r w:rsidRPr="00CE20FD">
              <w:rPr>
                <w:rFonts w:eastAsiaTheme="majorEastAsia"/>
                <w:b/>
                <w:bCs/>
                <w:color w:val="44546A" w:themeColor="text2"/>
                <w:sz w:val="52"/>
                <w:szCs w:val="52"/>
                <w:lang w:bidi="ar-SY"/>
                <w14:ligatures w14:val="standardContextual"/>
              </w:rPr>
              <w:t xml:space="preserve"> </w:t>
            </w:r>
            <w:r w:rsidR="00345C2B">
              <w:rPr>
                <w:rFonts w:eastAsiaTheme="majorEastAsia" w:hint="cs"/>
                <w:b/>
                <w:bCs/>
                <w:color w:val="44546A" w:themeColor="text2"/>
                <w:sz w:val="52"/>
                <w:szCs w:val="52"/>
                <w:rtl/>
                <w:lang w:bidi="ar-SY"/>
                <w14:ligatures w14:val="standardContextual"/>
              </w:rPr>
              <w:t>72</w:t>
            </w:r>
          </w:p>
        </w:tc>
      </w:tr>
    </w:tbl>
    <w:p w14:paraId="2A7C6667" w14:textId="77777777" w:rsidR="002305C4" w:rsidRPr="00CE20FD" w:rsidRDefault="002305C4" w:rsidP="002305C4">
      <w:pPr>
        <w:rPr>
          <w:rtl/>
        </w:rPr>
      </w:pPr>
    </w:p>
    <w:p w14:paraId="017140A2" w14:textId="77777777" w:rsidR="002305C4" w:rsidRPr="00CE20FD" w:rsidRDefault="002305C4" w:rsidP="002305C4">
      <w:pPr>
        <w:rPr>
          <w:rtl/>
        </w:rPr>
      </w:pPr>
    </w:p>
    <w:p w14:paraId="70C937B4" w14:textId="77777777" w:rsidR="002305C4" w:rsidRPr="00CE20FD" w:rsidRDefault="002305C4" w:rsidP="002305C4">
      <w:pPr>
        <w:rPr>
          <w:rtl/>
        </w:rPr>
      </w:pPr>
    </w:p>
    <w:p w14:paraId="726ADEB6" w14:textId="77777777" w:rsidR="002305C4" w:rsidRPr="00CE20FD" w:rsidRDefault="002305C4" w:rsidP="002305C4">
      <w:pPr>
        <w:rPr>
          <w:rtl/>
        </w:rPr>
      </w:pPr>
    </w:p>
    <w:p w14:paraId="08EEEE45" w14:textId="77777777" w:rsidR="002305C4" w:rsidRPr="00CE20FD" w:rsidRDefault="002305C4" w:rsidP="002305C4">
      <w:pPr>
        <w:rPr>
          <w:rtl/>
        </w:rPr>
      </w:pPr>
    </w:p>
    <w:p w14:paraId="5137942C" w14:textId="77777777" w:rsidR="002305C4" w:rsidRPr="00CE20FD" w:rsidRDefault="002305C4" w:rsidP="002305C4">
      <w:pPr>
        <w:rPr>
          <w:rtl/>
        </w:rPr>
      </w:pPr>
    </w:p>
    <w:p w14:paraId="5C3C4448" w14:textId="77777777" w:rsidR="002305C4" w:rsidRPr="00CE20FD" w:rsidRDefault="002305C4" w:rsidP="002305C4">
      <w:pPr>
        <w:rPr>
          <w:rtl/>
        </w:rPr>
      </w:pPr>
    </w:p>
    <w:p w14:paraId="0F14785E" w14:textId="77777777" w:rsidR="002305C4" w:rsidRPr="00CE20FD" w:rsidRDefault="002305C4" w:rsidP="002305C4">
      <w:pPr>
        <w:rPr>
          <w:rtl/>
        </w:rPr>
      </w:pPr>
    </w:p>
    <w:p w14:paraId="1F5A6B71" w14:textId="77777777" w:rsidR="002305C4" w:rsidRPr="00CE20FD" w:rsidRDefault="002305C4" w:rsidP="002305C4">
      <w:pPr>
        <w:rPr>
          <w:rtl/>
        </w:rPr>
      </w:pPr>
    </w:p>
    <w:p w14:paraId="6AD897DA" w14:textId="77777777" w:rsidR="002305C4" w:rsidRPr="00CE20FD" w:rsidRDefault="002305C4" w:rsidP="002305C4">
      <w:pPr>
        <w:rPr>
          <w:rtl/>
        </w:rPr>
      </w:pPr>
    </w:p>
    <w:p w14:paraId="1246832E" w14:textId="77777777" w:rsidR="002305C4" w:rsidRPr="00CE20FD" w:rsidRDefault="002305C4" w:rsidP="002305C4">
      <w:pPr>
        <w:rPr>
          <w:rtl/>
        </w:rPr>
      </w:pPr>
    </w:p>
    <w:p w14:paraId="36232E4A" w14:textId="77777777" w:rsidR="002305C4" w:rsidRDefault="002305C4" w:rsidP="002305C4">
      <w:pPr>
        <w:rPr>
          <w:rtl/>
        </w:rPr>
      </w:pPr>
    </w:p>
    <w:p w14:paraId="2A22BBB5" w14:textId="77777777" w:rsidR="00C607C3" w:rsidRDefault="00C607C3" w:rsidP="002305C4">
      <w:pPr>
        <w:rPr>
          <w:rtl/>
        </w:rPr>
      </w:pPr>
    </w:p>
    <w:p w14:paraId="212D37DB" w14:textId="77777777" w:rsidR="00C607C3" w:rsidRDefault="00C607C3" w:rsidP="002305C4">
      <w:pPr>
        <w:rPr>
          <w:rtl/>
        </w:rPr>
      </w:pPr>
    </w:p>
    <w:p w14:paraId="37226065" w14:textId="77777777" w:rsidR="00C607C3" w:rsidRPr="00CE20FD" w:rsidRDefault="00C607C3" w:rsidP="002305C4">
      <w:pPr>
        <w:rPr>
          <w:rtl/>
        </w:rPr>
      </w:pPr>
    </w:p>
    <w:p w14:paraId="7EB397A8" w14:textId="77777777" w:rsidR="002305C4" w:rsidRPr="00CE20FD" w:rsidRDefault="002305C4" w:rsidP="002305C4">
      <w:pPr>
        <w:rPr>
          <w:rtl/>
        </w:rPr>
      </w:pPr>
    </w:p>
    <w:p w14:paraId="4ACE12DF" w14:textId="77777777" w:rsidR="002305C4" w:rsidRPr="00CE20FD" w:rsidRDefault="002305C4" w:rsidP="002305C4">
      <w:pPr>
        <w:rPr>
          <w:color w:val="4472C4" w:themeColor="accent1"/>
          <w:sz w:val="26"/>
          <w:szCs w:val="26"/>
          <w:rtl/>
          <w:lang w:bidi="ar-SY"/>
        </w:rPr>
      </w:pPr>
      <w:r w:rsidRPr="00CE20FD">
        <w:rPr>
          <w:color w:val="4472C4" w:themeColor="accent1"/>
          <w:sz w:val="26"/>
          <w:szCs w:val="26"/>
          <w:rtl/>
          <w:lang w:bidi="ar-SY"/>
        </w:rPr>
        <w:t>الغاية من الجلسة:</w:t>
      </w:r>
    </w:p>
    <w:p w14:paraId="74E83C81" w14:textId="77777777" w:rsidR="002305C4" w:rsidRDefault="002305C4" w:rsidP="002305C4">
      <w:pPr>
        <w:pStyle w:val="ListParagraph"/>
        <w:numPr>
          <w:ilvl w:val="0"/>
          <w:numId w:val="41"/>
        </w:numPr>
        <w:rPr>
          <w:rtl/>
          <w:lang w:bidi="ar-SY"/>
        </w:rPr>
      </w:pPr>
      <w:r>
        <w:rPr>
          <w:rtl/>
          <w:lang w:bidi="ar-SY"/>
        </w:rPr>
        <w:t>التعرّف على النسيج العصبي.</w:t>
      </w:r>
    </w:p>
    <w:p w14:paraId="0C66190D" w14:textId="77777777" w:rsidR="002305C4" w:rsidRDefault="002305C4" w:rsidP="002305C4">
      <w:pPr>
        <w:pStyle w:val="ListParagraph"/>
        <w:numPr>
          <w:ilvl w:val="0"/>
          <w:numId w:val="41"/>
        </w:numPr>
        <w:rPr>
          <w:rtl/>
          <w:lang w:bidi="ar-SY"/>
        </w:rPr>
      </w:pPr>
      <w:r>
        <w:rPr>
          <w:rtl/>
          <w:lang w:bidi="ar-SY"/>
        </w:rPr>
        <w:t>تحديد كل من المادة الرمادية والبيضاء في النسيج العصبي للنخاع الشوكي.</w:t>
      </w:r>
    </w:p>
    <w:p w14:paraId="43DBC8B0" w14:textId="77777777" w:rsidR="002305C4" w:rsidRDefault="002305C4" w:rsidP="002305C4">
      <w:pPr>
        <w:pStyle w:val="ListParagraph"/>
        <w:numPr>
          <w:ilvl w:val="0"/>
          <w:numId w:val="41"/>
        </w:numPr>
        <w:rPr>
          <w:rtl/>
          <w:lang w:bidi="ar-SY"/>
        </w:rPr>
      </w:pPr>
      <w:r>
        <w:rPr>
          <w:rtl/>
          <w:lang w:bidi="ar-SY"/>
        </w:rPr>
        <w:t>التعرّف على بنية العصب.</w:t>
      </w:r>
    </w:p>
    <w:p w14:paraId="61AECDEB" w14:textId="77777777" w:rsidR="002305C4" w:rsidRDefault="002305C4" w:rsidP="002305C4">
      <w:pPr>
        <w:pStyle w:val="ListParagraph"/>
        <w:numPr>
          <w:ilvl w:val="0"/>
          <w:numId w:val="41"/>
        </w:numPr>
        <w:rPr>
          <w:rtl/>
          <w:lang w:bidi="ar-SY"/>
        </w:rPr>
      </w:pPr>
      <w:r>
        <w:rPr>
          <w:rtl/>
          <w:lang w:bidi="ar-SY"/>
        </w:rPr>
        <w:t>التعرّف على نوعين من الأمراض التي قد تصيب الأنسجة العصبية.</w:t>
      </w:r>
    </w:p>
    <w:p w14:paraId="0DDCF249" w14:textId="33F19B31" w:rsidR="002305C4" w:rsidRDefault="002305C4" w:rsidP="002305C4">
      <w:pPr>
        <w:rPr>
          <w:color w:val="4472C4" w:themeColor="accent1"/>
          <w:sz w:val="26"/>
          <w:szCs w:val="26"/>
          <w:rtl/>
          <w:lang w:bidi="ar-SY"/>
        </w:rPr>
      </w:pPr>
      <w:r w:rsidRPr="00CE20FD">
        <w:rPr>
          <w:color w:val="4472C4" w:themeColor="accent1"/>
          <w:sz w:val="26"/>
          <w:szCs w:val="26"/>
          <w:rtl/>
          <w:lang w:bidi="ar-SY"/>
        </w:rPr>
        <w:t>مقدمة</w:t>
      </w:r>
      <w:r w:rsidRPr="00CE20FD">
        <w:rPr>
          <w:rFonts w:hint="cs"/>
          <w:color w:val="4472C4" w:themeColor="accent1"/>
          <w:sz w:val="26"/>
          <w:szCs w:val="26"/>
          <w:rtl/>
          <w:lang w:bidi="ar-SY"/>
        </w:rPr>
        <w:t>:</w:t>
      </w:r>
    </w:p>
    <w:p w14:paraId="3695DAF5" w14:textId="77777777" w:rsidR="002305C4" w:rsidRPr="002305C4" w:rsidRDefault="002305C4" w:rsidP="002305C4">
      <w:pPr>
        <w:numPr>
          <w:ilvl w:val="0"/>
          <w:numId w:val="23"/>
        </w:numPr>
        <w:rPr>
          <w:lang w:val="de-DE"/>
        </w:rPr>
      </w:pPr>
      <w:r w:rsidRPr="002305C4">
        <w:rPr>
          <w:rFonts w:hint="cs"/>
          <w:rtl/>
          <w:lang w:val="de-DE" w:bidi="ar-SY"/>
        </w:rPr>
        <w:t>يشتق</w:t>
      </w:r>
      <w:r w:rsidRPr="002305C4">
        <w:rPr>
          <w:rtl/>
          <w:lang w:val="de-DE" w:bidi="ar-SY"/>
        </w:rPr>
        <w:t xml:space="preserve"> </w:t>
      </w:r>
      <w:r w:rsidRPr="002305C4">
        <w:rPr>
          <w:rFonts w:hint="cs"/>
          <w:rtl/>
          <w:lang w:val="de-DE" w:bidi="ar-SY"/>
        </w:rPr>
        <w:t>النسيج</w:t>
      </w:r>
      <w:r w:rsidRPr="002305C4">
        <w:rPr>
          <w:rtl/>
          <w:lang w:val="de-DE" w:bidi="ar-SY"/>
        </w:rPr>
        <w:t xml:space="preserve"> </w:t>
      </w:r>
      <w:r w:rsidRPr="002305C4">
        <w:rPr>
          <w:rFonts w:hint="cs"/>
          <w:rtl/>
          <w:lang w:val="de-DE" w:bidi="ar-SY"/>
        </w:rPr>
        <w:t>العصبي</w:t>
      </w:r>
      <w:r w:rsidRPr="002305C4">
        <w:rPr>
          <w:rtl/>
          <w:lang w:val="de-DE" w:bidi="ar-SY"/>
        </w:rPr>
        <w:t xml:space="preserve"> </w:t>
      </w:r>
      <w:r w:rsidRPr="002305C4">
        <w:rPr>
          <w:lang w:val="de-DE"/>
        </w:rPr>
        <w:t>Nervous</w:t>
      </w:r>
      <w:r w:rsidRPr="002305C4">
        <w:rPr>
          <w:rtl/>
          <w:lang w:val="de-DE" w:bidi="ar-SY"/>
        </w:rPr>
        <w:t xml:space="preserve"> </w:t>
      </w:r>
      <w:r w:rsidRPr="002305C4">
        <w:rPr>
          <w:rFonts w:hint="cs"/>
          <w:rtl/>
          <w:lang w:val="de-DE" w:bidi="ar-SY"/>
        </w:rPr>
        <w:t>من</w:t>
      </w:r>
      <w:r w:rsidRPr="002305C4">
        <w:rPr>
          <w:rtl/>
          <w:lang w:val="de-DE" w:bidi="ar-SY"/>
        </w:rPr>
        <w:t xml:space="preserve"> </w:t>
      </w:r>
      <w:r w:rsidRPr="002305C4">
        <w:rPr>
          <w:rFonts w:hint="cs"/>
          <w:rtl/>
          <w:lang w:val="de-DE" w:bidi="ar-SY"/>
        </w:rPr>
        <w:t>الأدمة</w:t>
      </w:r>
      <w:r w:rsidRPr="002305C4">
        <w:rPr>
          <w:rtl/>
          <w:lang w:val="de-DE" w:bidi="ar-SY"/>
        </w:rPr>
        <w:t xml:space="preserve"> (</w:t>
      </w:r>
      <w:r w:rsidRPr="002305C4">
        <w:rPr>
          <w:rFonts w:hint="cs"/>
          <w:rtl/>
          <w:lang w:val="de-DE" w:bidi="ar-SY"/>
        </w:rPr>
        <w:t>الوريقة</w:t>
      </w:r>
      <w:r w:rsidRPr="002305C4">
        <w:rPr>
          <w:rtl/>
          <w:lang w:val="de-DE" w:bidi="ar-SY"/>
        </w:rPr>
        <w:t xml:space="preserve">) </w:t>
      </w:r>
      <w:r w:rsidRPr="002305C4">
        <w:rPr>
          <w:rFonts w:hint="cs"/>
          <w:rtl/>
          <w:lang w:val="de-DE" w:bidi="ar-SY"/>
        </w:rPr>
        <w:t>الجنينية</w:t>
      </w:r>
      <w:r w:rsidRPr="002305C4">
        <w:rPr>
          <w:rtl/>
          <w:lang w:val="de-DE" w:bidi="ar-SY"/>
        </w:rPr>
        <w:t xml:space="preserve"> </w:t>
      </w:r>
      <w:r w:rsidRPr="002305C4">
        <w:rPr>
          <w:rFonts w:hint="cs"/>
          <w:rtl/>
          <w:lang w:val="de-DE" w:bidi="ar-SY"/>
        </w:rPr>
        <w:t>الخارجية</w:t>
      </w:r>
      <w:r w:rsidRPr="002305C4">
        <w:rPr>
          <w:rtl/>
          <w:lang w:val="de-DE" w:bidi="ar-SY"/>
        </w:rPr>
        <w:t>.</w:t>
      </w:r>
    </w:p>
    <w:p w14:paraId="2DFDB73B" w14:textId="77777777" w:rsidR="002305C4" w:rsidRPr="002305C4" w:rsidRDefault="002305C4" w:rsidP="002305C4">
      <w:pPr>
        <w:numPr>
          <w:ilvl w:val="0"/>
          <w:numId w:val="23"/>
        </w:numPr>
      </w:pPr>
      <w:r w:rsidRPr="002305C4">
        <w:rPr>
          <w:rFonts w:hint="cs"/>
          <w:rtl/>
          <w:lang w:val="de-DE" w:bidi="ar-SY"/>
        </w:rPr>
        <w:t>ينشأ</w:t>
      </w:r>
      <w:r w:rsidRPr="002305C4">
        <w:rPr>
          <w:rtl/>
          <w:lang w:val="de-DE" w:bidi="ar-SY"/>
        </w:rPr>
        <w:t xml:space="preserve"> </w:t>
      </w:r>
      <w:r w:rsidRPr="002305C4">
        <w:rPr>
          <w:rFonts w:hint="cs"/>
          <w:rtl/>
          <w:lang w:val="de-DE" w:bidi="ar-SY"/>
        </w:rPr>
        <w:t>الجهاز</w:t>
      </w:r>
      <w:r w:rsidRPr="002305C4">
        <w:rPr>
          <w:rtl/>
          <w:lang w:val="de-DE" w:bidi="ar-SY"/>
        </w:rPr>
        <w:t xml:space="preserve"> </w:t>
      </w:r>
      <w:r w:rsidRPr="002305C4">
        <w:rPr>
          <w:rFonts w:hint="cs"/>
          <w:rtl/>
          <w:lang w:val="de-DE" w:bidi="ar-SY"/>
        </w:rPr>
        <w:t>العصبي</w:t>
      </w:r>
      <w:r w:rsidRPr="002305C4">
        <w:rPr>
          <w:rtl/>
          <w:lang w:val="de-DE" w:bidi="ar-SY"/>
        </w:rPr>
        <w:t xml:space="preserve"> </w:t>
      </w:r>
      <w:r w:rsidRPr="002305C4">
        <w:rPr>
          <w:rFonts w:hint="cs"/>
          <w:rtl/>
          <w:lang w:val="de-DE" w:bidi="ar-SY"/>
        </w:rPr>
        <w:t>المركزية</w:t>
      </w:r>
      <w:r w:rsidRPr="002305C4">
        <w:rPr>
          <w:rtl/>
          <w:lang w:val="de-DE" w:bidi="ar-SY"/>
        </w:rPr>
        <w:t xml:space="preserve"> </w:t>
      </w:r>
      <w:r w:rsidRPr="002305C4">
        <w:rPr>
          <w:rFonts w:hint="cs"/>
          <w:rtl/>
          <w:lang w:val="de-DE" w:bidi="ar-SY"/>
        </w:rPr>
        <w:t>من</w:t>
      </w:r>
      <w:r w:rsidRPr="002305C4">
        <w:rPr>
          <w:rtl/>
          <w:lang w:val="de-DE" w:bidi="ar-SY"/>
        </w:rPr>
        <w:t xml:space="preserve"> </w:t>
      </w:r>
      <w:r w:rsidRPr="002305C4">
        <w:rPr>
          <w:rFonts w:hint="cs"/>
          <w:rtl/>
          <w:lang w:val="de-DE" w:bidi="ar-SY"/>
        </w:rPr>
        <w:t>الأنبوب</w:t>
      </w:r>
      <w:r w:rsidRPr="002305C4">
        <w:rPr>
          <w:rtl/>
          <w:lang w:val="de-DE" w:bidi="ar-SY"/>
        </w:rPr>
        <w:t xml:space="preserve"> </w:t>
      </w:r>
      <w:r w:rsidRPr="002305C4">
        <w:rPr>
          <w:rFonts w:hint="cs"/>
          <w:rtl/>
          <w:lang w:val="de-DE" w:bidi="ar-SY"/>
        </w:rPr>
        <w:t>العصبي،</w:t>
      </w:r>
      <w:r w:rsidRPr="002305C4">
        <w:rPr>
          <w:rtl/>
          <w:lang w:val="de-DE" w:bidi="ar-SY"/>
        </w:rPr>
        <w:t xml:space="preserve"> </w:t>
      </w:r>
      <w:r w:rsidRPr="002305C4">
        <w:rPr>
          <w:rFonts w:hint="cs"/>
          <w:rtl/>
          <w:lang w:val="de-DE" w:bidi="ar-SY"/>
        </w:rPr>
        <w:t>أما</w:t>
      </w:r>
      <w:r w:rsidRPr="002305C4">
        <w:rPr>
          <w:rtl/>
          <w:lang w:val="de-DE" w:bidi="ar-SY"/>
        </w:rPr>
        <w:t xml:space="preserve"> </w:t>
      </w:r>
      <w:r w:rsidRPr="002305C4">
        <w:rPr>
          <w:rFonts w:hint="cs"/>
          <w:rtl/>
          <w:lang w:val="de-DE" w:bidi="ar-SY"/>
        </w:rPr>
        <w:t>الطرفي</w:t>
      </w:r>
      <w:r w:rsidRPr="002305C4">
        <w:rPr>
          <w:rtl/>
          <w:lang w:val="de-DE" w:bidi="ar-SY"/>
        </w:rPr>
        <w:t xml:space="preserve"> </w:t>
      </w:r>
      <w:r w:rsidRPr="002305C4">
        <w:rPr>
          <w:rFonts w:hint="cs"/>
          <w:rtl/>
          <w:lang w:val="de-DE" w:bidi="ar-SY"/>
        </w:rPr>
        <w:t>أو</w:t>
      </w:r>
      <w:r w:rsidRPr="002305C4">
        <w:rPr>
          <w:rtl/>
          <w:lang w:val="de-DE" w:bidi="ar-SY"/>
        </w:rPr>
        <w:t xml:space="preserve"> </w:t>
      </w:r>
      <w:r w:rsidRPr="002305C4">
        <w:rPr>
          <w:rFonts w:hint="cs"/>
          <w:rtl/>
          <w:lang w:val="de-DE" w:bidi="ar-SY"/>
        </w:rPr>
        <w:t>المحيطي</w:t>
      </w:r>
      <w:r w:rsidRPr="002305C4">
        <w:rPr>
          <w:rtl/>
          <w:lang w:val="de-DE" w:bidi="ar-SY"/>
        </w:rPr>
        <w:t xml:space="preserve"> </w:t>
      </w:r>
      <w:r w:rsidRPr="002305C4">
        <w:rPr>
          <w:rFonts w:hint="cs"/>
          <w:rtl/>
          <w:lang w:val="de-DE" w:bidi="ar-SY"/>
        </w:rPr>
        <w:t>فينشأ</w:t>
      </w:r>
      <w:r w:rsidRPr="002305C4">
        <w:rPr>
          <w:rtl/>
          <w:lang w:val="de-DE" w:bidi="ar-SY"/>
        </w:rPr>
        <w:t xml:space="preserve"> </w:t>
      </w:r>
      <w:r w:rsidRPr="002305C4">
        <w:rPr>
          <w:rFonts w:hint="cs"/>
          <w:rtl/>
          <w:lang w:val="de-DE" w:bidi="ar-SY"/>
        </w:rPr>
        <w:t>من</w:t>
      </w:r>
      <w:r w:rsidRPr="002305C4">
        <w:rPr>
          <w:rtl/>
          <w:lang w:val="de-DE" w:bidi="ar-SY"/>
        </w:rPr>
        <w:t xml:space="preserve"> </w:t>
      </w:r>
      <w:r w:rsidRPr="002305C4">
        <w:rPr>
          <w:rFonts w:hint="cs"/>
          <w:rtl/>
          <w:lang w:val="de-DE" w:bidi="ar-SY"/>
        </w:rPr>
        <w:t>العرف</w:t>
      </w:r>
      <w:r w:rsidRPr="002305C4">
        <w:rPr>
          <w:rtl/>
          <w:lang w:val="de-DE" w:bidi="ar-SY"/>
        </w:rPr>
        <w:t xml:space="preserve"> </w:t>
      </w:r>
      <w:r w:rsidRPr="002305C4">
        <w:rPr>
          <w:rFonts w:hint="cs"/>
          <w:rtl/>
          <w:lang w:val="de-DE" w:bidi="ar-SY"/>
        </w:rPr>
        <w:t xml:space="preserve">العصبي الشكل </w:t>
      </w:r>
      <w:r w:rsidRPr="002305C4">
        <w:rPr>
          <w:rtl/>
          <w:lang w:val="de-DE" w:bidi="ar-SY"/>
        </w:rPr>
        <w:t>(1).</w:t>
      </w:r>
    </w:p>
    <w:p w14:paraId="796B1E2F" w14:textId="77777777" w:rsidR="002305C4" w:rsidRPr="002305C4" w:rsidRDefault="002305C4" w:rsidP="002305C4">
      <w:pPr>
        <w:jc w:val="center"/>
        <w:rPr>
          <w:b/>
          <w:bCs/>
          <w:rtl/>
          <w:lang w:val="de-DE" w:bidi="ar-SY"/>
        </w:rPr>
      </w:pPr>
      <w:r w:rsidRPr="002305C4">
        <w:rPr>
          <w:b/>
          <w:bCs/>
          <w:noProof/>
        </w:rPr>
        <w:drawing>
          <wp:inline distT="0" distB="0" distL="0" distR="0" wp14:anchorId="580CC56C" wp14:editId="7CFEA1CA">
            <wp:extent cx="3850630" cy="3425825"/>
            <wp:effectExtent l="0" t="0" r="0" b="3175"/>
            <wp:docPr id="104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520" cy="3449749"/>
                    </a:xfrm>
                    <a:prstGeom prst="rect">
                      <a:avLst/>
                    </a:prstGeom>
                    <a:noFill/>
                  </pic:spPr>
                </pic:pic>
              </a:graphicData>
            </a:graphic>
          </wp:inline>
        </w:drawing>
      </w:r>
    </w:p>
    <w:p w14:paraId="1D71E36B" w14:textId="77777777" w:rsidR="002305C4" w:rsidRPr="002305C4" w:rsidRDefault="002305C4" w:rsidP="002305C4">
      <w:pPr>
        <w:jc w:val="center"/>
        <w:rPr>
          <w:b/>
          <w:bCs/>
          <w:rtl/>
          <w:lang w:val="de-DE" w:bidi="ar-SY"/>
        </w:rPr>
      </w:pPr>
      <w:r w:rsidRPr="002305C4">
        <w:rPr>
          <w:rFonts w:hint="cs"/>
          <w:b/>
          <w:bCs/>
          <w:rtl/>
          <w:lang w:val="de-DE" w:bidi="ar-SY"/>
        </w:rPr>
        <w:t xml:space="preserve">الشكل </w:t>
      </w:r>
      <w:r w:rsidRPr="002305C4">
        <w:rPr>
          <w:b/>
          <w:bCs/>
          <w:rtl/>
          <w:lang w:val="de-DE" w:bidi="ar-SY"/>
        </w:rPr>
        <w:t>(</w:t>
      </w:r>
      <w:r w:rsidRPr="002305C4">
        <w:rPr>
          <w:b/>
          <w:bCs/>
          <w:lang w:val="de-DE"/>
        </w:rPr>
        <w:t>1</w:t>
      </w:r>
      <w:r w:rsidRPr="002305C4">
        <w:rPr>
          <w:b/>
          <w:bCs/>
          <w:rtl/>
          <w:lang w:val="de-DE" w:bidi="ar-SY"/>
        </w:rPr>
        <w:t>)</w:t>
      </w:r>
      <w:r w:rsidRPr="002305C4">
        <w:rPr>
          <w:rFonts w:hint="cs"/>
          <w:b/>
          <w:bCs/>
          <w:rtl/>
          <w:lang w:val="de-DE" w:bidi="ar-SY"/>
        </w:rPr>
        <w:t>: مراحل تشكّل الأنبوب العصبي، والعرف العصبي.</w:t>
      </w:r>
    </w:p>
    <w:p w14:paraId="352E3A8A" w14:textId="77777777" w:rsidR="002305C4" w:rsidRPr="002305C4" w:rsidRDefault="002305C4" w:rsidP="002305C4">
      <w:pPr>
        <w:numPr>
          <w:ilvl w:val="0"/>
          <w:numId w:val="38"/>
        </w:numPr>
        <w:rPr>
          <w:b/>
          <w:bCs/>
          <w:rtl/>
          <w:lang w:val="de-DE" w:bidi="ar-SY"/>
        </w:rPr>
      </w:pPr>
      <w:r w:rsidRPr="002305C4">
        <w:rPr>
          <w:rtl/>
          <w:lang w:val="de-DE" w:bidi="ar-SY"/>
        </w:rPr>
        <w:t xml:space="preserve">يضم الجهاز العصبي المركزي كل من الدماغ والنخاع الشوكي، بينما يضم الجهاز العصبي المحيطي أو الطرفي كل من القسم </w:t>
      </w:r>
      <w:r w:rsidRPr="002305C4">
        <w:rPr>
          <w:rFonts w:hint="cs"/>
          <w:rtl/>
          <w:lang w:val="de-DE" w:bidi="ar-SY"/>
        </w:rPr>
        <w:t xml:space="preserve">الجسمي </w:t>
      </w:r>
      <w:r w:rsidRPr="002305C4">
        <w:rPr>
          <w:rtl/>
          <w:lang w:val="de-DE" w:bidi="ar-SY"/>
        </w:rPr>
        <w:t>الإرادي (و</w:t>
      </w:r>
      <w:r w:rsidRPr="002305C4">
        <w:rPr>
          <w:rFonts w:hint="cs"/>
          <w:rtl/>
          <w:lang w:val="de-DE" w:bidi="ar-SY"/>
        </w:rPr>
        <w:t>يشمل</w:t>
      </w:r>
      <w:r w:rsidRPr="002305C4">
        <w:rPr>
          <w:rtl/>
          <w:lang w:val="de-DE" w:bidi="ar-SY"/>
        </w:rPr>
        <w:t xml:space="preserve"> الأعصاب بنوعيها الدماغية والشوكية)، والقسم </w:t>
      </w:r>
      <w:r w:rsidRPr="002305C4">
        <w:rPr>
          <w:rFonts w:hint="cs"/>
          <w:rtl/>
          <w:lang w:val="de-DE" w:bidi="ar-SY"/>
        </w:rPr>
        <w:t xml:space="preserve">الذاتي </w:t>
      </w:r>
      <w:r w:rsidRPr="002305C4">
        <w:rPr>
          <w:rtl/>
          <w:lang w:val="de-DE" w:bidi="ar-SY"/>
        </w:rPr>
        <w:t>اللاإرادي (و</w:t>
      </w:r>
      <w:r w:rsidRPr="002305C4">
        <w:rPr>
          <w:rFonts w:hint="cs"/>
          <w:rtl/>
          <w:lang w:val="de-DE" w:bidi="ar-SY"/>
        </w:rPr>
        <w:t>يشمل</w:t>
      </w:r>
      <w:r w:rsidRPr="002305C4">
        <w:rPr>
          <w:rtl/>
          <w:lang w:val="de-DE" w:bidi="ar-SY"/>
        </w:rPr>
        <w:t xml:space="preserve"> الجملتين الودية ونظيرة الودية) الشكل</w:t>
      </w:r>
      <w:r w:rsidRPr="002305C4">
        <w:rPr>
          <w:rFonts w:hint="cs"/>
          <w:b/>
          <w:bCs/>
          <w:rtl/>
          <w:lang w:val="de-DE" w:bidi="ar-SY"/>
        </w:rPr>
        <w:t xml:space="preserve"> </w:t>
      </w:r>
      <w:r w:rsidRPr="002305C4">
        <w:rPr>
          <w:rtl/>
          <w:lang w:val="de-DE" w:bidi="ar-SY"/>
        </w:rPr>
        <w:t>(2)</w:t>
      </w:r>
      <w:r w:rsidRPr="002305C4">
        <w:rPr>
          <w:rFonts w:hint="cs"/>
          <w:rtl/>
          <w:lang w:val="de-DE" w:bidi="ar-SY"/>
        </w:rPr>
        <w:t xml:space="preserve">. </w:t>
      </w:r>
    </w:p>
    <w:p w14:paraId="4988A297" w14:textId="77777777" w:rsidR="002305C4" w:rsidRPr="002305C4" w:rsidRDefault="002305C4" w:rsidP="002305C4">
      <w:pPr>
        <w:rPr>
          <w:b/>
          <w:bCs/>
          <w:rtl/>
          <w:lang w:val="de-DE" w:bidi="ar-SY"/>
        </w:rPr>
      </w:pPr>
      <w:r w:rsidRPr="002305C4">
        <w:rPr>
          <w:b/>
          <w:bCs/>
          <w:noProof/>
        </w:rPr>
        <w:lastRenderedPageBreak/>
        <w:drawing>
          <wp:inline distT="0" distB="0" distL="0" distR="0" wp14:anchorId="4F91AF41" wp14:editId="22FD279B">
            <wp:extent cx="5306965" cy="3253462"/>
            <wp:effectExtent l="0" t="0" r="8255" b="4445"/>
            <wp:docPr id="105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7647" cy="3260011"/>
                    </a:xfrm>
                    <a:prstGeom prst="rect">
                      <a:avLst/>
                    </a:prstGeom>
                    <a:noFill/>
                  </pic:spPr>
                </pic:pic>
              </a:graphicData>
            </a:graphic>
          </wp:inline>
        </w:drawing>
      </w:r>
    </w:p>
    <w:p w14:paraId="19D24842" w14:textId="77777777" w:rsidR="002305C4" w:rsidRPr="002305C4" w:rsidRDefault="002305C4" w:rsidP="002305C4">
      <w:pPr>
        <w:jc w:val="center"/>
        <w:rPr>
          <w:b/>
          <w:bCs/>
          <w:rtl/>
          <w:lang w:val="de-DE" w:bidi="ar-SY"/>
        </w:rPr>
      </w:pPr>
      <w:r w:rsidRPr="002305C4">
        <w:rPr>
          <w:rFonts w:hint="cs"/>
          <w:b/>
          <w:bCs/>
          <w:rtl/>
          <w:lang w:val="de-DE" w:bidi="ar-SY"/>
        </w:rPr>
        <w:t xml:space="preserve">الشكل </w:t>
      </w:r>
      <w:r w:rsidRPr="002305C4">
        <w:rPr>
          <w:b/>
          <w:bCs/>
          <w:rtl/>
          <w:lang w:val="de-DE" w:bidi="ar-SY"/>
        </w:rPr>
        <w:t>(</w:t>
      </w:r>
      <w:r w:rsidRPr="002305C4">
        <w:rPr>
          <w:rFonts w:hint="cs"/>
          <w:b/>
          <w:bCs/>
          <w:rtl/>
          <w:lang w:val="de-DE" w:bidi="ar-SY"/>
        </w:rPr>
        <w:t>2</w:t>
      </w:r>
      <w:r w:rsidRPr="002305C4">
        <w:rPr>
          <w:b/>
          <w:bCs/>
          <w:rtl/>
          <w:lang w:val="de-DE" w:bidi="ar-SY"/>
        </w:rPr>
        <w:t>)</w:t>
      </w:r>
      <w:r w:rsidRPr="002305C4">
        <w:rPr>
          <w:rFonts w:hint="cs"/>
          <w:b/>
          <w:bCs/>
          <w:rtl/>
          <w:lang w:val="de-DE" w:bidi="ar-SY"/>
        </w:rPr>
        <w:t>: أقسام الجهاز العصبي.</w:t>
      </w:r>
    </w:p>
    <w:p w14:paraId="332AD7CE" w14:textId="77777777" w:rsidR="002305C4" w:rsidRPr="002305C4" w:rsidRDefault="002305C4" w:rsidP="002305C4">
      <w:pPr>
        <w:numPr>
          <w:ilvl w:val="0"/>
          <w:numId w:val="39"/>
        </w:numPr>
      </w:pPr>
      <w:r w:rsidRPr="002305C4">
        <w:rPr>
          <w:rtl/>
          <w:lang w:val="de-DE" w:bidi="ar-SY"/>
        </w:rPr>
        <w:t>يتألف النسيج العصبي من نوعين من الوحدات البنائية:</w:t>
      </w:r>
    </w:p>
    <w:p w14:paraId="0DA5CCC9" w14:textId="77777777" w:rsidR="002305C4" w:rsidRPr="002305C4" w:rsidRDefault="002305C4" w:rsidP="002305C4">
      <w:pPr>
        <w:numPr>
          <w:ilvl w:val="0"/>
          <w:numId w:val="40"/>
        </w:numPr>
        <w:rPr>
          <w:rtl/>
          <w:lang w:val="de-DE" w:bidi="ar-SY"/>
        </w:rPr>
      </w:pPr>
      <w:r w:rsidRPr="002305C4">
        <w:rPr>
          <w:rtl/>
          <w:lang w:val="de-DE" w:bidi="ar-SY"/>
        </w:rPr>
        <w:t xml:space="preserve">الخلايا العصبية أو العصبونات </w:t>
      </w:r>
      <w:r w:rsidRPr="002305C4">
        <w:t>Neurons</w:t>
      </w:r>
      <w:r w:rsidRPr="002305C4">
        <w:rPr>
          <w:rtl/>
          <w:lang w:val="de-DE" w:bidi="ar-SY"/>
        </w:rPr>
        <w:t xml:space="preserve">: </w:t>
      </w:r>
      <w:r w:rsidRPr="002305C4">
        <w:rPr>
          <w:rFonts w:hint="cs"/>
          <w:rtl/>
          <w:lang w:val="de-DE" w:bidi="ar-SY"/>
        </w:rPr>
        <w:t xml:space="preserve">تعد الوحدة الأساسية في النسيج والجهاز العصبي، وهي تأخذ أشكالاً مختلفة الشكل </w:t>
      </w:r>
      <w:r w:rsidRPr="002305C4">
        <w:rPr>
          <w:rtl/>
          <w:lang w:val="de-DE" w:bidi="ar-SY"/>
        </w:rPr>
        <w:t>(3)</w:t>
      </w:r>
      <w:r w:rsidRPr="002305C4">
        <w:rPr>
          <w:rFonts w:hint="cs"/>
          <w:rtl/>
          <w:lang w:val="de-DE" w:bidi="ar-SY"/>
        </w:rPr>
        <w:t xml:space="preserve">، وتتألف من جسم الخلية الذي يتفرع منه امتدادات قصيرة تدعى بالاستطالات السيتوبلاسمية أو التغصنات، بالإضافة إلى استطالة واحدة تدعى بالمحوار الإسطواني، وظيفة الخلية العصبية هي </w:t>
      </w:r>
      <w:r w:rsidRPr="002305C4">
        <w:rPr>
          <w:rtl/>
          <w:lang w:val="de-DE" w:bidi="ar-SY"/>
        </w:rPr>
        <w:t xml:space="preserve">تشكيل السيالة العصبية ونقلها، (قابلة للتنبه ونقل التنبيه) ويقدّر عدد العصبونات بأكثر من </w:t>
      </w:r>
      <w:r w:rsidRPr="002305C4">
        <w:t>100</w:t>
      </w:r>
      <w:r w:rsidRPr="002305C4">
        <w:rPr>
          <w:rtl/>
          <w:lang w:val="de-DE" w:bidi="ar-SY"/>
        </w:rPr>
        <w:t xml:space="preserve"> بليون في الجهاز العصبي المركزي.</w:t>
      </w:r>
      <w:r w:rsidRPr="002305C4">
        <w:rPr>
          <w:rFonts w:hint="cs"/>
          <w:rtl/>
          <w:lang w:val="de-DE" w:bidi="ar-SY"/>
        </w:rPr>
        <w:t xml:space="preserve">  </w:t>
      </w:r>
    </w:p>
    <w:p w14:paraId="2CADF16B" w14:textId="6912A471" w:rsidR="002305C4" w:rsidRPr="002305C4" w:rsidRDefault="002305C4" w:rsidP="002305C4">
      <w:pPr>
        <w:rPr>
          <w:rtl/>
          <w:lang w:val="de-DE" w:bidi="ar-SY"/>
        </w:rPr>
      </w:pPr>
      <w:r w:rsidRPr="002305C4">
        <w:rPr>
          <w:noProof/>
        </w:rPr>
        <w:drawing>
          <wp:anchor distT="0" distB="0" distL="114300" distR="114300" simplePos="0" relativeHeight="251762688" behindDoc="0" locked="0" layoutInCell="1" allowOverlap="1" wp14:anchorId="027AC9D9" wp14:editId="3A2FCFF3">
            <wp:simplePos x="0" y="0"/>
            <wp:positionH relativeFrom="column">
              <wp:posOffset>-754660</wp:posOffset>
            </wp:positionH>
            <wp:positionV relativeFrom="paragraph">
              <wp:posOffset>1013</wp:posOffset>
            </wp:positionV>
            <wp:extent cx="3810000" cy="2559488"/>
            <wp:effectExtent l="0" t="0" r="0" b="0"/>
            <wp:wrapNone/>
            <wp:docPr id="1052"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559488"/>
                    </a:xfrm>
                    <a:prstGeom prst="rect">
                      <a:avLst/>
                    </a:prstGeom>
                    <a:noFill/>
                  </pic:spPr>
                </pic:pic>
              </a:graphicData>
            </a:graphic>
            <wp14:sizeRelH relativeFrom="margin">
              <wp14:pctWidth>0</wp14:pctWidth>
            </wp14:sizeRelH>
            <wp14:sizeRelV relativeFrom="margin">
              <wp14:pctHeight>0</wp14:pctHeight>
            </wp14:sizeRelV>
          </wp:anchor>
        </w:drawing>
      </w:r>
      <w:r w:rsidRPr="002305C4">
        <w:rPr>
          <w:noProof/>
        </w:rPr>
        <w:drawing>
          <wp:anchor distT="0" distB="0" distL="114300" distR="114300" simplePos="0" relativeHeight="251763712" behindDoc="0" locked="0" layoutInCell="1" allowOverlap="1" wp14:anchorId="3C9383F3" wp14:editId="63478104">
            <wp:simplePos x="0" y="0"/>
            <wp:positionH relativeFrom="column">
              <wp:posOffset>3106163</wp:posOffset>
            </wp:positionH>
            <wp:positionV relativeFrom="paragraph">
              <wp:posOffset>9079</wp:posOffset>
            </wp:positionV>
            <wp:extent cx="2842895" cy="2758781"/>
            <wp:effectExtent l="0" t="0" r="0" b="3810"/>
            <wp:wrapNone/>
            <wp:docPr id="105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895" cy="2758781"/>
                    </a:xfrm>
                    <a:prstGeom prst="rect">
                      <a:avLst/>
                    </a:prstGeom>
                    <a:noFill/>
                  </pic:spPr>
                </pic:pic>
              </a:graphicData>
            </a:graphic>
            <wp14:sizeRelH relativeFrom="margin">
              <wp14:pctWidth>0</wp14:pctWidth>
            </wp14:sizeRelH>
            <wp14:sizeRelV relativeFrom="margin">
              <wp14:pctHeight>0</wp14:pctHeight>
            </wp14:sizeRelV>
          </wp:anchor>
        </w:drawing>
      </w:r>
    </w:p>
    <w:p w14:paraId="28136AC4" w14:textId="39F0FA8A" w:rsidR="002305C4" w:rsidRPr="002305C4" w:rsidRDefault="002305C4" w:rsidP="002305C4">
      <w:pPr>
        <w:rPr>
          <w:rtl/>
          <w:lang w:val="de-DE" w:bidi="ar-SY"/>
        </w:rPr>
      </w:pPr>
    </w:p>
    <w:p w14:paraId="0BF3B354" w14:textId="075BD54D" w:rsidR="002305C4" w:rsidRPr="002305C4" w:rsidRDefault="002305C4" w:rsidP="002305C4">
      <w:pPr>
        <w:rPr>
          <w:rtl/>
          <w:lang w:val="de-DE" w:bidi="ar-SY"/>
        </w:rPr>
      </w:pPr>
      <w:r w:rsidRPr="002305C4">
        <w:rPr>
          <w:noProof/>
          <w:rtl/>
          <w:lang w:val="de-DE"/>
        </w:rPr>
        <mc:AlternateContent>
          <mc:Choice Requires="wps">
            <w:drawing>
              <wp:anchor distT="45720" distB="45720" distL="114300" distR="114300" simplePos="0" relativeHeight="251765760" behindDoc="0" locked="0" layoutInCell="1" allowOverlap="1" wp14:anchorId="64E53ABA" wp14:editId="490ACE1B">
                <wp:simplePos x="0" y="0"/>
                <wp:positionH relativeFrom="column">
                  <wp:posOffset>-428625</wp:posOffset>
                </wp:positionH>
                <wp:positionV relativeFrom="paragraph">
                  <wp:posOffset>208280</wp:posOffset>
                </wp:positionV>
                <wp:extent cx="276225" cy="266700"/>
                <wp:effectExtent l="0" t="0" r="28575" b="19050"/>
                <wp:wrapSquare wrapText="bothSides"/>
                <wp:docPr id="103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6700"/>
                        </a:xfrm>
                        <a:prstGeom prst="rect">
                          <a:avLst/>
                        </a:prstGeom>
                        <a:solidFill>
                          <a:srgbClr val="FFFFFF"/>
                        </a:solidFill>
                        <a:ln w="9525">
                          <a:solidFill>
                            <a:srgbClr val="000000"/>
                          </a:solidFill>
                          <a:miter lim="800000"/>
                          <a:headEnd/>
                          <a:tailEnd/>
                        </a:ln>
                      </wps:spPr>
                      <wps:txbx>
                        <w:txbxContent>
                          <w:p w14:paraId="097ED3B7" w14:textId="77777777" w:rsidR="002305C4" w:rsidRPr="00902AE3" w:rsidRDefault="002305C4" w:rsidP="002305C4">
                            <w:pPr>
                              <w:jc w:val="right"/>
                              <w:rPr>
                                <w:rFonts w:asciiTheme="majorBidi" w:hAnsiTheme="majorBidi" w:cstheme="majorBidi"/>
                                <w:b/>
                                <w:bCs/>
                              </w:rPr>
                            </w:pPr>
                            <w:r w:rsidRPr="00902AE3">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53ABA" id="_x0000_t202" coordsize="21600,21600" o:spt="202" path="m,l,21600r21600,l21600,xe">
                <v:stroke joinstyle="miter"/>
                <v:path gradientshapeok="t" o:connecttype="rect"/>
              </v:shapetype>
              <v:shape id="مربع نص 2" o:spid="_x0000_s1026" type="#_x0000_t202" style="position:absolute;left:0;text-align:left;margin-left:-33.75pt;margin-top:16.4pt;width:21.75pt;height:21pt;flip:x;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">
                <v:textbox>
                  <w:txbxContent>
                    <w:p w14:paraId="097ED3B7" w14:textId="77777777" w:rsidR="002305C4" w:rsidRPr="00902AE3" w:rsidRDefault="002305C4" w:rsidP="002305C4">
                      <w:pPr>
                        <w:jc w:val="right"/>
                        <w:rPr>
                          <w:rFonts w:asciiTheme="majorBidi" w:hAnsiTheme="majorBidi" w:cstheme="majorBidi"/>
                          <w:b/>
                          <w:bCs/>
                        </w:rPr>
                      </w:pPr>
                      <w:r w:rsidRPr="00902AE3">
                        <w:rPr>
                          <w:rFonts w:asciiTheme="majorBidi" w:hAnsiTheme="majorBidi" w:cstheme="majorBidi"/>
                          <w:b/>
                          <w:bCs/>
                        </w:rPr>
                        <w:t>A</w:t>
                      </w:r>
                    </w:p>
                  </w:txbxContent>
                </v:textbox>
                <w10:wrap type="square"/>
              </v:shape>
            </w:pict>
          </mc:Fallback>
        </mc:AlternateContent>
      </w:r>
      <w:r w:rsidRPr="002305C4">
        <w:rPr>
          <w:noProof/>
          <w:rtl/>
          <w:lang w:val="de-DE"/>
        </w:rPr>
        <mc:AlternateContent>
          <mc:Choice Requires="wps">
            <w:drawing>
              <wp:anchor distT="45720" distB="45720" distL="114300" distR="114300" simplePos="0" relativeHeight="251764736" behindDoc="0" locked="0" layoutInCell="1" allowOverlap="1" wp14:anchorId="3E91C829" wp14:editId="02B154F0">
                <wp:simplePos x="0" y="0"/>
                <wp:positionH relativeFrom="column">
                  <wp:posOffset>3057525</wp:posOffset>
                </wp:positionH>
                <wp:positionV relativeFrom="paragraph">
                  <wp:posOffset>8255</wp:posOffset>
                </wp:positionV>
                <wp:extent cx="276225" cy="266700"/>
                <wp:effectExtent l="0" t="0" r="28575" b="19050"/>
                <wp:wrapSquare wrapText="bothSides"/>
                <wp:docPr id="103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6700"/>
                        </a:xfrm>
                        <a:prstGeom prst="rect">
                          <a:avLst/>
                        </a:prstGeom>
                        <a:solidFill>
                          <a:srgbClr val="FFFFFF"/>
                        </a:solidFill>
                        <a:ln w="9525">
                          <a:solidFill>
                            <a:srgbClr val="000000"/>
                          </a:solidFill>
                          <a:miter lim="800000"/>
                          <a:headEnd/>
                          <a:tailEnd/>
                        </a:ln>
                      </wps:spPr>
                      <wps:txbx>
                        <w:txbxContent>
                          <w:p w14:paraId="727422C2" w14:textId="77777777" w:rsidR="002305C4" w:rsidRPr="00902AE3" w:rsidRDefault="002305C4" w:rsidP="002305C4">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1C829" id="_x0000_s1027" type="#_x0000_t202" style="position:absolute;left:0;text-align:left;margin-left:240.75pt;margin-top:.65pt;width:21.75pt;height:21pt;flip:x;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">
                <v:textbox>
                  <w:txbxContent>
                    <w:p w14:paraId="727422C2" w14:textId="77777777" w:rsidR="002305C4" w:rsidRPr="00902AE3" w:rsidRDefault="002305C4" w:rsidP="002305C4">
                      <w:pPr>
                        <w:jc w:val="right"/>
                        <w:rPr>
                          <w:rFonts w:asciiTheme="majorBidi" w:hAnsiTheme="majorBidi" w:cstheme="majorBidi"/>
                          <w:b/>
                          <w:bCs/>
                        </w:rPr>
                      </w:pPr>
                      <w:r>
                        <w:rPr>
                          <w:rFonts w:asciiTheme="majorBidi" w:hAnsiTheme="majorBidi" w:cstheme="majorBidi"/>
                          <w:b/>
                          <w:bCs/>
                        </w:rPr>
                        <w:t>B</w:t>
                      </w:r>
                    </w:p>
                  </w:txbxContent>
                </v:textbox>
                <w10:wrap type="square"/>
              </v:shape>
            </w:pict>
          </mc:Fallback>
        </mc:AlternateContent>
      </w:r>
    </w:p>
    <w:p w14:paraId="1F3353FE" w14:textId="77777777" w:rsidR="002305C4" w:rsidRPr="002305C4" w:rsidRDefault="002305C4" w:rsidP="002305C4">
      <w:pPr>
        <w:rPr>
          <w:rtl/>
          <w:lang w:val="de-DE" w:bidi="ar-SY"/>
        </w:rPr>
      </w:pPr>
    </w:p>
    <w:p w14:paraId="0F29ECC7" w14:textId="77777777" w:rsidR="002305C4" w:rsidRPr="002305C4" w:rsidRDefault="002305C4" w:rsidP="002305C4">
      <w:pPr>
        <w:rPr>
          <w:rtl/>
          <w:lang w:val="de-DE" w:bidi="ar-SY"/>
        </w:rPr>
      </w:pPr>
    </w:p>
    <w:p w14:paraId="566D35EE" w14:textId="77777777" w:rsidR="002305C4" w:rsidRPr="002305C4" w:rsidRDefault="002305C4" w:rsidP="002305C4">
      <w:pPr>
        <w:rPr>
          <w:rtl/>
          <w:lang w:val="de-DE" w:bidi="ar-SY"/>
        </w:rPr>
      </w:pPr>
    </w:p>
    <w:p w14:paraId="36BAC8AC" w14:textId="77777777" w:rsidR="002305C4" w:rsidRPr="002305C4" w:rsidRDefault="002305C4" w:rsidP="002305C4">
      <w:pPr>
        <w:rPr>
          <w:rtl/>
          <w:lang w:val="de-DE" w:bidi="ar-SY"/>
        </w:rPr>
      </w:pPr>
    </w:p>
    <w:p w14:paraId="36B146D3" w14:textId="77777777" w:rsidR="002305C4" w:rsidRPr="002305C4" w:rsidRDefault="002305C4" w:rsidP="002305C4">
      <w:pPr>
        <w:rPr>
          <w:rtl/>
          <w:lang w:val="de-DE" w:bidi="ar-SY"/>
        </w:rPr>
      </w:pPr>
    </w:p>
    <w:p w14:paraId="4405A3B7" w14:textId="77777777" w:rsidR="002305C4" w:rsidRPr="002305C4" w:rsidRDefault="002305C4" w:rsidP="002305C4">
      <w:pPr>
        <w:rPr>
          <w:b/>
          <w:bCs/>
          <w:rtl/>
          <w:lang w:val="de-DE" w:bidi="ar-SY"/>
        </w:rPr>
      </w:pPr>
    </w:p>
    <w:p w14:paraId="27668544" w14:textId="77777777" w:rsidR="002305C4" w:rsidRPr="002305C4" w:rsidRDefault="002305C4" w:rsidP="002305C4">
      <w:pPr>
        <w:rPr>
          <w:b/>
          <w:bCs/>
          <w:rtl/>
          <w:lang w:val="de-DE" w:bidi="ar-SY"/>
        </w:rPr>
      </w:pPr>
    </w:p>
    <w:p w14:paraId="231336C1" w14:textId="77777777" w:rsidR="002305C4" w:rsidRPr="002305C4" w:rsidRDefault="002305C4" w:rsidP="002305C4">
      <w:pPr>
        <w:rPr>
          <w:b/>
          <w:bCs/>
          <w:rtl/>
          <w:lang w:val="de-DE" w:bidi="ar-SY"/>
        </w:rPr>
      </w:pPr>
      <w:r w:rsidRPr="002305C4">
        <w:rPr>
          <w:noProof/>
        </w:rPr>
        <w:drawing>
          <wp:anchor distT="0" distB="0" distL="114300" distR="114300" simplePos="0" relativeHeight="251761664" behindDoc="0" locked="0" layoutInCell="1" allowOverlap="1" wp14:anchorId="404CAC40" wp14:editId="5878E479">
            <wp:simplePos x="0" y="0"/>
            <wp:positionH relativeFrom="margin">
              <wp:posOffset>-781685</wp:posOffset>
            </wp:positionH>
            <wp:positionV relativeFrom="paragraph">
              <wp:posOffset>-144780</wp:posOffset>
            </wp:positionV>
            <wp:extent cx="6853449" cy="2390775"/>
            <wp:effectExtent l="0" t="0" r="5080" b="0"/>
            <wp:wrapNone/>
            <wp:docPr id="105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53449" cy="2390775"/>
                    </a:xfrm>
                    <a:prstGeom prst="rect">
                      <a:avLst/>
                    </a:prstGeom>
                  </pic:spPr>
                </pic:pic>
              </a:graphicData>
            </a:graphic>
            <wp14:sizeRelH relativeFrom="margin">
              <wp14:pctWidth>0</wp14:pctWidth>
            </wp14:sizeRelH>
            <wp14:sizeRelV relativeFrom="margin">
              <wp14:pctHeight>0</wp14:pctHeight>
            </wp14:sizeRelV>
          </wp:anchor>
        </w:drawing>
      </w:r>
      <w:r w:rsidRPr="002305C4">
        <w:rPr>
          <w:noProof/>
          <w:rtl/>
          <w:lang w:val="de-DE"/>
        </w:rPr>
        <mc:AlternateContent>
          <mc:Choice Requires="wps">
            <w:drawing>
              <wp:anchor distT="45720" distB="45720" distL="114300" distR="114300" simplePos="0" relativeHeight="251766784" behindDoc="0" locked="0" layoutInCell="1" allowOverlap="1" wp14:anchorId="30E1CBE7" wp14:editId="61581D81">
                <wp:simplePos x="0" y="0"/>
                <wp:positionH relativeFrom="column">
                  <wp:posOffset>-266700</wp:posOffset>
                </wp:positionH>
                <wp:positionV relativeFrom="paragraph">
                  <wp:posOffset>140335</wp:posOffset>
                </wp:positionV>
                <wp:extent cx="276225" cy="266700"/>
                <wp:effectExtent l="0" t="0" r="28575" b="19050"/>
                <wp:wrapSquare wrapText="bothSides"/>
                <wp:docPr id="103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6700"/>
                        </a:xfrm>
                        <a:prstGeom prst="rect">
                          <a:avLst/>
                        </a:prstGeom>
                        <a:solidFill>
                          <a:srgbClr val="FFFFFF"/>
                        </a:solidFill>
                        <a:ln w="9525">
                          <a:solidFill>
                            <a:srgbClr val="000000"/>
                          </a:solidFill>
                          <a:miter lim="800000"/>
                          <a:headEnd/>
                          <a:tailEnd/>
                        </a:ln>
                      </wps:spPr>
                      <wps:txbx>
                        <w:txbxContent>
                          <w:p w14:paraId="2D33C5B0" w14:textId="77777777" w:rsidR="002305C4" w:rsidRPr="00902AE3" w:rsidRDefault="002305C4" w:rsidP="002305C4">
                            <w:pPr>
                              <w:jc w:val="right"/>
                              <w:rPr>
                                <w:rFonts w:asciiTheme="majorBidi" w:hAnsiTheme="majorBidi" w:cstheme="majorBidi"/>
                                <w:b/>
                                <w:bCs/>
                              </w:rPr>
                            </w:pPr>
                            <w:r>
                              <w:rPr>
                                <w:rFonts w:asciiTheme="majorBidi" w:hAnsiTheme="majorBidi" w:cstheme="majorBidi"/>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CBE7" id="_x0000_s1028" type="#_x0000_t202" style="position:absolute;left:0;text-align:left;margin-left:-21pt;margin-top:11.05pt;width:21.75pt;height:21pt;flip:x;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">
                <v:textbox>
                  <w:txbxContent>
                    <w:p w14:paraId="2D33C5B0" w14:textId="77777777" w:rsidR="002305C4" w:rsidRPr="00902AE3" w:rsidRDefault="002305C4" w:rsidP="002305C4">
                      <w:pPr>
                        <w:jc w:val="right"/>
                        <w:rPr>
                          <w:rFonts w:asciiTheme="majorBidi" w:hAnsiTheme="majorBidi" w:cstheme="majorBidi"/>
                          <w:b/>
                          <w:bCs/>
                        </w:rPr>
                      </w:pPr>
                      <w:r>
                        <w:rPr>
                          <w:rFonts w:asciiTheme="majorBidi" w:hAnsiTheme="majorBidi" w:cstheme="majorBidi"/>
                          <w:b/>
                          <w:bCs/>
                        </w:rPr>
                        <w:t>C</w:t>
                      </w:r>
                    </w:p>
                  </w:txbxContent>
                </v:textbox>
                <w10:wrap type="square"/>
              </v:shape>
            </w:pict>
          </mc:Fallback>
        </mc:AlternateContent>
      </w:r>
    </w:p>
    <w:p w14:paraId="332854AB" w14:textId="77777777" w:rsidR="002305C4" w:rsidRPr="002305C4" w:rsidRDefault="002305C4" w:rsidP="002305C4">
      <w:pPr>
        <w:rPr>
          <w:b/>
          <w:bCs/>
          <w:rtl/>
          <w:lang w:val="de-DE" w:bidi="ar-SY"/>
        </w:rPr>
      </w:pPr>
    </w:p>
    <w:p w14:paraId="2D44F3B2" w14:textId="77777777" w:rsidR="002305C4" w:rsidRPr="002305C4" w:rsidRDefault="002305C4" w:rsidP="002305C4">
      <w:pPr>
        <w:rPr>
          <w:b/>
          <w:bCs/>
          <w:rtl/>
          <w:lang w:val="de-DE" w:bidi="ar-SY"/>
        </w:rPr>
      </w:pPr>
    </w:p>
    <w:p w14:paraId="4945C9C2" w14:textId="77777777" w:rsidR="002305C4" w:rsidRPr="002305C4" w:rsidRDefault="002305C4" w:rsidP="002305C4">
      <w:pPr>
        <w:rPr>
          <w:b/>
          <w:bCs/>
          <w:rtl/>
          <w:lang w:val="de-DE" w:bidi="ar-SY"/>
        </w:rPr>
      </w:pPr>
    </w:p>
    <w:p w14:paraId="1559E601" w14:textId="77777777" w:rsidR="002305C4" w:rsidRPr="002305C4" w:rsidRDefault="002305C4" w:rsidP="002305C4">
      <w:pPr>
        <w:rPr>
          <w:b/>
          <w:bCs/>
          <w:rtl/>
          <w:lang w:val="de-DE" w:bidi="ar-SY"/>
        </w:rPr>
      </w:pPr>
    </w:p>
    <w:p w14:paraId="34D975A0" w14:textId="77777777" w:rsidR="002305C4" w:rsidRPr="002305C4" w:rsidRDefault="002305C4" w:rsidP="002305C4">
      <w:pPr>
        <w:rPr>
          <w:b/>
          <w:bCs/>
          <w:rtl/>
          <w:lang w:val="de-DE" w:bidi="ar-SY"/>
        </w:rPr>
      </w:pPr>
    </w:p>
    <w:p w14:paraId="409AE01C" w14:textId="77777777" w:rsidR="002305C4" w:rsidRPr="002305C4" w:rsidRDefault="002305C4" w:rsidP="002305C4">
      <w:pPr>
        <w:rPr>
          <w:b/>
          <w:bCs/>
          <w:rtl/>
          <w:lang w:val="de-DE" w:bidi="ar-SY"/>
        </w:rPr>
      </w:pPr>
    </w:p>
    <w:p w14:paraId="10946220" w14:textId="77777777" w:rsidR="002305C4" w:rsidRPr="002305C4" w:rsidRDefault="002305C4" w:rsidP="002305C4">
      <w:pPr>
        <w:rPr>
          <w:b/>
          <w:bCs/>
          <w:lang w:val="de-DE"/>
        </w:rPr>
      </w:pPr>
      <w:r w:rsidRPr="002305C4">
        <w:rPr>
          <w:rFonts w:hint="cs"/>
          <w:b/>
          <w:bCs/>
          <w:rtl/>
          <w:lang w:val="de-DE" w:bidi="ar-SY"/>
        </w:rPr>
        <w:t xml:space="preserve">الشكل </w:t>
      </w:r>
      <w:r w:rsidRPr="002305C4">
        <w:rPr>
          <w:b/>
          <w:bCs/>
          <w:rtl/>
          <w:lang w:val="de-DE" w:bidi="ar-SY"/>
        </w:rPr>
        <w:t>(</w:t>
      </w:r>
      <w:r w:rsidRPr="002305C4">
        <w:rPr>
          <w:rFonts w:hint="cs"/>
          <w:b/>
          <w:bCs/>
          <w:rtl/>
          <w:lang w:val="de-DE" w:bidi="ar-SY"/>
        </w:rPr>
        <w:t>3</w:t>
      </w:r>
      <w:r w:rsidRPr="002305C4">
        <w:rPr>
          <w:b/>
          <w:bCs/>
          <w:rtl/>
          <w:lang w:val="de-DE" w:bidi="ar-SY"/>
        </w:rPr>
        <w:t>)</w:t>
      </w:r>
      <w:r w:rsidRPr="002305C4">
        <w:rPr>
          <w:rFonts w:hint="cs"/>
          <w:b/>
          <w:bCs/>
          <w:rtl/>
          <w:lang w:val="de-DE" w:bidi="ar-SY"/>
        </w:rPr>
        <w:t xml:space="preserve">: بعض أشكال الخلايا العصبية، </w:t>
      </w:r>
      <w:r w:rsidRPr="002305C4">
        <w:rPr>
          <w:b/>
          <w:bCs/>
          <w:rtl/>
          <w:lang w:val="de-DE" w:bidi="ar-SY"/>
        </w:rPr>
        <w:t>(</w:t>
      </w:r>
      <w:r w:rsidRPr="002305C4">
        <w:rPr>
          <w:b/>
          <w:bCs/>
        </w:rPr>
        <w:t>A</w:t>
      </w:r>
      <w:r w:rsidRPr="002305C4">
        <w:rPr>
          <w:b/>
          <w:bCs/>
          <w:rtl/>
          <w:lang w:val="de-DE" w:bidi="ar-SY"/>
        </w:rPr>
        <w:t>)</w:t>
      </w:r>
      <w:r w:rsidRPr="002305C4">
        <w:rPr>
          <w:rFonts w:hint="cs"/>
          <w:b/>
          <w:bCs/>
          <w:rtl/>
          <w:lang w:val="de-DE" w:bidi="ar-SY"/>
        </w:rPr>
        <w:t xml:space="preserve"> الخلايا الهرمية في قشرة المخ، </w:t>
      </w:r>
      <w:r w:rsidRPr="002305C4">
        <w:rPr>
          <w:b/>
          <w:bCs/>
          <w:rtl/>
          <w:lang w:val="de-DE" w:bidi="ar-SY"/>
        </w:rPr>
        <w:t>(</w:t>
      </w:r>
      <w:r w:rsidRPr="002305C4">
        <w:rPr>
          <w:b/>
          <w:bCs/>
        </w:rPr>
        <w:t>B</w:t>
      </w:r>
      <w:r w:rsidRPr="002305C4">
        <w:rPr>
          <w:b/>
          <w:bCs/>
          <w:rtl/>
          <w:lang w:val="de-DE" w:bidi="ar-SY"/>
        </w:rPr>
        <w:t>)</w:t>
      </w:r>
      <w:r w:rsidRPr="002305C4">
        <w:rPr>
          <w:b/>
          <w:bCs/>
          <w:lang w:val="de-DE"/>
        </w:rPr>
        <w:t xml:space="preserve"> </w:t>
      </w:r>
      <w:r w:rsidRPr="002305C4">
        <w:rPr>
          <w:rFonts w:hint="cs"/>
          <w:b/>
          <w:bCs/>
          <w:rtl/>
          <w:lang w:val="de-DE" w:bidi="ar-SY"/>
        </w:rPr>
        <w:t xml:space="preserve">الخلايا النجمية في القرون الأمامية للنخاع الشوكي، </w:t>
      </w:r>
      <w:r w:rsidRPr="002305C4">
        <w:rPr>
          <w:b/>
          <w:bCs/>
          <w:rtl/>
          <w:lang w:val="de-DE" w:bidi="ar-SY"/>
        </w:rPr>
        <w:t>(</w:t>
      </w:r>
      <w:r w:rsidRPr="002305C4">
        <w:rPr>
          <w:b/>
          <w:bCs/>
        </w:rPr>
        <w:t>C</w:t>
      </w:r>
      <w:r w:rsidRPr="002305C4">
        <w:rPr>
          <w:b/>
          <w:bCs/>
          <w:rtl/>
          <w:lang w:val="de-DE" w:bidi="ar-SY"/>
        </w:rPr>
        <w:t>)</w:t>
      </w:r>
      <w:r w:rsidRPr="002305C4">
        <w:rPr>
          <w:b/>
          <w:bCs/>
          <w:lang w:val="de-DE"/>
        </w:rPr>
        <w:t xml:space="preserve"> </w:t>
      </w:r>
      <w:r w:rsidRPr="002305C4">
        <w:rPr>
          <w:rFonts w:hint="cs"/>
          <w:b/>
          <w:bCs/>
          <w:rtl/>
          <w:lang w:val="de-DE" w:bidi="ar-SY"/>
        </w:rPr>
        <w:t>الخلايا الكروية في العقدة الشوكية.</w:t>
      </w:r>
    </w:p>
    <w:p w14:paraId="278511D6" w14:textId="77777777" w:rsidR="002305C4" w:rsidRPr="002305C4" w:rsidRDefault="002305C4" w:rsidP="002305C4">
      <w:r w:rsidRPr="002305C4">
        <w:t>2</w:t>
      </w:r>
      <w:r w:rsidRPr="002305C4">
        <w:rPr>
          <w:rtl/>
          <w:lang w:val="de-DE" w:bidi="ar-SY"/>
        </w:rPr>
        <w:t>- الدبق العصبي</w:t>
      </w:r>
      <w:proofErr w:type="spellStart"/>
      <w:proofErr w:type="gramStart"/>
      <w:r w:rsidRPr="002305C4">
        <w:t>Neurogila</w:t>
      </w:r>
      <w:proofErr w:type="spellEnd"/>
      <w:r w:rsidRPr="002305C4">
        <w:t xml:space="preserve"> </w:t>
      </w:r>
      <w:r w:rsidRPr="002305C4">
        <w:rPr>
          <w:rtl/>
          <w:lang w:val="de-DE" w:bidi="ar-SY"/>
        </w:rPr>
        <w:t>:</w:t>
      </w:r>
      <w:proofErr w:type="gramEnd"/>
      <w:r w:rsidRPr="002305C4">
        <w:rPr>
          <w:rtl/>
          <w:lang w:val="de-DE" w:bidi="ar-SY"/>
        </w:rPr>
        <w:t xml:space="preserve"> يدعم العصبونات ويحميها</w:t>
      </w:r>
      <w:r w:rsidRPr="002305C4">
        <w:rPr>
          <w:rFonts w:hint="cs"/>
          <w:rtl/>
          <w:lang w:val="de-DE" w:bidi="ar-SY"/>
        </w:rPr>
        <w:t xml:space="preserve">، يتواجد في الجهاز العصبي المركزي (خلايا الدبق الصغيرة، خلايا الدبق قليلة الاستطالات، الخلايا الدبقية النجمية، خلايا البطانة العصبية </w:t>
      </w:r>
      <w:r w:rsidRPr="002305C4">
        <w:rPr>
          <w:lang w:val="de-DE"/>
        </w:rPr>
        <w:t>Ependymal</w:t>
      </w:r>
      <w:r w:rsidRPr="002305C4">
        <w:rPr>
          <w:rFonts w:hint="cs"/>
          <w:rtl/>
          <w:lang w:val="de-DE" w:bidi="ar-SY"/>
        </w:rPr>
        <w:t xml:space="preserve"> وتضم الظهارية السيسائية والظهارية المشيمية) الشكل </w:t>
      </w:r>
      <w:r w:rsidRPr="002305C4">
        <w:rPr>
          <w:rtl/>
          <w:lang w:val="de-DE" w:bidi="ar-SY"/>
        </w:rPr>
        <w:t>(4)</w:t>
      </w:r>
      <w:r w:rsidRPr="002305C4">
        <w:rPr>
          <w:rFonts w:hint="cs"/>
          <w:rtl/>
          <w:lang w:val="de-DE" w:bidi="ar-SY"/>
        </w:rPr>
        <w:t xml:space="preserve">، بالإضافة إلى الجهاز العصبي المحيطي (خلايا شوان، الخلايا التابعة </w:t>
      </w:r>
      <w:r w:rsidRPr="002305C4">
        <w:t>satellite</w:t>
      </w:r>
      <w:r w:rsidRPr="002305C4">
        <w:rPr>
          <w:rFonts w:hint="cs"/>
          <w:rtl/>
          <w:lang w:val="de-DE" w:bidi="ar-SY"/>
        </w:rPr>
        <w:t xml:space="preserve">).  </w:t>
      </w:r>
    </w:p>
    <w:p w14:paraId="3709F8AA" w14:textId="77777777" w:rsidR="002305C4" w:rsidRPr="002305C4" w:rsidRDefault="002305C4" w:rsidP="002305C4">
      <w:pPr>
        <w:rPr>
          <w:b/>
          <w:bCs/>
          <w:rtl/>
          <w:lang w:val="de-DE" w:bidi="ar-SY"/>
        </w:rPr>
      </w:pPr>
    </w:p>
    <w:p w14:paraId="149554E6" w14:textId="77777777" w:rsidR="002305C4" w:rsidRPr="002305C4" w:rsidRDefault="002305C4" w:rsidP="002305C4">
      <w:pPr>
        <w:rPr>
          <w:b/>
          <w:bCs/>
          <w:rtl/>
          <w:lang w:val="de-DE" w:bidi="ar-SY"/>
        </w:rPr>
      </w:pPr>
      <w:r w:rsidRPr="002305C4">
        <w:rPr>
          <w:noProof/>
          <w:rtl/>
          <w:lang w:val="de-DE"/>
        </w:rPr>
        <mc:AlternateContent>
          <mc:Choice Requires="wps">
            <w:drawing>
              <wp:anchor distT="45720" distB="45720" distL="114300" distR="114300" simplePos="0" relativeHeight="251768832" behindDoc="0" locked="0" layoutInCell="1" allowOverlap="1" wp14:anchorId="0C70CDBC" wp14:editId="5E91600A">
                <wp:simplePos x="0" y="0"/>
                <wp:positionH relativeFrom="margin">
                  <wp:posOffset>2638425</wp:posOffset>
                </wp:positionH>
                <wp:positionV relativeFrom="paragraph">
                  <wp:posOffset>-1905</wp:posOffset>
                </wp:positionV>
                <wp:extent cx="276225" cy="266700"/>
                <wp:effectExtent l="0" t="0" r="28575" b="19050"/>
                <wp:wrapNone/>
                <wp:docPr id="10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6700"/>
                        </a:xfrm>
                        <a:prstGeom prst="rect">
                          <a:avLst/>
                        </a:prstGeom>
                        <a:solidFill>
                          <a:srgbClr val="FFFFFF"/>
                        </a:solidFill>
                        <a:ln w="9525">
                          <a:solidFill>
                            <a:srgbClr val="000000"/>
                          </a:solidFill>
                          <a:miter lim="800000"/>
                          <a:headEnd/>
                          <a:tailEnd/>
                        </a:ln>
                      </wps:spPr>
                      <wps:txbx>
                        <w:txbxContent>
                          <w:p w14:paraId="7A1F9B2C" w14:textId="77777777" w:rsidR="002305C4" w:rsidRPr="00902AE3" w:rsidRDefault="002305C4" w:rsidP="002305C4">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0CDBC" id="_x0000_s1029" type="#_x0000_t202" style="position:absolute;left:0;text-align:left;margin-left:207.75pt;margin-top:-.15pt;width:21.75pt;height:21pt;flip:x;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">
                <v:textbox>
                  <w:txbxContent>
                    <w:p w14:paraId="7A1F9B2C" w14:textId="77777777" w:rsidR="002305C4" w:rsidRPr="00902AE3" w:rsidRDefault="002305C4" w:rsidP="002305C4">
                      <w:pPr>
                        <w:jc w:val="right"/>
                        <w:rPr>
                          <w:rFonts w:asciiTheme="majorBidi" w:hAnsiTheme="majorBidi" w:cstheme="majorBidi"/>
                          <w:b/>
                          <w:bCs/>
                        </w:rPr>
                      </w:pPr>
                      <w:r>
                        <w:rPr>
                          <w:rFonts w:asciiTheme="majorBidi" w:hAnsiTheme="majorBidi" w:cstheme="majorBidi"/>
                          <w:b/>
                          <w:bCs/>
                        </w:rPr>
                        <w:t>B</w:t>
                      </w:r>
                    </w:p>
                  </w:txbxContent>
                </v:textbox>
                <w10:wrap anchorx="margin"/>
              </v:shape>
            </w:pict>
          </mc:Fallback>
        </mc:AlternateContent>
      </w:r>
      <w:r w:rsidRPr="002305C4">
        <w:rPr>
          <w:noProof/>
          <w:rtl/>
          <w:lang w:val="de-DE"/>
        </w:rPr>
        <mc:AlternateContent>
          <mc:Choice Requires="wps">
            <w:drawing>
              <wp:anchor distT="45720" distB="45720" distL="114300" distR="114300" simplePos="0" relativeHeight="251767808" behindDoc="0" locked="0" layoutInCell="1" allowOverlap="1" wp14:anchorId="0A1E490F" wp14:editId="46E58DBB">
                <wp:simplePos x="0" y="0"/>
                <wp:positionH relativeFrom="column">
                  <wp:posOffset>457200</wp:posOffset>
                </wp:positionH>
                <wp:positionV relativeFrom="paragraph">
                  <wp:posOffset>-1905</wp:posOffset>
                </wp:positionV>
                <wp:extent cx="276225" cy="266700"/>
                <wp:effectExtent l="0" t="0" r="28575" b="19050"/>
                <wp:wrapNone/>
                <wp:docPr id="10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6700"/>
                        </a:xfrm>
                        <a:prstGeom prst="rect">
                          <a:avLst/>
                        </a:prstGeom>
                        <a:solidFill>
                          <a:srgbClr val="FFFFFF"/>
                        </a:solidFill>
                        <a:ln w="9525">
                          <a:solidFill>
                            <a:srgbClr val="000000"/>
                          </a:solidFill>
                          <a:miter lim="800000"/>
                          <a:headEnd/>
                          <a:tailEnd/>
                        </a:ln>
                      </wps:spPr>
                      <wps:txbx>
                        <w:txbxContent>
                          <w:p w14:paraId="34BD484F" w14:textId="77777777" w:rsidR="002305C4" w:rsidRPr="00902AE3" w:rsidRDefault="002305C4" w:rsidP="002305C4">
                            <w:pPr>
                              <w:jc w:val="right"/>
                              <w:rPr>
                                <w:rFonts w:asciiTheme="majorBidi" w:hAnsiTheme="majorBidi" w:cstheme="majorBidi"/>
                                <w:b/>
                                <w:bCs/>
                              </w:rPr>
                            </w:pPr>
                            <w:r w:rsidRPr="00902AE3">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E490F" id="_x0000_s1030" type="#_x0000_t202" style="position:absolute;left:0;text-align:left;margin-left:36pt;margin-top:-.15pt;width:21.75pt;height:21pt;flip:x;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">
                <v:textbox>
                  <w:txbxContent>
                    <w:p w14:paraId="34BD484F" w14:textId="77777777" w:rsidR="002305C4" w:rsidRPr="00902AE3" w:rsidRDefault="002305C4" w:rsidP="002305C4">
                      <w:pPr>
                        <w:jc w:val="right"/>
                        <w:rPr>
                          <w:rFonts w:asciiTheme="majorBidi" w:hAnsiTheme="majorBidi" w:cstheme="majorBidi"/>
                          <w:b/>
                          <w:bCs/>
                        </w:rPr>
                      </w:pPr>
                      <w:r w:rsidRPr="00902AE3">
                        <w:rPr>
                          <w:rFonts w:asciiTheme="majorBidi" w:hAnsiTheme="majorBidi" w:cstheme="majorBidi"/>
                          <w:b/>
                          <w:bCs/>
                        </w:rPr>
                        <w:t>A</w:t>
                      </w:r>
                    </w:p>
                  </w:txbxContent>
                </v:textbox>
              </v:shape>
            </w:pict>
          </mc:Fallback>
        </mc:AlternateContent>
      </w:r>
      <w:r w:rsidRPr="002305C4">
        <w:rPr>
          <w:b/>
          <w:bCs/>
          <w:noProof/>
        </w:rPr>
        <w:drawing>
          <wp:inline distT="0" distB="0" distL="0" distR="0" wp14:anchorId="6F7B0B22" wp14:editId="5E670D23">
            <wp:extent cx="4336433" cy="3253403"/>
            <wp:effectExtent l="0" t="0" r="6985" b="4445"/>
            <wp:docPr id="105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2357" cy="3257847"/>
                    </a:xfrm>
                    <a:prstGeom prst="rect">
                      <a:avLst/>
                    </a:prstGeom>
                    <a:noFill/>
                  </pic:spPr>
                </pic:pic>
              </a:graphicData>
            </a:graphic>
          </wp:inline>
        </w:drawing>
      </w:r>
    </w:p>
    <w:p w14:paraId="6CEFF026" w14:textId="0B3B691B" w:rsidR="002305C4" w:rsidRPr="002305C4" w:rsidRDefault="002305C4" w:rsidP="002305C4">
      <w:pPr>
        <w:rPr>
          <w:b/>
          <w:bCs/>
          <w:rtl/>
          <w:lang w:val="de-DE" w:bidi="ar-SY"/>
        </w:rPr>
      </w:pPr>
      <w:r w:rsidRPr="002305C4">
        <w:rPr>
          <w:rFonts w:hint="cs"/>
          <w:b/>
          <w:bCs/>
          <w:rtl/>
          <w:lang w:val="de-DE" w:bidi="ar-SY"/>
        </w:rPr>
        <w:t xml:space="preserve">الشكل </w:t>
      </w:r>
      <w:r w:rsidRPr="002305C4">
        <w:rPr>
          <w:b/>
          <w:bCs/>
          <w:rtl/>
          <w:lang w:val="de-DE" w:bidi="ar-SY"/>
        </w:rPr>
        <w:t>(</w:t>
      </w:r>
      <w:r w:rsidRPr="002305C4">
        <w:rPr>
          <w:rFonts w:hint="cs"/>
          <w:b/>
          <w:bCs/>
          <w:rtl/>
          <w:lang w:val="de-DE" w:bidi="ar-SY"/>
        </w:rPr>
        <w:t>4</w:t>
      </w:r>
      <w:r w:rsidRPr="002305C4">
        <w:rPr>
          <w:b/>
          <w:bCs/>
          <w:rtl/>
          <w:lang w:val="de-DE" w:bidi="ar-SY"/>
        </w:rPr>
        <w:t>)</w:t>
      </w:r>
      <w:r w:rsidRPr="002305C4">
        <w:rPr>
          <w:rFonts w:hint="cs"/>
          <w:b/>
          <w:bCs/>
          <w:rtl/>
          <w:lang w:val="de-DE" w:bidi="ar-SY"/>
        </w:rPr>
        <w:t xml:space="preserve">: بعض أنواع الخلايا الدبقة، </w:t>
      </w:r>
      <w:r w:rsidRPr="002305C4">
        <w:rPr>
          <w:b/>
          <w:bCs/>
          <w:rtl/>
          <w:lang w:val="de-DE" w:bidi="ar-SY"/>
        </w:rPr>
        <w:t>(</w:t>
      </w:r>
      <w:r w:rsidRPr="002305C4">
        <w:rPr>
          <w:b/>
          <w:bCs/>
        </w:rPr>
        <w:t>A</w:t>
      </w:r>
      <w:r w:rsidRPr="002305C4">
        <w:rPr>
          <w:b/>
          <w:bCs/>
          <w:rtl/>
          <w:lang w:val="de-DE" w:bidi="ar-SY"/>
        </w:rPr>
        <w:t>)</w:t>
      </w:r>
      <w:r w:rsidRPr="002305C4">
        <w:rPr>
          <w:rFonts w:hint="cs"/>
          <w:b/>
          <w:bCs/>
          <w:rtl/>
          <w:lang w:val="de-DE" w:bidi="ar-SY"/>
        </w:rPr>
        <w:t xml:space="preserve"> الخلايا الدبقية الصغيرة، </w:t>
      </w:r>
      <w:r w:rsidRPr="002305C4">
        <w:rPr>
          <w:b/>
          <w:bCs/>
          <w:rtl/>
          <w:lang w:val="de-DE" w:bidi="ar-SY"/>
        </w:rPr>
        <w:t>(</w:t>
      </w:r>
      <w:r w:rsidRPr="002305C4">
        <w:rPr>
          <w:b/>
          <w:bCs/>
        </w:rPr>
        <w:t>B</w:t>
      </w:r>
      <w:r w:rsidRPr="002305C4">
        <w:rPr>
          <w:b/>
          <w:bCs/>
          <w:rtl/>
          <w:lang w:val="de-DE" w:bidi="ar-SY"/>
        </w:rPr>
        <w:t>)</w:t>
      </w:r>
      <w:r w:rsidRPr="002305C4">
        <w:rPr>
          <w:b/>
          <w:bCs/>
          <w:lang w:val="de-DE"/>
        </w:rPr>
        <w:t xml:space="preserve"> </w:t>
      </w:r>
      <w:r w:rsidRPr="002305C4">
        <w:rPr>
          <w:rFonts w:hint="cs"/>
          <w:b/>
          <w:bCs/>
          <w:rtl/>
          <w:lang w:val="de-DE" w:bidi="ar-SY"/>
        </w:rPr>
        <w:t xml:space="preserve">الخلايا الدبقية النجمية. </w:t>
      </w:r>
    </w:p>
    <w:p w14:paraId="4BDCCCCD" w14:textId="77777777" w:rsidR="002305C4" w:rsidRPr="002305C4" w:rsidRDefault="002305C4" w:rsidP="002305C4">
      <w:pPr>
        <w:rPr>
          <w:b/>
          <w:bCs/>
          <w:color w:val="4472C4" w:themeColor="accent1"/>
          <w:sz w:val="26"/>
          <w:szCs w:val="26"/>
        </w:rPr>
      </w:pPr>
      <w:r w:rsidRPr="002305C4">
        <w:rPr>
          <w:rFonts w:hint="cs"/>
          <w:b/>
          <w:bCs/>
          <w:color w:val="4472C4" w:themeColor="accent1"/>
          <w:sz w:val="26"/>
          <w:szCs w:val="26"/>
          <w:rtl/>
          <w:lang w:val="de-DE" w:bidi="ar-SY"/>
        </w:rPr>
        <w:lastRenderedPageBreak/>
        <w:t xml:space="preserve">النخاع الشوكي </w:t>
      </w:r>
      <w:r w:rsidRPr="002305C4">
        <w:rPr>
          <w:b/>
          <w:bCs/>
          <w:color w:val="4472C4" w:themeColor="accent1"/>
          <w:sz w:val="26"/>
          <w:szCs w:val="26"/>
        </w:rPr>
        <w:t>Spinal Cord</w:t>
      </w:r>
    </w:p>
    <w:p w14:paraId="70A9BCFF" w14:textId="77777777" w:rsidR="002305C4" w:rsidRPr="002305C4" w:rsidRDefault="002305C4" w:rsidP="002305C4">
      <w:pPr>
        <w:rPr>
          <w:b/>
          <w:bCs/>
        </w:rPr>
      </w:pPr>
      <w:r w:rsidRPr="002305C4">
        <w:rPr>
          <w:rFonts w:hint="cs"/>
          <w:b/>
          <w:bCs/>
          <w:rtl/>
          <w:lang w:val="de-DE" w:bidi="ar-SY"/>
        </w:rPr>
        <w:t>يتكون من:</w:t>
      </w:r>
    </w:p>
    <w:p w14:paraId="3AC46B63" w14:textId="77777777" w:rsidR="002305C4" w:rsidRPr="002305C4" w:rsidRDefault="002305C4" w:rsidP="002305C4">
      <w:pPr>
        <w:numPr>
          <w:ilvl w:val="0"/>
          <w:numId w:val="24"/>
        </w:numPr>
      </w:pPr>
      <w:r w:rsidRPr="002305C4">
        <w:rPr>
          <w:rFonts w:hint="cs"/>
          <w:rtl/>
          <w:lang w:val="de-DE" w:bidi="ar-SY"/>
        </w:rPr>
        <w:t>المادة</w:t>
      </w:r>
      <w:r w:rsidRPr="002305C4">
        <w:rPr>
          <w:rtl/>
          <w:lang w:val="de-DE" w:bidi="ar-SY"/>
        </w:rPr>
        <w:t xml:space="preserve"> </w:t>
      </w:r>
      <w:r w:rsidRPr="002305C4">
        <w:rPr>
          <w:rFonts w:hint="cs"/>
          <w:rtl/>
          <w:lang w:val="de-DE" w:bidi="ar-SY"/>
        </w:rPr>
        <w:t>السنجابية</w:t>
      </w:r>
      <w:r w:rsidRPr="002305C4">
        <w:rPr>
          <w:rtl/>
          <w:lang w:val="de-DE" w:bidi="ar-SY"/>
        </w:rPr>
        <w:t xml:space="preserve"> </w:t>
      </w:r>
      <w:r w:rsidRPr="002305C4">
        <w:rPr>
          <w:rFonts w:hint="cs"/>
          <w:rtl/>
          <w:lang w:val="de-DE" w:bidi="ar-SY"/>
        </w:rPr>
        <w:t>أو</w:t>
      </w:r>
      <w:r w:rsidRPr="002305C4">
        <w:rPr>
          <w:rtl/>
          <w:lang w:val="de-DE" w:bidi="ar-SY"/>
        </w:rPr>
        <w:t xml:space="preserve"> </w:t>
      </w:r>
      <w:r w:rsidRPr="002305C4">
        <w:rPr>
          <w:rFonts w:hint="cs"/>
          <w:rtl/>
          <w:lang w:val="de-DE" w:bidi="ar-SY"/>
        </w:rPr>
        <w:t>الرمادية</w:t>
      </w:r>
      <w:r w:rsidRPr="002305C4">
        <w:rPr>
          <w:rtl/>
          <w:lang w:val="de-DE" w:bidi="ar-SY"/>
        </w:rPr>
        <w:t xml:space="preserve"> </w:t>
      </w:r>
      <w:r w:rsidRPr="002305C4">
        <w:t>Grey Matter</w:t>
      </w:r>
      <w:r w:rsidRPr="002305C4">
        <w:rPr>
          <w:rtl/>
          <w:lang w:val="de-DE" w:bidi="ar-SY"/>
        </w:rPr>
        <w:t xml:space="preserve"> </w:t>
      </w:r>
      <w:r w:rsidRPr="002305C4">
        <w:rPr>
          <w:rFonts w:hint="cs"/>
          <w:rtl/>
          <w:lang w:val="de-DE" w:bidi="ar-SY"/>
        </w:rPr>
        <w:t xml:space="preserve">في الوسط، وتبدو على شكل حرف </w:t>
      </w:r>
      <w:r w:rsidRPr="002305C4">
        <w:t xml:space="preserve">X </w:t>
      </w:r>
      <w:r w:rsidRPr="002305C4">
        <w:rPr>
          <w:rFonts w:hint="cs"/>
          <w:rtl/>
          <w:lang w:val="de-DE" w:bidi="ar-SY"/>
        </w:rPr>
        <w:t xml:space="preserve"> أو </w:t>
      </w:r>
      <w:r w:rsidRPr="002305C4">
        <w:t>H</w:t>
      </w:r>
      <w:r w:rsidRPr="002305C4">
        <w:rPr>
          <w:rFonts w:hint="cs"/>
          <w:rtl/>
          <w:lang w:val="de-DE" w:bidi="ar-SY"/>
        </w:rPr>
        <w:t xml:space="preserve">، وهي تمثّل أجسام العصبونات مع تغصناتها، كما تخترقها في الوسط قناة السيساء، وتتألف من قرنين خلفيين يصدران من الناحية الظهرية يصلان إلى السطح الجانبي للنخاع، وكذلك قرنين أماميين يصدران من الناحية البطنية ولا يصلان إلى السطح الجانبي للنخاع. </w:t>
      </w:r>
    </w:p>
    <w:p w14:paraId="22BADB12" w14:textId="696E3C4F" w:rsidR="002305C4" w:rsidRPr="002305C4" w:rsidRDefault="002305C4" w:rsidP="002305C4">
      <w:pPr>
        <w:numPr>
          <w:ilvl w:val="0"/>
          <w:numId w:val="24"/>
        </w:numPr>
        <w:rPr>
          <w:rtl/>
        </w:rPr>
      </w:pPr>
      <w:r w:rsidRPr="002305C4">
        <w:rPr>
          <w:rFonts w:hint="cs"/>
          <w:rtl/>
          <w:lang w:val="de-DE" w:bidi="ar-SY"/>
        </w:rPr>
        <w:t>المادة</w:t>
      </w:r>
      <w:r w:rsidRPr="002305C4">
        <w:rPr>
          <w:rtl/>
          <w:lang w:val="de-DE" w:bidi="ar-SY"/>
        </w:rPr>
        <w:t xml:space="preserve"> </w:t>
      </w:r>
      <w:r w:rsidRPr="002305C4">
        <w:rPr>
          <w:rFonts w:hint="cs"/>
          <w:rtl/>
          <w:lang w:val="de-DE" w:bidi="ar-SY"/>
        </w:rPr>
        <w:t>البيضاء</w:t>
      </w:r>
      <w:r w:rsidRPr="002305C4">
        <w:rPr>
          <w:rtl/>
          <w:lang w:val="de-DE" w:bidi="ar-SY"/>
        </w:rPr>
        <w:t xml:space="preserve"> </w:t>
      </w:r>
      <w:r w:rsidRPr="002305C4">
        <w:t>White Matter</w:t>
      </w:r>
      <w:r w:rsidRPr="002305C4">
        <w:rPr>
          <w:rFonts w:hint="cs"/>
          <w:rtl/>
          <w:lang w:val="de-DE" w:bidi="ar-SY"/>
        </w:rPr>
        <w:t xml:space="preserve"> في المحيط، وتتكون من الألياف العصبية المغمدة بالنخاعين، وتنقسم إلى نصفين بوساطة ثلم أمامي متسع وقليل العمق، وثلم خلفي ضيق وعميق الشكل </w:t>
      </w:r>
      <w:r w:rsidRPr="002305C4">
        <w:rPr>
          <w:rtl/>
          <w:lang w:val="de-DE" w:bidi="ar-SY"/>
        </w:rPr>
        <w:t>(</w:t>
      </w:r>
      <w:r w:rsidRPr="002305C4">
        <w:rPr>
          <w:rFonts w:hint="cs"/>
          <w:rtl/>
          <w:lang w:val="de-DE" w:bidi="ar-SY"/>
        </w:rPr>
        <w:t>5</w:t>
      </w:r>
      <w:r w:rsidRPr="002305C4">
        <w:rPr>
          <w:rtl/>
          <w:lang w:val="de-DE" w:bidi="ar-SY"/>
        </w:rPr>
        <w:t>).</w:t>
      </w:r>
    </w:p>
    <w:p w14:paraId="757314B5" w14:textId="77777777" w:rsidR="002305C4" w:rsidRPr="002305C4" w:rsidRDefault="002305C4" w:rsidP="002305C4">
      <w:pPr>
        <w:rPr>
          <w:rtl/>
          <w:lang w:val="de-DE" w:bidi="ar-SY"/>
        </w:rPr>
      </w:pPr>
    </w:p>
    <w:p w14:paraId="5AEE556B" w14:textId="77777777" w:rsidR="002305C4" w:rsidRPr="002305C4" w:rsidRDefault="002305C4" w:rsidP="002305C4">
      <w:pPr>
        <w:jc w:val="center"/>
        <w:rPr>
          <w:rtl/>
          <w:lang w:val="de-DE" w:bidi="ar-SY"/>
        </w:rPr>
      </w:pPr>
      <w:r w:rsidRPr="002305C4">
        <w:rPr>
          <w:noProof/>
        </w:rPr>
        <w:drawing>
          <wp:inline distT="0" distB="0" distL="0" distR="0" wp14:anchorId="326FE63C" wp14:editId="09E06291">
            <wp:extent cx="4429125" cy="3199582"/>
            <wp:effectExtent l="0" t="0" r="0" b="1270"/>
            <wp:docPr id="1055"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3547" cy="3210000"/>
                    </a:xfrm>
                    <a:prstGeom prst="rect">
                      <a:avLst/>
                    </a:prstGeom>
                    <a:noFill/>
                  </pic:spPr>
                </pic:pic>
              </a:graphicData>
            </a:graphic>
          </wp:inline>
        </w:drawing>
      </w:r>
    </w:p>
    <w:p w14:paraId="044FD8D8" w14:textId="77777777" w:rsidR="002305C4" w:rsidRPr="002305C4" w:rsidRDefault="002305C4" w:rsidP="002305C4">
      <w:pPr>
        <w:jc w:val="center"/>
        <w:rPr>
          <w:b/>
          <w:bCs/>
          <w:rtl/>
          <w:lang w:val="de-DE" w:bidi="ar-SY"/>
        </w:rPr>
      </w:pPr>
      <w:r w:rsidRPr="002305C4">
        <w:rPr>
          <w:rFonts w:hint="cs"/>
          <w:b/>
          <w:bCs/>
          <w:rtl/>
          <w:lang w:val="de-DE" w:bidi="ar-SY"/>
        </w:rPr>
        <w:t xml:space="preserve">الشكل </w:t>
      </w:r>
      <w:r w:rsidRPr="002305C4">
        <w:rPr>
          <w:b/>
          <w:bCs/>
          <w:rtl/>
          <w:lang w:val="de-DE" w:bidi="ar-SY"/>
        </w:rPr>
        <w:t>(</w:t>
      </w:r>
      <w:r w:rsidRPr="002305C4">
        <w:rPr>
          <w:rFonts w:hint="cs"/>
          <w:b/>
          <w:bCs/>
          <w:rtl/>
          <w:lang w:val="de-DE" w:bidi="ar-SY"/>
        </w:rPr>
        <w:t>5</w:t>
      </w:r>
      <w:r w:rsidRPr="002305C4">
        <w:rPr>
          <w:b/>
          <w:bCs/>
          <w:rtl/>
          <w:lang w:val="de-DE" w:bidi="ar-SY"/>
        </w:rPr>
        <w:t>)</w:t>
      </w:r>
      <w:r w:rsidRPr="002305C4">
        <w:rPr>
          <w:rFonts w:hint="cs"/>
          <w:b/>
          <w:bCs/>
          <w:rtl/>
          <w:lang w:val="de-DE" w:bidi="ar-SY"/>
        </w:rPr>
        <w:t>: مقطع عرضي في النخاع الشوكي.</w:t>
      </w:r>
    </w:p>
    <w:p w14:paraId="063E8A53" w14:textId="77777777" w:rsidR="002305C4" w:rsidRPr="002305C4" w:rsidRDefault="002305C4" w:rsidP="002305C4">
      <w:pPr>
        <w:rPr>
          <w:b/>
          <w:bCs/>
          <w:color w:val="4472C4" w:themeColor="accent1"/>
          <w:sz w:val="26"/>
          <w:szCs w:val="26"/>
        </w:rPr>
      </w:pPr>
      <w:r w:rsidRPr="002305C4">
        <w:rPr>
          <w:rFonts w:hint="cs"/>
          <w:b/>
          <w:bCs/>
          <w:color w:val="4472C4" w:themeColor="accent1"/>
          <w:sz w:val="26"/>
          <w:szCs w:val="26"/>
          <w:rtl/>
          <w:lang w:val="de-DE" w:bidi="ar-SY"/>
        </w:rPr>
        <w:t xml:space="preserve">الأعصاب </w:t>
      </w:r>
      <w:r w:rsidRPr="002305C4">
        <w:rPr>
          <w:b/>
          <w:bCs/>
          <w:color w:val="4472C4" w:themeColor="accent1"/>
          <w:sz w:val="26"/>
          <w:szCs w:val="26"/>
        </w:rPr>
        <w:t>Nerves</w:t>
      </w:r>
    </w:p>
    <w:p w14:paraId="284D39F1" w14:textId="77777777" w:rsidR="002305C4" w:rsidRPr="002305C4" w:rsidRDefault="002305C4" w:rsidP="002305C4">
      <w:pPr>
        <w:rPr>
          <w:b/>
          <w:bCs/>
        </w:rPr>
      </w:pPr>
      <w:r w:rsidRPr="002305C4">
        <w:rPr>
          <w:rFonts w:hint="cs"/>
          <w:b/>
          <w:bCs/>
          <w:rtl/>
          <w:lang w:val="de-DE" w:bidi="ar-SY"/>
        </w:rPr>
        <w:t>تتكون من:</w:t>
      </w:r>
    </w:p>
    <w:p w14:paraId="35B49756" w14:textId="77777777" w:rsidR="002305C4" w:rsidRPr="002305C4" w:rsidRDefault="002305C4" w:rsidP="002305C4">
      <w:pPr>
        <w:numPr>
          <w:ilvl w:val="0"/>
          <w:numId w:val="24"/>
        </w:numPr>
      </w:pPr>
      <w:r w:rsidRPr="002305C4">
        <w:rPr>
          <w:rFonts w:hint="cs"/>
          <w:rtl/>
          <w:lang w:val="de-DE" w:bidi="ar-SY"/>
        </w:rPr>
        <w:t>مجموعة من حزم الألياف العصبية، ويحيط بكل حزمة نسيج ضام هو غلاف الحزمة.</w:t>
      </w:r>
    </w:p>
    <w:p w14:paraId="6C1E8E57" w14:textId="77777777" w:rsidR="002305C4" w:rsidRPr="002305C4" w:rsidRDefault="002305C4" w:rsidP="002305C4">
      <w:pPr>
        <w:numPr>
          <w:ilvl w:val="0"/>
          <w:numId w:val="24"/>
        </w:numPr>
      </w:pPr>
      <w:r w:rsidRPr="002305C4">
        <w:rPr>
          <w:rFonts w:hint="cs"/>
          <w:rtl/>
          <w:lang w:val="de-DE" w:bidi="ar-SY"/>
        </w:rPr>
        <w:t>نسيج</w:t>
      </w:r>
      <w:r w:rsidRPr="002305C4">
        <w:rPr>
          <w:rtl/>
          <w:lang w:val="de-DE" w:bidi="ar-SY"/>
        </w:rPr>
        <w:t xml:space="preserve"> </w:t>
      </w:r>
      <w:r w:rsidRPr="002305C4">
        <w:rPr>
          <w:rFonts w:hint="cs"/>
          <w:rtl/>
          <w:lang w:val="de-DE" w:bidi="ar-SY"/>
        </w:rPr>
        <w:t>ضام</w:t>
      </w:r>
      <w:r w:rsidRPr="002305C4">
        <w:rPr>
          <w:rtl/>
          <w:lang w:val="de-DE" w:bidi="ar-SY"/>
        </w:rPr>
        <w:t xml:space="preserve"> </w:t>
      </w:r>
      <w:r w:rsidRPr="002305C4">
        <w:rPr>
          <w:rFonts w:hint="cs"/>
          <w:rtl/>
          <w:lang w:val="de-DE" w:bidi="ar-SY"/>
        </w:rPr>
        <w:t>بين</w:t>
      </w:r>
      <w:r w:rsidRPr="002305C4">
        <w:rPr>
          <w:rtl/>
          <w:lang w:val="de-DE" w:bidi="ar-SY"/>
        </w:rPr>
        <w:t xml:space="preserve"> </w:t>
      </w:r>
      <w:r w:rsidRPr="002305C4">
        <w:rPr>
          <w:rFonts w:hint="cs"/>
          <w:rtl/>
          <w:lang w:val="de-DE" w:bidi="ar-SY"/>
        </w:rPr>
        <w:t>حزمي</w:t>
      </w:r>
      <w:r w:rsidRPr="002305C4">
        <w:rPr>
          <w:rtl/>
          <w:lang w:val="de-DE" w:bidi="ar-SY"/>
        </w:rPr>
        <w:t xml:space="preserve"> </w:t>
      </w:r>
      <w:r w:rsidRPr="002305C4">
        <w:rPr>
          <w:rFonts w:hint="cs"/>
          <w:rtl/>
          <w:lang w:val="de-DE" w:bidi="ar-SY"/>
        </w:rPr>
        <w:t>وهو</w:t>
      </w:r>
      <w:r w:rsidRPr="002305C4">
        <w:rPr>
          <w:rtl/>
          <w:lang w:val="de-DE" w:bidi="ar-SY"/>
        </w:rPr>
        <w:t xml:space="preserve"> </w:t>
      </w:r>
      <w:r w:rsidRPr="002305C4">
        <w:rPr>
          <w:rFonts w:hint="cs"/>
          <w:rtl/>
          <w:lang w:val="de-DE" w:bidi="ar-SY"/>
        </w:rPr>
        <w:t>غني</w:t>
      </w:r>
      <w:r w:rsidRPr="002305C4">
        <w:rPr>
          <w:rtl/>
          <w:lang w:val="de-DE" w:bidi="ar-SY"/>
        </w:rPr>
        <w:t xml:space="preserve"> </w:t>
      </w:r>
      <w:r w:rsidRPr="002305C4">
        <w:rPr>
          <w:rFonts w:hint="cs"/>
          <w:rtl/>
          <w:lang w:val="de-DE" w:bidi="ar-SY"/>
        </w:rPr>
        <w:t>بالأوعية</w:t>
      </w:r>
      <w:r w:rsidRPr="002305C4">
        <w:rPr>
          <w:rtl/>
          <w:lang w:val="de-DE" w:bidi="ar-SY"/>
        </w:rPr>
        <w:t xml:space="preserve"> </w:t>
      </w:r>
      <w:r w:rsidRPr="002305C4">
        <w:rPr>
          <w:rFonts w:hint="cs"/>
          <w:rtl/>
          <w:lang w:val="de-DE" w:bidi="ar-SY"/>
        </w:rPr>
        <w:t xml:space="preserve">الدموية، ويشكل بدوره الغلاف الخارجي للعصب (غمد العصب)، الذي يلاحظ فيه أليافاً مرنة وخلايا شحمية الشكل </w:t>
      </w:r>
      <w:r w:rsidRPr="002305C4">
        <w:rPr>
          <w:rtl/>
          <w:lang w:val="de-DE" w:bidi="ar-SY"/>
        </w:rPr>
        <w:t>(6)</w:t>
      </w:r>
      <w:r w:rsidRPr="002305C4">
        <w:rPr>
          <w:rFonts w:hint="cs"/>
          <w:rtl/>
          <w:lang w:val="de-DE" w:bidi="ar-SY"/>
        </w:rPr>
        <w:t>.</w:t>
      </w:r>
    </w:p>
    <w:p w14:paraId="6B47801C" w14:textId="77777777" w:rsidR="002305C4" w:rsidRPr="002305C4" w:rsidRDefault="002305C4" w:rsidP="002305C4">
      <w:pPr>
        <w:rPr>
          <w:b/>
          <w:bCs/>
        </w:rPr>
      </w:pPr>
      <w:r w:rsidRPr="002305C4">
        <w:rPr>
          <w:noProof/>
          <w:rtl/>
          <w:lang w:val="de-DE"/>
        </w:rPr>
        <w:lastRenderedPageBreak/>
        <mc:AlternateContent>
          <mc:Choice Requires="wps">
            <w:drawing>
              <wp:anchor distT="45720" distB="45720" distL="114300" distR="114300" simplePos="0" relativeHeight="251769856" behindDoc="0" locked="0" layoutInCell="1" allowOverlap="1" wp14:anchorId="00321531" wp14:editId="1C63BB57">
                <wp:simplePos x="0" y="0"/>
                <wp:positionH relativeFrom="column">
                  <wp:posOffset>4762500</wp:posOffset>
                </wp:positionH>
                <wp:positionV relativeFrom="paragraph">
                  <wp:posOffset>198120</wp:posOffset>
                </wp:positionV>
                <wp:extent cx="276225" cy="266700"/>
                <wp:effectExtent l="0" t="0" r="28575" b="19050"/>
                <wp:wrapNone/>
                <wp:docPr id="104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6700"/>
                        </a:xfrm>
                        <a:prstGeom prst="rect">
                          <a:avLst/>
                        </a:prstGeom>
                        <a:solidFill>
                          <a:srgbClr val="FFFFFF"/>
                        </a:solidFill>
                        <a:ln w="9525">
                          <a:solidFill>
                            <a:srgbClr val="000000"/>
                          </a:solidFill>
                          <a:miter lim="800000"/>
                          <a:headEnd/>
                          <a:tailEnd/>
                        </a:ln>
                      </wps:spPr>
                      <wps:txbx>
                        <w:txbxContent>
                          <w:p w14:paraId="7B3E6077" w14:textId="77777777" w:rsidR="002305C4" w:rsidRPr="00902AE3" w:rsidRDefault="002305C4" w:rsidP="002305C4">
                            <w:pPr>
                              <w:jc w:val="right"/>
                              <w:rPr>
                                <w:rFonts w:asciiTheme="majorBidi" w:hAnsiTheme="majorBidi" w:cstheme="majorBidi"/>
                                <w:b/>
                                <w:bCs/>
                              </w:rPr>
                            </w:pPr>
                            <w:r w:rsidRPr="00902AE3">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21531" id="_x0000_s1031" type="#_x0000_t202" style="position:absolute;left:0;text-align:left;margin-left:375pt;margin-top:15.6pt;width:21.75pt;height:21pt;flip:x;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">
                <v:textbox>
                  <w:txbxContent>
                    <w:p w14:paraId="7B3E6077" w14:textId="77777777" w:rsidR="002305C4" w:rsidRPr="00902AE3" w:rsidRDefault="002305C4" w:rsidP="002305C4">
                      <w:pPr>
                        <w:jc w:val="right"/>
                        <w:rPr>
                          <w:rFonts w:asciiTheme="majorBidi" w:hAnsiTheme="majorBidi" w:cstheme="majorBidi"/>
                          <w:b/>
                          <w:bCs/>
                        </w:rPr>
                      </w:pPr>
                      <w:r w:rsidRPr="00902AE3">
                        <w:rPr>
                          <w:rFonts w:asciiTheme="majorBidi" w:hAnsiTheme="majorBidi" w:cstheme="majorBidi"/>
                          <w:b/>
                          <w:bCs/>
                        </w:rPr>
                        <w:t>A</w:t>
                      </w:r>
                    </w:p>
                  </w:txbxContent>
                </v:textbox>
              </v:shape>
            </w:pict>
          </mc:Fallback>
        </mc:AlternateContent>
      </w:r>
      <w:r w:rsidRPr="002305C4">
        <w:rPr>
          <w:noProof/>
        </w:rPr>
        <w:drawing>
          <wp:inline distT="0" distB="0" distL="0" distR="0" wp14:anchorId="3916B779" wp14:editId="37896E08">
            <wp:extent cx="5798748" cy="2628900"/>
            <wp:effectExtent l="0" t="0" r="0" b="0"/>
            <wp:docPr id="1056"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7615" cy="2637453"/>
                    </a:xfrm>
                    <a:prstGeom prst="rect">
                      <a:avLst/>
                    </a:prstGeom>
                  </pic:spPr>
                </pic:pic>
              </a:graphicData>
            </a:graphic>
          </wp:inline>
        </w:drawing>
      </w:r>
    </w:p>
    <w:p w14:paraId="310AB094" w14:textId="77777777" w:rsidR="002305C4" w:rsidRPr="002305C4" w:rsidRDefault="002305C4" w:rsidP="002305C4">
      <w:pPr>
        <w:rPr>
          <w:b/>
          <w:bCs/>
        </w:rPr>
      </w:pPr>
    </w:p>
    <w:p w14:paraId="0224E1BB" w14:textId="77777777" w:rsidR="002305C4" w:rsidRPr="002305C4" w:rsidRDefault="002305C4" w:rsidP="002305C4">
      <w:pPr>
        <w:jc w:val="center"/>
        <w:rPr>
          <w:b/>
          <w:bCs/>
          <w:rtl/>
          <w:lang w:val="de-DE" w:bidi="ar-SY"/>
        </w:rPr>
      </w:pPr>
      <w:r w:rsidRPr="002305C4">
        <w:rPr>
          <w:noProof/>
          <w:rtl/>
          <w:lang w:val="de-DE"/>
        </w:rPr>
        <mc:AlternateContent>
          <mc:Choice Requires="wps">
            <w:drawing>
              <wp:anchor distT="45720" distB="45720" distL="114300" distR="114300" simplePos="0" relativeHeight="251770880" behindDoc="0" locked="0" layoutInCell="1" allowOverlap="1" wp14:anchorId="2E4EF0EA" wp14:editId="257D09D7">
                <wp:simplePos x="0" y="0"/>
                <wp:positionH relativeFrom="column">
                  <wp:posOffset>733425</wp:posOffset>
                </wp:positionH>
                <wp:positionV relativeFrom="paragraph">
                  <wp:posOffset>7620</wp:posOffset>
                </wp:positionV>
                <wp:extent cx="276225" cy="266700"/>
                <wp:effectExtent l="0" t="0" r="28575" b="19050"/>
                <wp:wrapNone/>
                <wp:docPr id="104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6700"/>
                        </a:xfrm>
                        <a:prstGeom prst="rect">
                          <a:avLst/>
                        </a:prstGeom>
                        <a:solidFill>
                          <a:srgbClr val="FFFFFF"/>
                        </a:solidFill>
                        <a:ln w="9525">
                          <a:solidFill>
                            <a:srgbClr val="000000"/>
                          </a:solidFill>
                          <a:miter lim="800000"/>
                          <a:headEnd/>
                          <a:tailEnd/>
                        </a:ln>
                      </wps:spPr>
                      <wps:txbx>
                        <w:txbxContent>
                          <w:p w14:paraId="7AD948DB" w14:textId="77777777" w:rsidR="002305C4" w:rsidRPr="00902AE3" w:rsidRDefault="002305C4" w:rsidP="002305C4">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EF0EA" id="_x0000_s1032" type="#_x0000_t202" style="position:absolute;left:0;text-align:left;margin-left:57.75pt;margin-top:.6pt;width:21.75pt;height:21pt;flip:x;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">
                <v:textbox>
                  <w:txbxContent>
                    <w:p w14:paraId="7AD948DB" w14:textId="77777777" w:rsidR="002305C4" w:rsidRPr="00902AE3" w:rsidRDefault="002305C4" w:rsidP="002305C4">
                      <w:pPr>
                        <w:jc w:val="right"/>
                        <w:rPr>
                          <w:rFonts w:asciiTheme="majorBidi" w:hAnsiTheme="majorBidi" w:cstheme="majorBidi"/>
                          <w:b/>
                          <w:bCs/>
                        </w:rPr>
                      </w:pPr>
                      <w:r>
                        <w:rPr>
                          <w:rFonts w:asciiTheme="majorBidi" w:hAnsiTheme="majorBidi" w:cstheme="majorBidi"/>
                          <w:b/>
                          <w:bCs/>
                        </w:rPr>
                        <w:t>B</w:t>
                      </w:r>
                    </w:p>
                  </w:txbxContent>
                </v:textbox>
              </v:shape>
            </w:pict>
          </mc:Fallback>
        </mc:AlternateContent>
      </w:r>
      <w:r w:rsidRPr="002305C4">
        <w:rPr>
          <w:b/>
          <w:bCs/>
          <w:noProof/>
        </w:rPr>
        <w:drawing>
          <wp:inline distT="0" distB="0" distL="0" distR="0" wp14:anchorId="48EF45DC" wp14:editId="1E57F113">
            <wp:extent cx="4042276" cy="3030816"/>
            <wp:effectExtent l="0" t="0" r="0" b="0"/>
            <wp:docPr id="1057"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5226" cy="3040526"/>
                    </a:xfrm>
                    <a:prstGeom prst="rect">
                      <a:avLst/>
                    </a:prstGeom>
                    <a:noFill/>
                  </pic:spPr>
                </pic:pic>
              </a:graphicData>
            </a:graphic>
          </wp:inline>
        </w:drawing>
      </w:r>
    </w:p>
    <w:p w14:paraId="5BF46CBE" w14:textId="77777777" w:rsidR="002305C4" w:rsidRPr="002305C4" w:rsidRDefault="002305C4" w:rsidP="002305C4">
      <w:pPr>
        <w:jc w:val="center"/>
        <w:rPr>
          <w:b/>
          <w:bCs/>
          <w:rtl/>
          <w:lang w:val="de-DE" w:bidi="ar-SY"/>
        </w:rPr>
      </w:pPr>
      <w:r w:rsidRPr="002305C4">
        <w:rPr>
          <w:rFonts w:hint="cs"/>
          <w:b/>
          <w:bCs/>
          <w:rtl/>
          <w:lang w:val="de-DE" w:bidi="ar-SY"/>
        </w:rPr>
        <w:t xml:space="preserve">الشكل </w:t>
      </w:r>
      <w:r w:rsidRPr="002305C4">
        <w:rPr>
          <w:b/>
          <w:bCs/>
          <w:rtl/>
          <w:lang w:val="de-DE" w:bidi="ar-SY"/>
        </w:rPr>
        <w:t>(</w:t>
      </w:r>
      <w:r w:rsidRPr="002305C4">
        <w:rPr>
          <w:b/>
          <w:bCs/>
          <w:lang w:val="de-DE"/>
        </w:rPr>
        <w:t>6</w:t>
      </w:r>
      <w:r w:rsidRPr="002305C4">
        <w:rPr>
          <w:b/>
          <w:bCs/>
          <w:rtl/>
          <w:lang w:val="de-DE" w:bidi="ar-SY"/>
        </w:rPr>
        <w:t>)</w:t>
      </w:r>
      <w:r w:rsidRPr="002305C4">
        <w:rPr>
          <w:rFonts w:hint="cs"/>
          <w:b/>
          <w:bCs/>
          <w:rtl/>
          <w:lang w:val="de-DE" w:bidi="ar-SY"/>
        </w:rPr>
        <w:t xml:space="preserve">: </w:t>
      </w:r>
      <w:r w:rsidRPr="002305C4">
        <w:rPr>
          <w:b/>
          <w:bCs/>
          <w:rtl/>
          <w:lang w:val="de-DE" w:bidi="ar-SY"/>
        </w:rPr>
        <w:t>(</w:t>
      </w:r>
      <w:r w:rsidRPr="002305C4">
        <w:rPr>
          <w:b/>
          <w:bCs/>
        </w:rPr>
        <w:t>A</w:t>
      </w:r>
      <w:r w:rsidRPr="002305C4">
        <w:rPr>
          <w:b/>
          <w:bCs/>
          <w:rtl/>
          <w:lang w:val="de-DE" w:bidi="ar-SY"/>
        </w:rPr>
        <w:t>)</w:t>
      </w:r>
      <w:r w:rsidRPr="002305C4">
        <w:rPr>
          <w:rFonts w:hint="cs"/>
          <w:b/>
          <w:bCs/>
          <w:rtl/>
          <w:lang w:val="de-DE" w:bidi="ar-SY"/>
        </w:rPr>
        <w:t xml:space="preserve"> مقطع عرضي في العصب، </w:t>
      </w:r>
      <w:r w:rsidRPr="002305C4">
        <w:rPr>
          <w:b/>
          <w:bCs/>
          <w:rtl/>
          <w:lang w:val="de-DE" w:bidi="ar-SY"/>
        </w:rPr>
        <w:t>(</w:t>
      </w:r>
      <w:r w:rsidRPr="002305C4">
        <w:rPr>
          <w:b/>
          <w:bCs/>
        </w:rPr>
        <w:t>B</w:t>
      </w:r>
      <w:r w:rsidRPr="002305C4">
        <w:rPr>
          <w:b/>
          <w:bCs/>
          <w:rtl/>
          <w:lang w:val="de-DE" w:bidi="ar-SY"/>
        </w:rPr>
        <w:t>)</w:t>
      </w:r>
      <w:r w:rsidRPr="002305C4">
        <w:rPr>
          <w:rFonts w:hint="cs"/>
          <w:b/>
          <w:bCs/>
          <w:rtl/>
          <w:lang w:val="de-DE" w:bidi="ar-SY"/>
        </w:rPr>
        <w:t xml:space="preserve"> حزمة عصبية.</w:t>
      </w:r>
    </w:p>
    <w:p w14:paraId="4AFC9C80" w14:textId="77777777" w:rsidR="002305C4" w:rsidRPr="002305C4" w:rsidRDefault="002305C4" w:rsidP="002305C4">
      <w:pPr>
        <w:rPr>
          <w:rtl/>
          <w:lang w:val="de-DE" w:bidi="ar-SY"/>
        </w:rPr>
      </w:pPr>
    </w:p>
    <w:p w14:paraId="2BDC3DB1" w14:textId="77777777" w:rsidR="002305C4" w:rsidRPr="007F55BE" w:rsidRDefault="002305C4" w:rsidP="00443360">
      <w:pPr>
        <w:rPr>
          <w:lang w:val="de-DE" w:bidi="ar-SY"/>
        </w:rPr>
      </w:pPr>
    </w:p>
    <w:sectPr w:rsidR="002305C4" w:rsidRPr="007F55BE" w:rsidSect="009C0A33">
      <w:headerReference w:type="default" r:id="rId18"/>
      <w:footerReference w:type="default" r:id="rId19"/>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872A7" w14:textId="77777777" w:rsidR="00CE0BC8" w:rsidRDefault="00CE0BC8" w:rsidP="00D05624">
      <w:r>
        <w:separator/>
      </w:r>
    </w:p>
  </w:endnote>
  <w:endnote w:type="continuationSeparator" w:id="0">
    <w:p w14:paraId="7E5563C6" w14:textId="77777777" w:rsidR="00CE0BC8" w:rsidRDefault="00CE0BC8"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F77E5B" w:rsidRDefault="00F77E5B"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F77E5B" w:rsidRPr="00446A4B" w:rsidRDefault="00F77E5B" w:rsidP="00446A4B">
    <w:pPr>
      <w:pStyle w:val="Footer"/>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F77E5B" w:rsidRDefault="00F77E5B"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F77E5B" w:rsidRPr="003E1627" w14:paraId="6B46C317" w14:textId="77777777" w:rsidTr="009C0A33">
      <w:trPr>
        <w:trHeight w:val="418"/>
      </w:trPr>
      <w:tc>
        <w:tcPr>
          <w:tcW w:w="1416" w:type="pct"/>
        </w:tcPr>
        <w:p w14:paraId="7085C408" w14:textId="225D08C1" w:rsidR="00F77E5B" w:rsidRPr="009C0A33" w:rsidRDefault="00F77E5B"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F77E5B" w:rsidRPr="003E1627" w:rsidRDefault="00F77E5B" w:rsidP="00855B13">
          <w:pPr>
            <w:bidi w:val="0"/>
            <w:jc w:val="center"/>
            <w:rPr>
              <w:color w:val="000000"/>
              <w:sz w:val="22"/>
              <w:szCs w:val="22"/>
            </w:rPr>
          </w:pPr>
          <w:r w:rsidRPr="003E1627">
            <w:rPr>
              <w:color w:val="000000"/>
              <w:sz w:val="22"/>
              <w:szCs w:val="22"/>
            </w:rPr>
            <w:t>Issue date:</w:t>
          </w:r>
          <w:r w:rsidRPr="003E1627">
            <w:rPr>
              <w:rFonts w:hint="cs"/>
              <w:color w:val="000000"/>
              <w:sz w:val="22"/>
              <w:szCs w:val="22"/>
              <w:rtl/>
            </w:rPr>
            <w:t>01</w:t>
          </w:r>
          <w:r w:rsidRPr="003E1627">
            <w:rPr>
              <w:color w:val="000000"/>
              <w:sz w:val="22"/>
              <w:szCs w:val="22"/>
            </w:rPr>
            <w:t>May2023</w:t>
          </w:r>
        </w:p>
      </w:tc>
      <w:tc>
        <w:tcPr>
          <w:tcW w:w="1125" w:type="pct"/>
        </w:tcPr>
        <w:p w14:paraId="5FC3234C" w14:textId="20EE552C" w:rsidR="00F77E5B" w:rsidRPr="003E1627" w:rsidRDefault="00F77E5B"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F77E5B" w:rsidRPr="003E1627" w:rsidRDefault="00F77E5B"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4E37FE">
            <w:rPr>
              <w:noProof/>
              <w:color w:val="000000"/>
              <w:sz w:val="22"/>
              <w:szCs w:val="22"/>
            </w:rPr>
            <w:t>29</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4E37FE">
            <w:rPr>
              <w:noProof/>
              <w:color w:val="000000"/>
              <w:sz w:val="22"/>
              <w:szCs w:val="22"/>
            </w:rPr>
            <w:t>33</w:t>
          </w:r>
          <w:r w:rsidRPr="003E1627">
            <w:rPr>
              <w:color w:val="000000"/>
              <w:sz w:val="22"/>
              <w:szCs w:val="22"/>
            </w:rPr>
            <w:fldChar w:fldCharType="end"/>
          </w:r>
        </w:p>
      </w:tc>
    </w:tr>
  </w:tbl>
  <w:p w14:paraId="452CF6F7" w14:textId="7D006893" w:rsidR="00F77E5B" w:rsidRPr="00E03332" w:rsidRDefault="00F77E5B"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0572D" w14:textId="77777777" w:rsidR="00CE0BC8" w:rsidRDefault="00CE0BC8" w:rsidP="00D05624">
      <w:r>
        <w:separator/>
      </w:r>
    </w:p>
  </w:footnote>
  <w:footnote w:type="continuationSeparator" w:id="0">
    <w:p w14:paraId="51B93B5E" w14:textId="77777777" w:rsidR="00CE0BC8" w:rsidRDefault="00CE0BC8"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5E1B1224" w:rsidR="00F77E5B" w:rsidRPr="005B4EF4" w:rsidRDefault="00F77E5B" w:rsidP="005B4EF4">
    <w:pPr>
      <w:pStyle w:val="Header"/>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Content>
        <w:r w:rsidR="00000000">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62E"/>
    <w:multiLevelType w:val="hybridMultilevel"/>
    <w:tmpl w:val="CA06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27847"/>
    <w:multiLevelType w:val="hybridMultilevel"/>
    <w:tmpl w:val="38E63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E4A69"/>
    <w:multiLevelType w:val="hybridMultilevel"/>
    <w:tmpl w:val="BD96D06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810F8"/>
    <w:multiLevelType w:val="hybridMultilevel"/>
    <w:tmpl w:val="41A4B6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B5527"/>
    <w:multiLevelType w:val="hybridMultilevel"/>
    <w:tmpl w:val="F680205A"/>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62014"/>
    <w:multiLevelType w:val="hybridMultilevel"/>
    <w:tmpl w:val="F2E83332"/>
    <w:lvl w:ilvl="0" w:tplc="933001E2">
      <w:start w:val="1"/>
      <w:numFmt w:val="bullet"/>
      <w:lvlText w:val="•"/>
      <w:lvlJc w:val="left"/>
      <w:pPr>
        <w:tabs>
          <w:tab w:val="num" w:pos="720"/>
        </w:tabs>
        <w:ind w:left="720" w:hanging="360"/>
      </w:pPr>
      <w:rPr>
        <w:rFonts w:asciiTheme="majorBidi" w:hAnsiTheme="majorBidi" w:cstheme="majorBidi" w:hint="default"/>
      </w:rPr>
    </w:lvl>
    <w:lvl w:ilvl="1" w:tplc="6792BD1C" w:tentative="1">
      <w:start w:val="1"/>
      <w:numFmt w:val="bullet"/>
      <w:lvlText w:val="•"/>
      <w:lvlJc w:val="left"/>
      <w:pPr>
        <w:tabs>
          <w:tab w:val="num" w:pos="1440"/>
        </w:tabs>
        <w:ind w:left="1440" w:hanging="360"/>
      </w:pPr>
      <w:rPr>
        <w:rFonts w:ascii="Arial" w:hAnsi="Arial" w:hint="default"/>
      </w:rPr>
    </w:lvl>
    <w:lvl w:ilvl="2" w:tplc="6EA64BAC" w:tentative="1">
      <w:start w:val="1"/>
      <w:numFmt w:val="bullet"/>
      <w:lvlText w:val="•"/>
      <w:lvlJc w:val="left"/>
      <w:pPr>
        <w:tabs>
          <w:tab w:val="num" w:pos="2160"/>
        </w:tabs>
        <w:ind w:left="2160" w:hanging="360"/>
      </w:pPr>
      <w:rPr>
        <w:rFonts w:ascii="Arial" w:hAnsi="Arial" w:hint="default"/>
      </w:rPr>
    </w:lvl>
    <w:lvl w:ilvl="3" w:tplc="55F29738" w:tentative="1">
      <w:start w:val="1"/>
      <w:numFmt w:val="bullet"/>
      <w:lvlText w:val="•"/>
      <w:lvlJc w:val="left"/>
      <w:pPr>
        <w:tabs>
          <w:tab w:val="num" w:pos="2880"/>
        </w:tabs>
        <w:ind w:left="2880" w:hanging="360"/>
      </w:pPr>
      <w:rPr>
        <w:rFonts w:ascii="Arial" w:hAnsi="Arial" w:hint="default"/>
      </w:rPr>
    </w:lvl>
    <w:lvl w:ilvl="4" w:tplc="AF003648" w:tentative="1">
      <w:start w:val="1"/>
      <w:numFmt w:val="bullet"/>
      <w:lvlText w:val="•"/>
      <w:lvlJc w:val="left"/>
      <w:pPr>
        <w:tabs>
          <w:tab w:val="num" w:pos="3600"/>
        </w:tabs>
        <w:ind w:left="3600" w:hanging="360"/>
      </w:pPr>
      <w:rPr>
        <w:rFonts w:ascii="Arial" w:hAnsi="Arial" w:hint="default"/>
      </w:rPr>
    </w:lvl>
    <w:lvl w:ilvl="5" w:tplc="C48E189E" w:tentative="1">
      <w:start w:val="1"/>
      <w:numFmt w:val="bullet"/>
      <w:lvlText w:val="•"/>
      <w:lvlJc w:val="left"/>
      <w:pPr>
        <w:tabs>
          <w:tab w:val="num" w:pos="4320"/>
        </w:tabs>
        <w:ind w:left="4320" w:hanging="360"/>
      </w:pPr>
      <w:rPr>
        <w:rFonts w:ascii="Arial" w:hAnsi="Arial" w:hint="default"/>
      </w:rPr>
    </w:lvl>
    <w:lvl w:ilvl="6" w:tplc="E5C8B27E" w:tentative="1">
      <w:start w:val="1"/>
      <w:numFmt w:val="bullet"/>
      <w:lvlText w:val="•"/>
      <w:lvlJc w:val="left"/>
      <w:pPr>
        <w:tabs>
          <w:tab w:val="num" w:pos="5040"/>
        </w:tabs>
        <w:ind w:left="5040" w:hanging="360"/>
      </w:pPr>
      <w:rPr>
        <w:rFonts w:ascii="Arial" w:hAnsi="Arial" w:hint="default"/>
      </w:rPr>
    </w:lvl>
    <w:lvl w:ilvl="7" w:tplc="20DC1F66" w:tentative="1">
      <w:start w:val="1"/>
      <w:numFmt w:val="bullet"/>
      <w:lvlText w:val="•"/>
      <w:lvlJc w:val="left"/>
      <w:pPr>
        <w:tabs>
          <w:tab w:val="num" w:pos="5760"/>
        </w:tabs>
        <w:ind w:left="5760" w:hanging="360"/>
      </w:pPr>
      <w:rPr>
        <w:rFonts w:ascii="Arial" w:hAnsi="Arial" w:hint="default"/>
      </w:rPr>
    </w:lvl>
    <w:lvl w:ilvl="8" w:tplc="CC3806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B17359"/>
    <w:multiLevelType w:val="hybridMultilevel"/>
    <w:tmpl w:val="72A46202"/>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76F5C"/>
    <w:multiLevelType w:val="hybridMultilevel"/>
    <w:tmpl w:val="7E10A4F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E47A7E"/>
    <w:multiLevelType w:val="hybridMultilevel"/>
    <w:tmpl w:val="1C94B8E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85F3F"/>
    <w:multiLevelType w:val="hybridMultilevel"/>
    <w:tmpl w:val="9A3A194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840D5"/>
    <w:multiLevelType w:val="hybridMultilevel"/>
    <w:tmpl w:val="4308F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6D03F0"/>
    <w:multiLevelType w:val="hybridMultilevel"/>
    <w:tmpl w:val="A5FC41B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9519A"/>
    <w:multiLevelType w:val="hybridMultilevel"/>
    <w:tmpl w:val="FDAEB184"/>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5766E"/>
    <w:multiLevelType w:val="hybridMultilevel"/>
    <w:tmpl w:val="D98EAC26"/>
    <w:lvl w:ilvl="0" w:tplc="B414E27E">
      <w:numFmt w:val="bullet"/>
      <w:lvlText w:val="-"/>
      <w:lvlJc w:val="left"/>
      <w:pPr>
        <w:ind w:left="644"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142C5"/>
    <w:multiLevelType w:val="hybridMultilevel"/>
    <w:tmpl w:val="7016592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2A3163"/>
    <w:multiLevelType w:val="hybridMultilevel"/>
    <w:tmpl w:val="A42C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77478F"/>
    <w:multiLevelType w:val="hybridMultilevel"/>
    <w:tmpl w:val="0F3CB2B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37D9C"/>
    <w:multiLevelType w:val="hybridMultilevel"/>
    <w:tmpl w:val="B8E8462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F364F"/>
    <w:multiLevelType w:val="hybridMultilevel"/>
    <w:tmpl w:val="618E0B1E"/>
    <w:lvl w:ilvl="0" w:tplc="E4F2CBD2">
      <w:start w:val="1"/>
      <w:numFmt w:val="bullet"/>
      <w:lvlText w:val="•"/>
      <w:lvlJc w:val="left"/>
      <w:pPr>
        <w:tabs>
          <w:tab w:val="num" w:pos="720"/>
        </w:tabs>
        <w:ind w:left="720" w:hanging="360"/>
      </w:pPr>
      <w:rPr>
        <w:rFonts w:ascii="Arial" w:hAnsi="Arial" w:hint="default"/>
      </w:rPr>
    </w:lvl>
    <w:lvl w:ilvl="1" w:tplc="D0E47136" w:tentative="1">
      <w:start w:val="1"/>
      <w:numFmt w:val="bullet"/>
      <w:lvlText w:val="•"/>
      <w:lvlJc w:val="left"/>
      <w:pPr>
        <w:tabs>
          <w:tab w:val="num" w:pos="1440"/>
        </w:tabs>
        <w:ind w:left="1440" w:hanging="360"/>
      </w:pPr>
      <w:rPr>
        <w:rFonts w:ascii="Arial" w:hAnsi="Arial" w:hint="default"/>
      </w:rPr>
    </w:lvl>
    <w:lvl w:ilvl="2" w:tplc="A3A6AD9C" w:tentative="1">
      <w:start w:val="1"/>
      <w:numFmt w:val="bullet"/>
      <w:lvlText w:val="•"/>
      <w:lvlJc w:val="left"/>
      <w:pPr>
        <w:tabs>
          <w:tab w:val="num" w:pos="2160"/>
        </w:tabs>
        <w:ind w:left="2160" w:hanging="360"/>
      </w:pPr>
      <w:rPr>
        <w:rFonts w:ascii="Arial" w:hAnsi="Arial" w:hint="default"/>
      </w:rPr>
    </w:lvl>
    <w:lvl w:ilvl="3" w:tplc="E5544580" w:tentative="1">
      <w:start w:val="1"/>
      <w:numFmt w:val="bullet"/>
      <w:lvlText w:val="•"/>
      <w:lvlJc w:val="left"/>
      <w:pPr>
        <w:tabs>
          <w:tab w:val="num" w:pos="2880"/>
        </w:tabs>
        <w:ind w:left="2880" w:hanging="360"/>
      </w:pPr>
      <w:rPr>
        <w:rFonts w:ascii="Arial" w:hAnsi="Arial" w:hint="default"/>
      </w:rPr>
    </w:lvl>
    <w:lvl w:ilvl="4" w:tplc="BE08F36C" w:tentative="1">
      <w:start w:val="1"/>
      <w:numFmt w:val="bullet"/>
      <w:lvlText w:val="•"/>
      <w:lvlJc w:val="left"/>
      <w:pPr>
        <w:tabs>
          <w:tab w:val="num" w:pos="3600"/>
        </w:tabs>
        <w:ind w:left="3600" w:hanging="360"/>
      </w:pPr>
      <w:rPr>
        <w:rFonts w:ascii="Arial" w:hAnsi="Arial" w:hint="default"/>
      </w:rPr>
    </w:lvl>
    <w:lvl w:ilvl="5" w:tplc="1A28C33A" w:tentative="1">
      <w:start w:val="1"/>
      <w:numFmt w:val="bullet"/>
      <w:lvlText w:val="•"/>
      <w:lvlJc w:val="left"/>
      <w:pPr>
        <w:tabs>
          <w:tab w:val="num" w:pos="4320"/>
        </w:tabs>
        <w:ind w:left="4320" w:hanging="360"/>
      </w:pPr>
      <w:rPr>
        <w:rFonts w:ascii="Arial" w:hAnsi="Arial" w:hint="default"/>
      </w:rPr>
    </w:lvl>
    <w:lvl w:ilvl="6" w:tplc="0380AE42" w:tentative="1">
      <w:start w:val="1"/>
      <w:numFmt w:val="bullet"/>
      <w:lvlText w:val="•"/>
      <w:lvlJc w:val="left"/>
      <w:pPr>
        <w:tabs>
          <w:tab w:val="num" w:pos="5040"/>
        </w:tabs>
        <w:ind w:left="5040" w:hanging="360"/>
      </w:pPr>
      <w:rPr>
        <w:rFonts w:ascii="Arial" w:hAnsi="Arial" w:hint="default"/>
      </w:rPr>
    </w:lvl>
    <w:lvl w:ilvl="7" w:tplc="B8DA24DE" w:tentative="1">
      <w:start w:val="1"/>
      <w:numFmt w:val="bullet"/>
      <w:lvlText w:val="•"/>
      <w:lvlJc w:val="left"/>
      <w:pPr>
        <w:tabs>
          <w:tab w:val="num" w:pos="5760"/>
        </w:tabs>
        <w:ind w:left="5760" w:hanging="360"/>
      </w:pPr>
      <w:rPr>
        <w:rFonts w:ascii="Arial" w:hAnsi="Arial" w:hint="default"/>
      </w:rPr>
    </w:lvl>
    <w:lvl w:ilvl="8" w:tplc="E1F4EE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5024B8"/>
    <w:multiLevelType w:val="hybridMultilevel"/>
    <w:tmpl w:val="5254C658"/>
    <w:lvl w:ilvl="0" w:tplc="499A2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F7593"/>
    <w:multiLevelType w:val="hybridMultilevel"/>
    <w:tmpl w:val="AC92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A85088"/>
    <w:multiLevelType w:val="hybridMultilevel"/>
    <w:tmpl w:val="504A870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A493E"/>
    <w:multiLevelType w:val="hybridMultilevel"/>
    <w:tmpl w:val="EC6C8DAA"/>
    <w:lvl w:ilvl="0" w:tplc="6C76488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B0CAA"/>
    <w:multiLevelType w:val="hybridMultilevel"/>
    <w:tmpl w:val="59766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A1709C"/>
    <w:multiLevelType w:val="hybridMultilevel"/>
    <w:tmpl w:val="AF9A510C"/>
    <w:lvl w:ilvl="0" w:tplc="F690A55E">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E648A6"/>
    <w:multiLevelType w:val="hybridMultilevel"/>
    <w:tmpl w:val="190A1950"/>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EBD"/>
    <w:multiLevelType w:val="hybridMultilevel"/>
    <w:tmpl w:val="F9BAEA16"/>
    <w:lvl w:ilvl="0" w:tplc="E008395E">
      <w:start w:val="1"/>
      <w:numFmt w:val="decimal"/>
      <w:lvlText w:val="%1."/>
      <w:lvlJc w:val="left"/>
      <w:pPr>
        <w:ind w:left="36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A8431DA"/>
    <w:multiLevelType w:val="hybridMultilevel"/>
    <w:tmpl w:val="39BE87A0"/>
    <w:lvl w:ilvl="0" w:tplc="AFEA4C08">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D55B4F"/>
    <w:multiLevelType w:val="hybridMultilevel"/>
    <w:tmpl w:val="7A5A5680"/>
    <w:lvl w:ilvl="0" w:tplc="96303032">
      <w:start w:val="3"/>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63A80"/>
    <w:multiLevelType w:val="hybridMultilevel"/>
    <w:tmpl w:val="F0C091A4"/>
    <w:lvl w:ilvl="0" w:tplc="C166142E">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CF5F11"/>
    <w:multiLevelType w:val="hybridMultilevel"/>
    <w:tmpl w:val="CF28CEF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B0FFA"/>
    <w:multiLevelType w:val="hybridMultilevel"/>
    <w:tmpl w:val="289EBD32"/>
    <w:lvl w:ilvl="0" w:tplc="1D0CD4A4">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A18DE"/>
    <w:multiLevelType w:val="hybridMultilevel"/>
    <w:tmpl w:val="59766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0E68"/>
    <w:multiLevelType w:val="hybridMultilevel"/>
    <w:tmpl w:val="9BE8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D68C8"/>
    <w:multiLevelType w:val="hybridMultilevel"/>
    <w:tmpl w:val="068EF9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6A27418"/>
    <w:multiLevelType w:val="hybridMultilevel"/>
    <w:tmpl w:val="FEAE136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8AE0891"/>
    <w:multiLevelType w:val="hybridMultilevel"/>
    <w:tmpl w:val="0032E0B4"/>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0D7C75"/>
    <w:multiLevelType w:val="hybridMultilevel"/>
    <w:tmpl w:val="9A9CF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A28E9"/>
    <w:multiLevelType w:val="hybridMultilevel"/>
    <w:tmpl w:val="EB6C1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423F23"/>
    <w:multiLevelType w:val="hybridMultilevel"/>
    <w:tmpl w:val="E784517E"/>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5E7FB5"/>
    <w:multiLevelType w:val="hybridMultilevel"/>
    <w:tmpl w:val="CE5C2C70"/>
    <w:lvl w:ilvl="0" w:tplc="B414E27E">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17931011">
    <w:abstractNumId w:val="2"/>
  </w:num>
  <w:num w:numId="2" w16cid:durableId="407115321">
    <w:abstractNumId w:val="30"/>
  </w:num>
  <w:num w:numId="3" w16cid:durableId="152257907">
    <w:abstractNumId w:val="36"/>
  </w:num>
  <w:num w:numId="4" w16cid:durableId="1414550680">
    <w:abstractNumId w:val="39"/>
  </w:num>
  <w:num w:numId="5" w16cid:durableId="1392654178">
    <w:abstractNumId w:val="4"/>
  </w:num>
  <w:num w:numId="6" w16cid:durableId="1228568483">
    <w:abstractNumId w:val="10"/>
  </w:num>
  <w:num w:numId="7" w16cid:durableId="1091051162">
    <w:abstractNumId w:val="15"/>
  </w:num>
  <w:num w:numId="8" w16cid:durableId="1718118459">
    <w:abstractNumId w:val="19"/>
  </w:num>
  <w:num w:numId="9" w16cid:durableId="245847256">
    <w:abstractNumId w:val="17"/>
  </w:num>
  <w:num w:numId="10" w16cid:durableId="1663200019">
    <w:abstractNumId w:val="21"/>
  </w:num>
  <w:num w:numId="11" w16cid:durableId="2000308624">
    <w:abstractNumId w:val="8"/>
  </w:num>
  <w:num w:numId="12" w16cid:durableId="303701647">
    <w:abstractNumId w:val="11"/>
  </w:num>
  <w:num w:numId="13" w16cid:durableId="1549608349">
    <w:abstractNumId w:val="13"/>
  </w:num>
  <w:num w:numId="14" w16cid:durableId="806821398">
    <w:abstractNumId w:val="26"/>
  </w:num>
  <w:num w:numId="15" w16cid:durableId="1190951224">
    <w:abstractNumId w:val="33"/>
  </w:num>
  <w:num w:numId="16" w16cid:durableId="1420173664">
    <w:abstractNumId w:val="0"/>
  </w:num>
  <w:num w:numId="17" w16cid:durableId="640573049">
    <w:abstractNumId w:val="22"/>
  </w:num>
  <w:num w:numId="18" w16cid:durableId="976104991">
    <w:abstractNumId w:val="31"/>
  </w:num>
  <w:num w:numId="19" w16cid:durableId="1554124208">
    <w:abstractNumId w:val="3"/>
  </w:num>
  <w:num w:numId="20" w16cid:durableId="365300682">
    <w:abstractNumId w:val="34"/>
  </w:num>
  <w:num w:numId="21" w16cid:durableId="1178080291">
    <w:abstractNumId w:val="14"/>
  </w:num>
  <w:num w:numId="22" w16cid:durableId="1679189590">
    <w:abstractNumId w:val="7"/>
  </w:num>
  <w:num w:numId="23" w16cid:durableId="1376851836">
    <w:abstractNumId w:val="18"/>
  </w:num>
  <w:num w:numId="24" w16cid:durableId="705839684">
    <w:abstractNumId w:val="40"/>
  </w:num>
  <w:num w:numId="25" w16cid:durableId="1840122264">
    <w:abstractNumId w:val="24"/>
  </w:num>
  <w:num w:numId="26" w16cid:durableId="726614733">
    <w:abstractNumId w:val="9"/>
  </w:num>
  <w:num w:numId="27" w16cid:durableId="186407875">
    <w:abstractNumId w:val="35"/>
  </w:num>
  <w:num w:numId="28" w16cid:durableId="500433624">
    <w:abstractNumId w:val="12"/>
  </w:num>
  <w:num w:numId="29" w16cid:durableId="917247903">
    <w:abstractNumId w:val="6"/>
  </w:num>
  <w:num w:numId="30" w16cid:durableId="1415936735">
    <w:abstractNumId w:val="25"/>
  </w:num>
  <w:num w:numId="31" w16cid:durableId="180240555">
    <w:abstractNumId w:val="16"/>
  </w:num>
  <w:num w:numId="32" w16cid:durableId="2066174341">
    <w:abstractNumId w:val="28"/>
  </w:num>
  <w:num w:numId="33" w16cid:durableId="673265770">
    <w:abstractNumId w:val="37"/>
  </w:num>
  <w:num w:numId="34" w16cid:durableId="918516169">
    <w:abstractNumId w:val="32"/>
  </w:num>
  <w:num w:numId="35" w16cid:durableId="167722752">
    <w:abstractNumId w:val="23"/>
  </w:num>
  <w:num w:numId="36" w16cid:durableId="1897398466">
    <w:abstractNumId w:val="1"/>
  </w:num>
  <w:num w:numId="37" w16cid:durableId="1029069808">
    <w:abstractNumId w:val="29"/>
  </w:num>
  <w:num w:numId="38" w16cid:durableId="1697459222">
    <w:abstractNumId w:val="38"/>
  </w:num>
  <w:num w:numId="39" w16cid:durableId="2106608294">
    <w:abstractNumId w:val="5"/>
  </w:num>
  <w:num w:numId="40" w16cid:durableId="427968959">
    <w:abstractNumId w:val="27"/>
  </w:num>
  <w:num w:numId="41" w16cid:durableId="431514705">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BB0"/>
    <w:rsid w:val="00006F58"/>
    <w:rsid w:val="00034868"/>
    <w:rsid w:val="00047F26"/>
    <w:rsid w:val="0005723A"/>
    <w:rsid w:val="000F6207"/>
    <w:rsid w:val="001102E5"/>
    <w:rsid w:val="0011221E"/>
    <w:rsid w:val="00137DC0"/>
    <w:rsid w:val="001579D9"/>
    <w:rsid w:val="00167CE4"/>
    <w:rsid w:val="0017222F"/>
    <w:rsid w:val="00183FC9"/>
    <w:rsid w:val="00187BB0"/>
    <w:rsid w:val="001C5796"/>
    <w:rsid w:val="001F4ED6"/>
    <w:rsid w:val="00220C3F"/>
    <w:rsid w:val="002305C4"/>
    <w:rsid w:val="00253283"/>
    <w:rsid w:val="00257BF9"/>
    <w:rsid w:val="00285D91"/>
    <w:rsid w:val="00296D9B"/>
    <w:rsid w:val="002D41A1"/>
    <w:rsid w:val="002D4880"/>
    <w:rsid w:val="00300C7F"/>
    <w:rsid w:val="00304EBD"/>
    <w:rsid w:val="003168BC"/>
    <w:rsid w:val="00326B9E"/>
    <w:rsid w:val="00345C2B"/>
    <w:rsid w:val="00375372"/>
    <w:rsid w:val="003979A8"/>
    <w:rsid w:val="003A3036"/>
    <w:rsid w:val="003E1627"/>
    <w:rsid w:val="003F1699"/>
    <w:rsid w:val="004124C4"/>
    <w:rsid w:val="004219B0"/>
    <w:rsid w:val="0043381C"/>
    <w:rsid w:val="0043382B"/>
    <w:rsid w:val="00440670"/>
    <w:rsid w:val="00443360"/>
    <w:rsid w:val="00446A4B"/>
    <w:rsid w:val="0045089B"/>
    <w:rsid w:val="00480F2D"/>
    <w:rsid w:val="0049227E"/>
    <w:rsid w:val="004E37FE"/>
    <w:rsid w:val="004E5784"/>
    <w:rsid w:val="004E70B8"/>
    <w:rsid w:val="004E7876"/>
    <w:rsid w:val="004F009F"/>
    <w:rsid w:val="004F4DDB"/>
    <w:rsid w:val="005B4EF4"/>
    <w:rsid w:val="005F696B"/>
    <w:rsid w:val="00664A51"/>
    <w:rsid w:val="00672380"/>
    <w:rsid w:val="006A3056"/>
    <w:rsid w:val="006A49AB"/>
    <w:rsid w:val="006D6514"/>
    <w:rsid w:val="006E55D8"/>
    <w:rsid w:val="00701B29"/>
    <w:rsid w:val="00713EDC"/>
    <w:rsid w:val="0072283A"/>
    <w:rsid w:val="00727C27"/>
    <w:rsid w:val="007E4062"/>
    <w:rsid w:val="007F55BE"/>
    <w:rsid w:val="00806659"/>
    <w:rsid w:val="0083168D"/>
    <w:rsid w:val="00847301"/>
    <w:rsid w:val="00855B13"/>
    <w:rsid w:val="00882FE4"/>
    <w:rsid w:val="0089254A"/>
    <w:rsid w:val="008D6268"/>
    <w:rsid w:val="008E4E9E"/>
    <w:rsid w:val="008F308D"/>
    <w:rsid w:val="008F358C"/>
    <w:rsid w:val="008F51AD"/>
    <w:rsid w:val="00913659"/>
    <w:rsid w:val="00930D72"/>
    <w:rsid w:val="00936DC5"/>
    <w:rsid w:val="00962885"/>
    <w:rsid w:val="00983A95"/>
    <w:rsid w:val="009B08D2"/>
    <w:rsid w:val="009B36E4"/>
    <w:rsid w:val="009C0A33"/>
    <w:rsid w:val="009C4EFA"/>
    <w:rsid w:val="009E077F"/>
    <w:rsid w:val="00A30668"/>
    <w:rsid w:val="00A6175F"/>
    <w:rsid w:val="00A63558"/>
    <w:rsid w:val="00A90877"/>
    <w:rsid w:val="00AB39A9"/>
    <w:rsid w:val="00AB7D42"/>
    <w:rsid w:val="00AC0DE1"/>
    <w:rsid w:val="00AD059E"/>
    <w:rsid w:val="00AD3DE1"/>
    <w:rsid w:val="00AF64D3"/>
    <w:rsid w:val="00B60950"/>
    <w:rsid w:val="00B665EB"/>
    <w:rsid w:val="00BB2074"/>
    <w:rsid w:val="00BB27C4"/>
    <w:rsid w:val="00C16D48"/>
    <w:rsid w:val="00C21AA7"/>
    <w:rsid w:val="00C248C2"/>
    <w:rsid w:val="00C33DBA"/>
    <w:rsid w:val="00C36788"/>
    <w:rsid w:val="00C451AF"/>
    <w:rsid w:val="00C607C3"/>
    <w:rsid w:val="00C73F0C"/>
    <w:rsid w:val="00CE0BC8"/>
    <w:rsid w:val="00CE20FD"/>
    <w:rsid w:val="00D05624"/>
    <w:rsid w:val="00D07BC6"/>
    <w:rsid w:val="00D14172"/>
    <w:rsid w:val="00D263A6"/>
    <w:rsid w:val="00D62DD4"/>
    <w:rsid w:val="00D71267"/>
    <w:rsid w:val="00D8744D"/>
    <w:rsid w:val="00DA5A58"/>
    <w:rsid w:val="00DA5EDB"/>
    <w:rsid w:val="00DB71EB"/>
    <w:rsid w:val="00DC2F28"/>
    <w:rsid w:val="00DC52FC"/>
    <w:rsid w:val="00DF02F0"/>
    <w:rsid w:val="00DF0984"/>
    <w:rsid w:val="00E03332"/>
    <w:rsid w:val="00E926F6"/>
    <w:rsid w:val="00EA3D99"/>
    <w:rsid w:val="00EE29E3"/>
    <w:rsid w:val="00F04E32"/>
    <w:rsid w:val="00F17418"/>
    <w:rsid w:val="00F51DD2"/>
    <w:rsid w:val="00F51E33"/>
    <w:rsid w:val="00F7712E"/>
    <w:rsid w:val="00F77E5B"/>
    <w:rsid w:val="00FB0262"/>
    <w:rsid w:val="00FC3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5C4"/>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customStyle="1" w:styleId="UnresolvedMention1">
    <w:name w:val="Unresolved Mention1"/>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basedOn w:val="Normal"/>
    <w:link w:val="TitleChar"/>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basedOn w:val="DefaultParagraphFont"/>
    <w:link w:val="Title"/>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5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651431">
      <w:bodyDiv w:val="1"/>
      <w:marLeft w:val="0"/>
      <w:marRight w:val="0"/>
      <w:marTop w:val="0"/>
      <w:marBottom w:val="0"/>
      <w:divBdr>
        <w:top w:val="none" w:sz="0" w:space="0" w:color="auto"/>
        <w:left w:val="none" w:sz="0" w:space="0" w:color="auto"/>
        <w:bottom w:val="none" w:sz="0" w:space="0" w:color="auto"/>
        <w:right w:val="none" w:sz="0" w:space="0" w:color="auto"/>
      </w:divBdr>
    </w:div>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379E9-015F-44CA-B92C-A0985EFC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Rama Hasan</cp:lastModifiedBy>
  <cp:revision>83</cp:revision>
  <cp:lastPrinted>2023-05-14T10:05:00Z</cp:lastPrinted>
  <dcterms:created xsi:type="dcterms:W3CDTF">2023-05-01T12:04:00Z</dcterms:created>
  <dcterms:modified xsi:type="dcterms:W3CDTF">2023-08-21T07:25:00Z</dcterms:modified>
</cp:coreProperties>
</file>