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43272090" w:rsidR="00446A4B" w:rsidRPr="00446A4B" w:rsidRDefault="00446A4B" w:rsidP="00446A4B">
      <w:pPr>
        <w:pStyle w:val="Heading1"/>
        <w:rPr>
          <w:rFonts w:ascii="Sakkal Majalla" w:hAnsi="Sakkal Majalla" w:cs="Sakkal Majalla"/>
          <w:rtl/>
        </w:rPr>
      </w:pPr>
      <w:r w:rsidRPr="00446A4B">
        <w:rPr>
          <w:rFonts w:ascii="Sakkal Majalla" w:hAnsi="Sakkal Majalla" w:cs="Sakkal Majalla"/>
          <w:rtl/>
        </w:rPr>
        <w:t xml:space="preserve">كلية: </w:t>
      </w:r>
      <w:r w:rsidR="00325064">
        <w:rPr>
          <w:rFonts w:ascii="Sakkal Majalla" w:hAnsi="Sakkal Majalla" w:cs="Sakkal Majalla" w:hint="cs"/>
          <w:rtl/>
        </w:rPr>
        <w:t>الصيدلة</w:t>
      </w:r>
    </w:p>
    <w:p w14:paraId="2E6F761C" w14:textId="46BA0E22" w:rsidR="009C0A33" w:rsidRPr="00446A4B" w:rsidRDefault="005B4EF4" w:rsidP="009C0A33">
      <w:pPr>
        <w:pStyle w:val="Heading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325064">
        <w:rPr>
          <w:rFonts w:ascii="Sakkal Majalla" w:hAnsi="Sakkal Majalla" w:cs="Sakkal Majalla" w:hint="cs"/>
          <w:rtl/>
        </w:rPr>
        <w:t>صيدلانيات 2</w:t>
      </w:r>
    </w:p>
    <w:p w14:paraId="7B8DC8B7" w14:textId="343BEC7A"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204DBE">
        <w:rPr>
          <w:rFonts w:ascii="Sakkal Majalla" w:hAnsi="Sakkal Majalla" w:cs="Sakkal Majalla" w:hint="cs"/>
          <w:rtl/>
        </w:rPr>
        <w:t>5</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0DA5EB25" w14:textId="77777777" w:rsidR="00CB6B8E" w:rsidRPr="00CB6B8E" w:rsidRDefault="00CB6B8E" w:rsidP="00CB6B8E">
      <w:pPr>
        <w:jc w:val="center"/>
        <w:rPr>
          <w:rFonts w:eastAsiaTheme="majorEastAsia"/>
          <w:b/>
          <w:bCs/>
          <w:color w:val="2F5496" w:themeColor="accent1" w:themeShade="BF"/>
          <w:kern w:val="2"/>
          <w:sz w:val="44"/>
          <w:szCs w:val="44"/>
          <w:rtl/>
          <w14:ligatures w14:val="standardContextual"/>
        </w:rPr>
      </w:pPr>
      <w:r w:rsidRPr="00CB6B8E">
        <w:rPr>
          <w:rFonts w:eastAsiaTheme="majorEastAsia"/>
          <w:b/>
          <w:bCs/>
          <w:color w:val="2F5496" w:themeColor="accent1" w:themeShade="BF"/>
          <w:kern w:val="2"/>
          <w:sz w:val="44"/>
          <w:szCs w:val="44"/>
          <w:rtl/>
          <w14:ligatures w14:val="standardContextual"/>
        </w:rPr>
        <w:t>المضغوطات</w:t>
      </w:r>
    </w:p>
    <w:p w14:paraId="313A9ED1" w14:textId="77777777" w:rsidR="00CB6B8E" w:rsidRPr="00CB6B8E" w:rsidRDefault="00CB6B8E" w:rsidP="00CB6B8E">
      <w:pPr>
        <w:jc w:val="center"/>
        <w:rPr>
          <w:rFonts w:eastAsiaTheme="majorEastAsia"/>
          <w:b/>
          <w:bCs/>
          <w:color w:val="2F5496" w:themeColor="accent1" w:themeShade="BF"/>
          <w:kern w:val="2"/>
          <w:sz w:val="44"/>
          <w:szCs w:val="44"/>
          <w:rtl/>
          <w14:ligatures w14:val="standardContextual"/>
        </w:rPr>
      </w:pPr>
      <w:r w:rsidRPr="00CB6B8E">
        <w:rPr>
          <w:rFonts w:eastAsiaTheme="majorEastAsia"/>
          <w:b/>
          <w:bCs/>
          <w:color w:val="2F5496" w:themeColor="accent1" w:themeShade="BF"/>
          <w:kern w:val="2"/>
          <w:sz w:val="44"/>
          <w:szCs w:val="44"/>
          <w14:ligatures w14:val="standardContextual"/>
        </w:rPr>
        <w:t>Compressed tablets</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0D061E13" w:rsidR="00EE29E3" w:rsidRPr="00EE29E3" w:rsidRDefault="00EE29E3" w:rsidP="00EE29E3">
      <w:pPr>
        <w:rPr>
          <w:b/>
          <w:bCs/>
        </w:rPr>
      </w:pPr>
      <w:r w:rsidRPr="00EE29E3">
        <w:rPr>
          <w:rFonts w:hint="cs"/>
          <w:b/>
          <w:bCs/>
          <w:rtl/>
        </w:rPr>
        <w:t>الفصل الدراسي</w:t>
      </w:r>
      <w:r w:rsidR="00325064">
        <w:rPr>
          <w:rFonts w:hint="cs"/>
          <w:b/>
          <w:bCs/>
          <w:rtl/>
        </w:rPr>
        <w:t>: الثاني</w:t>
      </w:r>
      <w:r w:rsidRPr="00EE29E3">
        <w:rPr>
          <w:rFonts w:hint="cs"/>
          <w:b/>
          <w:bCs/>
          <w:rtl/>
        </w:rPr>
        <w:t xml:space="preserve">                                                                                                                              </w:t>
      </w:r>
      <w:r w:rsidR="00325064">
        <w:rPr>
          <w:rFonts w:hint="cs"/>
          <w:b/>
          <w:bCs/>
          <w:rtl/>
        </w:rPr>
        <w:t xml:space="preserve">             </w:t>
      </w:r>
      <w:r w:rsidRPr="00EE29E3">
        <w:rPr>
          <w:rFonts w:hint="cs"/>
          <w:b/>
          <w:bCs/>
          <w:rtl/>
        </w:rPr>
        <w:t xml:space="preserve">             العام الدراسي</w:t>
      </w:r>
      <w:r w:rsidR="00325064">
        <w:rPr>
          <w:rFonts w:hint="cs"/>
          <w:b/>
          <w:bCs/>
          <w:rtl/>
        </w:rPr>
        <w:t>: 2022-2023</w:t>
      </w:r>
    </w:p>
    <w:p w14:paraId="5D7450CE" w14:textId="77777777" w:rsidR="00325064" w:rsidRDefault="00325064" w:rsidP="00BB2074">
      <w:pPr>
        <w:pStyle w:val="Title"/>
        <w:rPr>
          <w:rFonts w:ascii="Sakkal Majalla" w:hAnsi="Sakkal Majalla" w:cs="Sakkal Majalla"/>
          <w:rtl/>
        </w:rPr>
      </w:pPr>
    </w:p>
    <w:p w14:paraId="61BA6A3D" w14:textId="3EBC6B7C"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266299EC" w:rsidR="00855B13" w:rsidRPr="00446A4B" w:rsidRDefault="00F500CB" w:rsidP="00D05624">
            <w:pPr>
              <w:pStyle w:val="Title"/>
              <w:rPr>
                <w:rFonts w:ascii="Sakkal Majalla" w:hAnsi="Sakkal Majalla" w:cs="Sakkal Majalla"/>
                <w:rtl/>
              </w:rPr>
            </w:pPr>
            <w:r>
              <w:rPr>
                <w:rFonts w:ascii="Sakkal Majalla" w:hAnsi="Sakkal Majalla" w:cs="Sakkal Majalla" w:hint="cs"/>
                <w:rtl/>
              </w:rPr>
              <w:t>مقدمة</w:t>
            </w:r>
          </w:p>
        </w:tc>
        <w:tc>
          <w:tcPr>
            <w:tcW w:w="1553" w:type="dxa"/>
          </w:tcPr>
          <w:p w14:paraId="781F1A5E" w14:textId="6DE91053" w:rsidR="00855B13" w:rsidRPr="00446A4B" w:rsidRDefault="00503B7B"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EF122C">
        <w:trPr>
          <w:trHeight w:val="872"/>
        </w:trPr>
        <w:tc>
          <w:tcPr>
            <w:tcW w:w="7463" w:type="dxa"/>
          </w:tcPr>
          <w:p w14:paraId="24AD83A3" w14:textId="610CF507" w:rsidR="00855B13" w:rsidRPr="009E4A4A" w:rsidRDefault="001D2EED" w:rsidP="009E4A4A">
            <w:pPr>
              <w:pStyle w:val="Title"/>
              <w:rPr>
                <w:rFonts w:ascii="Sakkal Majalla" w:hAnsi="Sakkal Majalla" w:cs="Sakkal Majalla"/>
                <w:sz w:val="52"/>
                <w:rtl/>
              </w:rPr>
            </w:pPr>
            <w:r>
              <w:rPr>
                <w:rFonts w:ascii="Sakkal Majalla" w:hAnsi="Sakkal Majalla" w:cs="Sakkal Majalla" w:hint="cs"/>
                <w:sz w:val="52"/>
                <w:rtl/>
              </w:rPr>
              <w:t>ميزات المضغوطات</w:t>
            </w:r>
          </w:p>
        </w:tc>
        <w:tc>
          <w:tcPr>
            <w:tcW w:w="1553" w:type="dxa"/>
          </w:tcPr>
          <w:p w14:paraId="2F9FBC90" w14:textId="4F6F4649" w:rsidR="00855B13" w:rsidRPr="00446A4B" w:rsidRDefault="00503B7B"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1D2EED">
        <w:trPr>
          <w:trHeight w:val="1457"/>
        </w:trPr>
        <w:tc>
          <w:tcPr>
            <w:tcW w:w="7463" w:type="dxa"/>
          </w:tcPr>
          <w:p w14:paraId="26C956BE" w14:textId="7B4E52C2" w:rsidR="00855B13" w:rsidRPr="001D2EED" w:rsidRDefault="001D2EED" w:rsidP="001D2EED">
            <w:pPr>
              <w:pStyle w:val="Title"/>
              <w:rPr>
                <w:rFonts w:ascii="Sakkal Majalla" w:hAnsi="Sakkal Majalla" w:cs="Sakkal Majalla"/>
                <w:sz w:val="52"/>
                <w:rtl/>
              </w:rPr>
            </w:pPr>
            <w:r w:rsidRPr="00CB6B8E">
              <w:rPr>
                <w:rFonts w:ascii="Sakkal Majalla" w:hAnsi="Sakkal Majalla" w:cs="Sakkal Majalla"/>
                <w:sz w:val="52"/>
                <w:rtl/>
                <w:lang w:bidi="ar-SA"/>
              </w:rPr>
              <w:t xml:space="preserve">سواغات المضغوطات </w:t>
            </w:r>
            <w:r w:rsidRPr="00CB6B8E">
              <w:rPr>
                <w:rFonts w:ascii="Sakkal Majalla" w:hAnsi="Sakkal Majalla" w:cs="Sakkal Majalla"/>
                <w:sz w:val="52"/>
              </w:rPr>
              <w:t>excipients used in tablets</w:t>
            </w:r>
          </w:p>
        </w:tc>
        <w:tc>
          <w:tcPr>
            <w:tcW w:w="1553" w:type="dxa"/>
          </w:tcPr>
          <w:p w14:paraId="1511773D" w14:textId="30866E40" w:rsidR="00855B13" w:rsidRPr="00446A4B" w:rsidRDefault="00EF122C" w:rsidP="00D05624">
            <w:pPr>
              <w:pStyle w:val="Title"/>
              <w:rPr>
                <w:rFonts w:ascii="Sakkal Majalla" w:hAnsi="Sakkal Majalla" w:cs="Sakkal Majalla"/>
                <w:rtl/>
              </w:rPr>
            </w:pPr>
            <w:r>
              <w:rPr>
                <w:rFonts w:ascii="Sakkal Majalla" w:hAnsi="Sakkal Majalla" w:cs="Sakkal Majalla" w:hint="cs"/>
                <w:rtl/>
              </w:rPr>
              <w:t>3</w:t>
            </w:r>
          </w:p>
        </w:tc>
      </w:tr>
    </w:tbl>
    <w:p w14:paraId="4ED4AB76" w14:textId="77777777" w:rsidR="00847301" w:rsidRPr="00446A4B" w:rsidRDefault="00847301" w:rsidP="00D05624">
      <w:pPr>
        <w:pStyle w:val="Title"/>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49D77427" w14:textId="524CEA18" w:rsidR="00847301" w:rsidRDefault="00847301" w:rsidP="00325064">
      <w:pPr>
        <w:pStyle w:val="Heading2"/>
        <w:rPr>
          <w:rFonts w:ascii="Sakkal Majalla" w:eastAsiaTheme="minorHAnsi" w:hAnsi="Sakkal Majalla" w:cs="Sakkal Majalla"/>
          <w:b w:val="0"/>
          <w:bCs w:val="0"/>
          <w:color w:val="auto"/>
          <w:kern w:val="0"/>
          <w:sz w:val="24"/>
          <w:szCs w:val="24"/>
          <w:rtl/>
          <w:lang w:bidi="ar-SA"/>
          <w14:ligatures w14:val="none"/>
        </w:rPr>
      </w:pPr>
      <w:bookmarkStart w:id="0" w:name="_Toc133308112"/>
      <w:r w:rsidRPr="00446A4B">
        <w:rPr>
          <w:rFonts w:ascii="Sakkal Majalla" w:hAnsi="Sakkal Majalla" w:cs="Sakkal Majalla"/>
          <w:rtl/>
        </w:rPr>
        <w:lastRenderedPageBreak/>
        <w:t>الغاية من الجلسة:</w:t>
      </w:r>
      <w:bookmarkEnd w:id="0"/>
    </w:p>
    <w:p w14:paraId="3785CC18" w14:textId="77777777" w:rsidR="00CB6B8E" w:rsidRPr="00CB6B8E" w:rsidRDefault="00CB6B8E" w:rsidP="00CB6B8E">
      <w:pPr>
        <w:numPr>
          <w:ilvl w:val="0"/>
          <w:numId w:val="23"/>
        </w:numPr>
        <w:jc w:val="both"/>
        <w:rPr>
          <w:rtl/>
        </w:rPr>
      </w:pPr>
      <w:r w:rsidRPr="00CB6B8E">
        <w:rPr>
          <w:rFonts w:hint="cs"/>
          <w:rtl/>
        </w:rPr>
        <w:t>تعريف الطلاب بسواغات وطرق تحضير المضغوطات</w:t>
      </w:r>
    </w:p>
    <w:p w14:paraId="22F39933" w14:textId="77777777" w:rsidR="00CB6B8E" w:rsidRPr="00CB6B8E" w:rsidRDefault="00CB6B8E" w:rsidP="00CB6B8E">
      <w:pPr>
        <w:numPr>
          <w:ilvl w:val="0"/>
          <w:numId w:val="23"/>
        </w:numPr>
        <w:jc w:val="both"/>
      </w:pPr>
      <w:r w:rsidRPr="00CB6B8E">
        <w:rPr>
          <w:rFonts w:hint="cs"/>
          <w:rtl/>
        </w:rPr>
        <w:t xml:space="preserve">تحضير مضغوطات </w:t>
      </w:r>
    </w:p>
    <w:p w14:paraId="5EF298C8" w14:textId="77777777" w:rsidR="001D2EED" w:rsidRDefault="001D2EED" w:rsidP="00CB6B8E">
      <w:pPr>
        <w:jc w:val="both"/>
        <w:rPr>
          <w:b/>
          <w:bCs/>
          <w:rtl/>
        </w:rPr>
      </w:pPr>
      <w:r>
        <w:rPr>
          <w:rFonts w:hint="cs"/>
          <w:b/>
          <w:bCs/>
          <w:rtl/>
        </w:rPr>
        <w:t xml:space="preserve"> </w:t>
      </w:r>
      <w:r w:rsidRPr="001D2EED">
        <w:rPr>
          <w:rFonts w:eastAsiaTheme="majorEastAsia" w:hint="cs"/>
          <w:b/>
          <w:bCs/>
          <w:color w:val="2F5496" w:themeColor="accent1" w:themeShade="BF"/>
          <w:kern w:val="2"/>
          <w:sz w:val="26"/>
          <w:szCs w:val="26"/>
          <w:rtl/>
          <w:lang w:bidi="ar-SY"/>
          <w14:ligatures w14:val="standardContextual"/>
        </w:rPr>
        <w:t>مقدمة</w:t>
      </w:r>
      <w:r w:rsidRPr="0031605D">
        <w:rPr>
          <w:rFonts w:eastAsiaTheme="majorEastAsia" w:hint="cs"/>
          <w:b/>
          <w:bCs/>
          <w:color w:val="2F5496" w:themeColor="accent1" w:themeShade="BF"/>
          <w:kern w:val="2"/>
          <w:sz w:val="26"/>
          <w:szCs w:val="26"/>
          <w:rtl/>
          <w:lang w:bidi="ar-SY"/>
          <w14:ligatures w14:val="standardContextual"/>
        </w:rPr>
        <w:t>:</w:t>
      </w:r>
    </w:p>
    <w:p w14:paraId="76490341" w14:textId="266C8573" w:rsidR="00CB6B8E" w:rsidRPr="00CB6B8E" w:rsidRDefault="001D2EED" w:rsidP="00CB6B8E">
      <w:pPr>
        <w:jc w:val="both"/>
        <w:rPr>
          <w:rtl/>
        </w:rPr>
      </w:pPr>
      <w:r w:rsidRPr="001D2EED">
        <w:rPr>
          <w:rFonts w:hint="cs"/>
          <w:rtl/>
        </w:rPr>
        <w:t xml:space="preserve">هي </w:t>
      </w:r>
      <w:r w:rsidR="00CB6B8E" w:rsidRPr="00CB6B8E">
        <w:rPr>
          <w:rtl/>
        </w:rPr>
        <w:t>أشكال صيدلانية صلبة مجزأة الى جرعات فردية تحوي كميات متساوية من المواد الدوائية وتحضر بالضغط.</w:t>
      </w:r>
    </w:p>
    <w:p w14:paraId="6A0ECAA0" w14:textId="77777777" w:rsidR="00CB6B8E" w:rsidRPr="0031605D" w:rsidRDefault="00CB6B8E" w:rsidP="00CB6B8E">
      <w:pPr>
        <w:jc w:val="both"/>
        <w:rPr>
          <w:rFonts w:eastAsiaTheme="majorEastAsia"/>
          <w:b/>
          <w:bCs/>
          <w:color w:val="2F5496" w:themeColor="accent1" w:themeShade="BF"/>
          <w:kern w:val="2"/>
          <w:sz w:val="26"/>
          <w:szCs w:val="26"/>
          <w:rtl/>
          <w:lang w:bidi="ar-SY"/>
          <w14:ligatures w14:val="standardContextual"/>
        </w:rPr>
      </w:pPr>
      <w:r w:rsidRPr="0031605D">
        <w:rPr>
          <w:rFonts w:eastAsiaTheme="majorEastAsia"/>
          <w:b/>
          <w:bCs/>
          <w:color w:val="2F5496" w:themeColor="accent1" w:themeShade="BF"/>
          <w:kern w:val="2"/>
          <w:sz w:val="26"/>
          <w:szCs w:val="26"/>
          <w:rtl/>
          <w:lang w:bidi="ar-SY"/>
          <w14:ligatures w14:val="standardContextual"/>
        </w:rPr>
        <w:t>ميزات المضغوطات:</w:t>
      </w:r>
    </w:p>
    <w:p w14:paraId="54803943" w14:textId="77777777" w:rsidR="00CB6B8E" w:rsidRPr="00CB6B8E" w:rsidRDefault="00CB6B8E" w:rsidP="00CB6B8E">
      <w:pPr>
        <w:numPr>
          <w:ilvl w:val="0"/>
          <w:numId w:val="22"/>
        </w:numPr>
        <w:jc w:val="both"/>
        <w:rPr>
          <w:rtl/>
        </w:rPr>
      </w:pPr>
      <w:r w:rsidRPr="00CB6B8E">
        <w:rPr>
          <w:rtl/>
        </w:rPr>
        <w:t>سهلة التناول</w:t>
      </w:r>
    </w:p>
    <w:p w14:paraId="562190B6" w14:textId="77777777" w:rsidR="00CB6B8E" w:rsidRPr="00CB6B8E" w:rsidRDefault="00CB6B8E" w:rsidP="00CB6B8E">
      <w:pPr>
        <w:numPr>
          <w:ilvl w:val="0"/>
          <w:numId w:val="22"/>
        </w:numPr>
        <w:jc w:val="both"/>
        <w:rPr>
          <w:rtl/>
        </w:rPr>
      </w:pPr>
      <w:r w:rsidRPr="00CB6B8E">
        <w:rPr>
          <w:rtl/>
        </w:rPr>
        <w:t>الثبات، تبدي المضغوطات ثبات فيزيائي وكيميائي وجرثومي عالٍ،</w:t>
      </w:r>
    </w:p>
    <w:p w14:paraId="60B979FF" w14:textId="77777777" w:rsidR="00CB6B8E" w:rsidRPr="00CB6B8E" w:rsidRDefault="00CB6B8E" w:rsidP="00CB6B8E">
      <w:pPr>
        <w:numPr>
          <w:ilvl w:val="0"/>
          <w:numId w:val="22"/>
        </w:numPr>
        <w:jc w:val="both"/>
        <w:rPr>
          <w:rtl/>
        </w:rPr>
      </w:pPr>
      <w:r w:rsidRPr="00CB6B8E">
        <w:rPr>
          <w:rtl/>
        </w:rPr>
        <w:t>امكانية التلبيس مما يسمح بتعديل أماكن تحرر المادة الفعالة وتعديل سرعة التحرر،  بالإضافة إلى إخفاء طعم و رائحة المواد الدوائية</w:t>
      </w:r>
    </w:p>
    <w:p w14:paraId="468A0A59" w14:textId="77777777" w:rsidR="00CB6B8E" w:rsidRPr="00CB6B8E" w:rsidRDefault="00CB6B8E" w:rsidP="00CB6B8E">
      <w:pPr>
        <w:numPr>
          <w:ilvl w:val="0"/>
          <w:numId w:val="22"/>
        </w:numPr>
        <w:jc w:val="both"/>
        <w:rPr>
          <w:rtl/>
        </w:rPr>
      </w:pPr>
      <w:r w:rsidRPr="00CB6B8E">
        <w:rPr>
          <w:rtl/>
        </w:rPr>
        <w:t>امكانية تقديم عدة مواد دوائية في نفس المضغوطة، وإعطاء أكبر كمية من المادة الدوائية بأصغر حجم ممكن،</w:t>
      </w:r>
    </w:p>
    <w:p w14:paraId="38BBC296" w14:textId="77777777" w:rsidR="00CB6B8E" w:rsidRPr="00CB6B8E" w:rsidRDefault="00CB6B8E" w:rsidP="00CB6B8E">
      <w:pPr>
        <w:numPr>
          <w:ilvl w:val="0"/>
          <w:numId w:val="22"/>
        </w:numPr>
        <w:jc w:val="both"/>
        <w:rPr>
          <w:rtl/>
        </w:rPr>
      </w:pPr>
      <w:r w:rsidRPr="00CB6B8E">
        <w:rPr>
          <w:rtl/>
        </w:rPr>
        <w:t>سهلة التحضير نسبيا وذات كلفة مقبولة اقتصاديا،ً</w:t>
      </w:r>
    </w:p>
    <w:p w14:paraId="1624CE8F" w14:textId="77777777" w:rsidR="00CB6B8E" w:rsidRPr="00CB6B8E" w:rsidRDefault="00CB6B8E" w:rsidP="00CB6B8E">
      <w:pPr>
        <w:numPr>
          <w:ilvl w:val="0"/>
          <w:numId w:val="22"/>
        </w:numPr>
        <w:jc w:val="both"/>
      </w:pPr>
      <w:r w:rsidRPr="00CB6B8E">
        <w:rPr>
          <w:rtl/>
        </w:rPr>
        <w:t>تسمح طرق التحضير المتطورة بالحصول على دقة في الجرعة وتجانس في المحتوى.</w:t>
      </w:r>
    </w:p>
    <w:p w14:paraId="1D15042A" w14:textId="77777777" w:rsidR="00CB6B8E" w:rsidRPr="00CB6B8E" w:rsidRDefault="00CB6B8E" w:rsidP="00CB6B8E">
      <w:pPr>
        <w:jc w:val="both"/>
        <w:rPr>
          <w:b/>
          <w:bCs/>
          <w:rtl/>
        </w:rPr>
      </w:pPr>
      <w:r w:rsidRPr="0031605D">
        <w:rPr>
          <w:rFonts w:eastAsiaTheme="majorEastAsia"/>
          <w:b/>
          <w:bCs/>
          <w:color w:val="2F5496" w:themeColor="accent1" w:themeShade="BF"/>
          <w:kern w:val="2"/>
          <w:sz w:val="26"/>
          <w:szCs w:val="26"/>
          <w:rtl/>
          <w:lang w:bidi="ar-SY"/>
          <w14:ligatures w14:val="standardContextual"/>
        </w:rPr>
        <w:t xml:space="preserve">سواغات المضغوطات </w:t>
      </w:r>
      <w:r w:rsidRPr="0031605D">
        <w:rPr>
          <w:rFonts w:eastAsiaTheme="majorEastAsia"/>
          <w:b/>
          <w:bCs/>
          <w:color w:val="2F5496" w:themeColor="accent1" w:themeShade="BF"/>
          <w:kern w:val="2"/>
          <w:sz w:val="26"/>
          <w:szCs w:val="26"/>
          <w:lang w:bidi="ar-SY"/>
          <w14:ligatures w14:val="standardContextual"/>
        </w:rPr>
        <w:t>excipients used in tablets</w:t>
      </w:r>
      <w:r w:rsidRPr="0031605D">
        <w:rPr>
          <w:rFonts w:eastAsiaTheme="majorEastAsia"/>
          <w:b/>
          <w:bCs/>
          <w:color w:val="2F5496" w:themeColor="accent1" w:themeShade="BF"/>
          <w:kern w:val="2"/>
          <w:sz w:val="26"/>
          <w:szCs w:val="26"/>
          <w:rtl/>
          <w:lang w:bidi="ar-SY"/>
          <w14:ligatures w14:val="standardContextual"/>
        </w:rPr>
        <w:t>:</w:t>
      </w:r>
    </w:p>
    <w:p w14:paraId="4A4D8C49" w14:textId="77777777" w:rsidR="00CB6B8E" w:rsidRPr="00CB6B8E" w:rsidRDefault="00CB6B8E" w:rsidP="00CB6B8E">
      <w:pPr>
        <w:jc w:val="both"/>
        <w:rPr>
          <w:rtl/>
        </w:rPr>
      </w:pPr>
      <w:r w:rsidRPr="00CB6B8E">
        <w:rPr>
          <w:b/>
          <w:bCs/>
          <w:rtl/>
        </w:rPr>
        <w:t xml:space="preserve">اولاً: الممددات </w:t>
      </w:r>
      <w:r w:rsidRPr="00CB6B8E">
        <w:rPr>
          <w:b/>
          <w:bCs/>
        </w:rPr>
        <w:t>Filling agents- Diluents</w:t>
      </w:r>
      <w:r w:rsidRPr="00CB6B8E">
        <w:rPr>
          <w:b/>
          <w:bCs/>
          <w:rtl/>
        </w:rPr>
        <w:t>:</w:t>
      </w:r>
      <w:r w:rsidRPr="00CB6B8E">
        <w:rPr>
          <w:rtl/>
        </w:rPr>
        <w:t xml:space="preserve"> مساحيق تضاف للوصول إلى الوزن والحجم المناسبين في حالة المواد الفعالة قليلة التركيز كالديجوكسين 0.25 ملغ والديكساميتازون 0.75 ملغ. </w:t>
      </w:r>
    </w:p>
    <w:p w14:paraId="1C0B9BDF" w14:textId="77777777" w:rsidR="00CB6B8E" w:rsidRPr="00CB6B8E" w:rsidRDefault="00CB6B8E" w:rsidP="00CB6B8E">
      <w:pPr>
        <w:jc w:val="both"/>
        <w:rPr>
          <w:rtl/>
        </w:rPr>
      </w:pPr>
      <w:r w:rsidRPr="00CB6B8E">
        <w:rPr>
          <w:rtl/>
        </w:rPr>
        <w:t xml:space="preserve"> أمثلة عن الممددات: اللاكتوز، النشاء ،كربونات الصوديوم، فوسفات ثنائية الكالسيوم ، السيللوز دقيق التبلور </w:t>
      </w:r>
      <w:proofErr w:type="spellStart"/>
      <w:r w:rsidRPr="00CB6B8E">
        <w:t>avicel</w:t>
      </w:r>
      <w:proofErr w:type="spellEnd"/>
      <w:r w:rsidRPr="00CB6B8E">
        <w:rPr>
          <w:rtl/>
        </w:rPr>
        <w:t xml:space="preserve"> السوربيتول، المانيتول ،السكروز.</w:t>
      </w:r>
    </w:p>
    <w:p w14:paraId="04677B34" w14:textId="77777777" w:rsidR="00CB6B8E" w:rsidRPr="00CB6B8E" w:rsidRDefault="00CB6B8E" w:rsidP="00CB6B8E">
      <w:pPr>
        <w:jc w:val="both"/>
        <w:rPr>
          <w:rtl/>
          <w:lang w:bidi="ar-SY"/>
        </w:rPr>
      </w:pPr>
      <w:r w:rsidRPr="00CB6B8E">
        <w:rPr>
          <w:b/>
          <w:bCs/>
          <w:rtl/>
        </w:rPr>
        <w:t xml:space="preserve">ثانيا: العوامل الرابطة </w:t>
      </w:r>
      <w:r w:rsidRPr="00CB6B8E">
        <w:rPr>
          <w:b/>
          <w:bCs/>
        </w:rPr>
        <w:t>Binders</w:t>
      </w:r>
      <w:r w:rsidRPr="00CB6B8E">
        <w:rPr>
          <w:b/>
          <w:bCs/>
          <w:rtl/>
          <w:lang w:bidi="ar-SY"/>
        </w:rPr>
        <w:t>:</w:t>
      </w:r>
      <w:r w:rsidRPr="00CB6B8E">
        <w:rPr>
          <w:rtl/>
          <w:lang w:bidi="ar-SY"/>
        </w:rPr>
        <w:t xml:space="preserve"> </w:t>
      </w:r>
      <w:r w:rsidRPr="00CB6B8E">
        <w:rPr>
          <w:rtl/>
        </w:rPr>
        <w:t>تعمل على ربط الاجزاء الخاضعة للضغط فتسهل عملية الضغط كما تؤمن زيادة في مقاومة المضغوطات.</w:t>
      </w:r>
    </w:p>
    <w:p w14:paraId="10EE2E6B" w14:textId="77777777" w:rsidR="00CB6B8E" w:rsidRPr="00CB6B8E" w:rsidRDefault="00CB6B8E" w:rsidP="00CB6B8E">
      <w:pPr>
        <w:jc w:val="both"/>
        <w:rPr>
          <w:rtl/>
        </w:rPr>
      </w:pPr>
      <w:r w:rsidRPr="00CB6B8E">
        <w:rPr>
          <w:rtl/>
        </w:rPr>
        <w:t xml:space="preserve">العوامل الرابطة </w:t>
      </w:r>
      <w:r w:rsidRPr="00CB6B8E">
        <w:rPr>
          <w:b/>
          <w:bCs/>
          <w:rtl/>
        </w:rPr>
        <w:t>الجافة</w:t>
      </w:r>
      <w:r w:rsidRPr="00CB6B8E">
        <w:rPr>
          <w:rtl/>
        </w:rPr>
        <w:t>:</w:t>
      </w:r>
      <w:r w:rsidRPr="00CB6B8E">
        <w:rPr>
          <w:b/>
          <w:bCs/>
          <w:rtl/>
        </w:rPr>
        <w:t xml:space="preserve"> تستخدم في الضغط المباشر نذكر منها:    </w:t>
      </w:r>
    </w:p>
    <w:p w14:paraId="1C777F03" w14:textId="77777777" w:rsidR="00CB6B8E" w:rsidRPr="00CB6B8E" w:rsidRDefault="00CB6B8E" w:rsidP="00CB6B8E">
      <w:pPr>
        <w:jc w:val="both"/>
        <w:rPr>
          <w:rtl/>
        </w:rPr>
      </w:pPr>
      <w:r w:rsidRPr="00CB6B8E">
        <w:rPr>
          <w:rtl/>
        </w:rPr>
        <w:t>* الأفيسيل (السيللوز دقيق التبلور): يتميز بأنه ينتبج عند تماسه مع سوائل الانبوب الهضمي وبالتالي يساعد على تفكيك المضغوطة فهو عامل رابط ومفكك بنفس الوقت</w:t>
      </w:r>
    </w:p>
    <w:p w14:paraId="2F505C26" w14:textId="77777777" w:rsidR="00CB6B8E" w:rsidRPr="00CB6B8E" w:rsidRDefault="00CB6B8E" w:rsidP="00CB6B8E">
      <w:pPr>
        <w:jc w:val="both"/>
      </w:pPr>
      <w:r w:rsidRPr="00CB6B8E">
        <w:rPr>
          <w:rtl/>
        </w:rPr>
        <w:t xml:space="preserve">* اللاكتوز المجفف بالارذاذ </w:t>
      </w:r>
      <w:r w:rsidRPr="00CB6B8E">
        <w:t>spray dried lactose</w:t>
      </w:r>
    </w:p>
    <w:p w14:paraId="38EBF147" w14:textId="77777777" w:rsidR="00CB6B8E" w:rsidRPr="00CB6B8E" w:rsidRDefault="00CB6B8E" w:rsidP="00CB6B8E">
      <w:pPr>
        <w:jc w:val="both"/>
        <w:rPr>
          <w:rtl/>
          <w:lang w:bidi="ar-SY"/>
        </w:rPr>
      </w:pPr>
      <w:r w:rsidRPr="00CB6B8E">
        <w:rPr>
          <w:rtl/>
        </w:rPr>
        <w:t>* اللاكتوز ذو التبلور الدقيق</w:t>
      </w:r>
      <w:r w:rsidRPr="00CB6B8E">
        <w:rPr>
          <w:rtl/>
          <w:lang w:bidi="ar-SY"/>
        </w:rPr>
        <w:t xml:space="preserve"> </w:t>
      </w:r>
      <w:r w:rsidRPr="00CB6B8E">
        <w:t>microcrystalline lactose</w:t>
      </w:r>
    </w:p>
    <w:p w14:paraId="4E93F19B" w14:textId="77777777" w:rsidR="00CB6B8E" w:rsidRPr="00CB6B8E" w:rsidRDefault="00CB6B8E" w:rsidP="00CB6B8E">
      <w:pPr>
        <w:jc w:val="both"/>
        <w:rPr>
          <w:rtl/>
          <w:lang w:bidi="ar-SY"/>
        </w:rPr>
      </w:pPr>
      <w:r w:rsidRPr="00CB6B8E">
        <w:rPr>
          <w:rtl/>
        </w:rPr>
        <w:t>*اللودي بريس</w:t>
      </w:r>
      <w:proofErr w:type="spellStart"/>
      <w:r w:rsidRPr="00CB6B8E">
        <w:t>Ludipress</w:t>
      </w:r>
      <w:proofErr w:type="spellEnd"/>
      <w:r w:rsidRPr="00CB6B8E">
        <w:t xml:space="preserve"> </w:t>
      </w:r>
      <w:r w:rsidRPr="00CB6B8E">
        <w:rPr>
          <w:rtl/>
          <w:lang w:bidi="ar-SY"/>
        </w:rPr>
        <w:t>: يتألف من لاكتوز 93% وكوليدون 7% (3.5% كوليدون</w:t>
      </w:r>
      <w:r w:rsidRPr="00CB6B8E">
        <w:rPr>
          <w:vertAlign w:val="subscript"/>
          <w:rtl/>
          <w:lang w:bidi="ar-SY"/>
        </w:rPr>
        <w:t xml:space="preserve">30 </w:t>
      </w:r>
      <w:r w:rsidRPr="00CB6B8E">
        <w:rPr>
          <w:rtl/>
          <w:lang w:bidi="ar-SY"/>
        </w:rPr>
        <w:t>(</w:t>
      </w:r>
      <w:r w:rsidRPr="00CB6B8E">
        <w:t>PVP</w:t>
      </w:r>
      <w:r w:rsidRPr="00CB6B8E">
        <w:rPr>
          <w:vertAlign w:val="subscript"/>
        </w:rPr>
        <w:t>30</w:t>
      </w:r>
      <w:r w:rsidRPr="00CB6B8E">
        <w:rPr>
          <w:rtl/>
          <w:lang w:bidi="ar-SY"/>
        </w:rPr>
        <w:t>) عامل رابط، و  3.5% كروس بوفيدون (</w:t>
      </w:r>
      <w:proofErr w:type="spellStart"/>
      <w:r w:rsidRPr="00CB6B8E">
        <w:t>pvp</w:t>
      </w:r>
      <w:r w:rsidRPr="00CB6B8E">
        <w:rPr>
          <w:vertAlign w:val="subscript"/>
        </w:rPr>
        <w:t>cl</w:t>
      </w:r>
      <w:proofErr w:type="spellEnd"/>
      <w:r w:rsidRPr="00CB6B8E">
        <w:rPr>
          <w:rtl/>
          <w:lang w:bidi="ar-SY"/>
        </w:rPr>
        <w:t>) عامل مُفكك).</w:t>
      </w:r>
    </w:p>
    <w:p w14:paraId="1CA8A5B9" w14:textId="77777777" w:rsidR="00CB6B8E" w:rsidRPr="00CB6B8E" w:rsidRDefault="00CB6B8E" w:rsidP="00CB6B8E">
      <w:pPr>
        <w:jc w:val="both"/>
        <w:rPr>
          <w:rtl/>
          <w:lang w:bidi="ar-SY"/>
        </w:rPr>
      </w:pPr>
      <w:r w:rsidRPr="00CB6B8E">
        <w:rPr>
          <w:rtl/>
          <w:lang w:bidi="ar-SY"/>
        </w:rPr>
        <w:lastRenderedPageBreak/>
        <w:t xml:space="preserve">آلية عمل العوامل الرابطة الجافة: </w:t>
      </w:r>
    </w:p>
    <w:p w14:paraId="0CEA5897" w14:textId="77777777" w:rsidR="00CB6B8E" w:rsidRPr="00CB6B8E" w:rsidRDefault="00CB6B8E" w:rsidP="00CB6B8E">
      <w:pPr>
        <w:jc w:val="both"/>
        <w:rPr>
          <w:rtl/>
          <w:lang w:bidi="ar-SY"/>
        </w:rPr>
      </w:pPr>
      <w:r w:rsidRPr="00CB6B8E">
        <w:rPr>
          <w:rtl/>
          <w:lang w:bidi="ar-SY"/>
        </w:rPr>
        <w:t xml:space="preserve">1- بفضل بنيتها غير المتنظمة أو الصفيحية أو شبه الليفية فتشكل جسور رابطة بين المواد في المضغوطات </w:t>
      </w:r>
    </w:p>
    <w:p w14:paraId="15555D0B" w14:textId="77777777" w:rsidR="00CB6B8E" w:rsidRPr="00CB6B8E" w:rsidRDefault="00CB6B8E" w:rsidP="00CB6B8E">
      <w:pPr>
        <w:jc w:val="both"/>
        <w:rPr>
          <w:rtl/>
          <w:lang w:bidi="ar-SY"/>
        </w:rPr>
      </w:pPr>
      <w:r w:rsidRPr="00CB6B8E">
        <w:rPr>
          <w:rtl/>
          <w:lang w:bidi="ar-SY"/>
        </w:rPr>
        <w:t>2- مواد ذات درجات انصهار منخفضة نسبيا تنصهر جزئيا تحت تأثير الضغط المطبق وتشكل بعد التبريد جسورا من المادة الصلبة تجمع المسحوق.</w:t>
      </w:r>
    </w:p>
    <w:p w14:paraId="06DF2DB7" w14:textId="77777777" w:rsidR="00CB6B8E" w:rsidRPr="00CB6B8E" w:rsidRDefault="00CB6B8E" w:rsidP="00CB6B8E">
      <w:pPr>
        <w:jc w:val="both"/>
      </w:pPr>
      <w:r w:rsidRPr="00CB6B8E">
        <w:rPr>
          <w:rtl/>
          <w:lang w:bidi="ar-SY"/>
        </w:rPr>
        <w:t xml:space="preserve">2- العوامل الرابطة </w:t>
      </w:r>
      <w:r w:rsidRPr="00CB6B8E">
        <w:rPr>
          <w:b/>
          <w:bCs/>
          <w:rtl/>
          <w:lang w:bidi="ar-SY"/>
        </w:rPr>
        <w:t>المائية</w:t>
      </w:r>
      <w:r w:rsidRPr="00CB6B8E">
        <w:rPr>
          <w:rtl/>
          <w:lang w:bidi="ar-SY"/>
        </w:rPr>
        <w:t>: تستخدم بشكل محاليل مائية مثل:</w:t>
      </w:r>
    </w:p>
    <w:p w14:paraId="3AE97A3B" w14:textId="77777777" w:rsidR="00CB6B8E" w:rsidRPr="00CB6B8E" w:rsidRDefault="00CB6B8E" w:rsidP="00CB6B8E">
      <w:pPr>
        <w:jc w:val="both"/>
        <w:rPr>
          <w:rtl/>
          <w:lang w:bidi="ar-SY"/>
        </w:rPr>
      </w:pPr>
      <w:r w:rsidRPr="00CB6B8E">
        <w:rPr>
          <w:rtl/>
          <w:lang w:bidi="ar-SY"/>
        </w:rPr>
        <w:t xml:space="preserve">لعابية الصمغ العربي1-5 % ، لعابية صمغ الكثيراء 1-3% ، لعابية الجيلاتين 5-15% ، هلامة النشاء 5-20%، </w:t>
      </w:r>
      <w:r w:rsidRPr="00CB6B8E">
        <w:t>HPMC</w:t>
      </w:r>
      <w:r w:rsidRPr="00CB6B8E">
        <w:rPr>
          <w:rtl/>
          <w:lang w:bidi="ar-SY"/>
        </w:rPr>
        <w:t xml:space="preserve"> 2-6% ، شراب السكروز 50-60%، </w:t>
      </w:r>
      <w:r w:rsidRPr="00CB6B8E">
        <w:t>PVP</w:t>
      </w:r>
      <w:r w:rsidRPr="00CB6B8E">
        <w:rPr>
          <w:rtl/>
          <w:lang w:bidi="ar-SY"/>
        </w:rPr>
        <w:t xml:space="preserve"> 0.5-5%،.....</w:t>
      </w:r>
    </w:p>
    <w:p w14:paraId="2A02FE7B" w14:textId="77777777" w:rsidR="00CB6B8E" w:rsidRPr="00CB6B8E" w:rsidRDefault="00CB6B8E" w:rsidP="00CB6B8E">
      <w:pPr>
        <w:jc w:val="both"/>
        <w:rPr>
          <w:rtl/>
          <w:lang w:bidi="ar-SY"/>
        </w:rPr>
      </w:pPr>
      <w:r w:rsidRPr="00CB6B8E">
        <w:rPr>
          <w:rtl/>
          <w:lang w:bidi="ar-SY"/>
        </w:rPr>
        <w:t xml:space="preserve">3-العوامل الرابطة </w:t>
      </w:r>
      <w:r w:rsidRPr="00CB6B8E">
        <w:rPr>
          <w:b/>
          <w:bCs/>
          <w:rtl/>
          <w:lang w:bidi="ar-SY"/>
        </w:rPr>
        <w:t>العضوية</w:t>
      </w:r>
      <w:r w:rsidRPr="00CB6B8E">
        <w:rPr>
          <w:rtl/>
          <w:lang w:bidi="ar-SY"/>
        </w:rPr>
        <w:t xml:space="preserve">: تستخدم المحلات العضوية لتحضير المحاليل الرابطة عندما تكون المادة الفعالة حساسة للرطوبة مثل: </w:t>
      </w:r>
      <w:r w:rsidRPr="00CB6B8E">
        <w:t>CMC</w:t>
      </w:r>
      <w:r w:rsidRPr="00CB6B8E">
        <w:rPr>
          <w:rtl/>
          <w:lang w:bidi="ar-SY"/>
        </w:rPr>
        <w:t>،</w:t>
      </w:r>
      <w:r w:rsidRPr="00CB6B8E">
        <w:t xml:space="preserve">HPMC </w:t>
      </w:r>
      <w:r w:rsidRPr="00CB6B8E">
        <w:rPr>
          <w:rtl/>
          <w:lang w:bidi="ar-SY"/>
        </w:rPr>
        <w:t>،</w:t>
      </w:r>
      <w:r w:rsidRPr="00CB6B8E">
        <w:t xml:space="preserve">PVP </w:t>
      </w:r>
      <w:r w:rsidRPr="00CB6B8E">
        <w:rPr>
          <w:rtl/>
          <w:lang w:bidi="ar-SY"/>
        </w:rPr>
        <w:t xml:space="preserve">، </w:t>
      </w:r>
      <w:r w:rsidRPr="00CB6B8E">
        <w:t>PEG</w:t>
      </w:r>
      <w:r w:rsidRPr="00CB6B8E">
        <w:rPr>
          <w:rtl/>
          <w:lang w:bidi="ar-SY"/>
        </w:rPr>
        <w:t>،.....</w:t>
      </w:r>
    </w:p>
    <w:p w14:paraId="4FE96E61" w14:textId="77777777" w:rsidR="00CB6B8E" w:rsidRPr="00CB6B8E" w:rsidRDefault="00CB6B8E" w:rsidP="00CB6B8E">
      <w:pPr>
        <w:jc w:val="both"/>
        <w:rPr>
          <w:rtl/>
          <w:lang w:bidi="ar-SY"/>
        </w:rPr>
      </w:pPr>
      <w:r w:rsidRPr="00CB6B8E">
        <w:rPr>
          <w:b/>
          <w:bCs/>
          <w:rtl/>
          <w:lang w:bidi="ar-SY"/>
        </w:rPr>
        <w:t xml:space="preserve">ثالثا: المفككات </w:t>
      </w:r>
      <w:r w:rsidRPr="00CB6B8E">
        <w:rPr>
          <w:b/>
          <w:bCs/>
        </w:rPr>
        <w:t>Disintegrants</w:t>
      </w:r>
      <w:r w:rsidRPr="00CB6B8E">
        <w:rPr>
          <w:b/>
          <w:bCs/>
          <w:rtl/>
          <w:lang w:bidi="ar-SY"/>
        </w:rPr>
        <w:t>:</w:t>
      </w:r>
      <w:r w:rsidRPr="00CB6B8E">
        <w:rPr>
          <w:rtl/>
          <w:lang w:bidi="ar-SY"/>
        </w:rPr>
        <w:t xml:space="preserve"> تحضر المضغوطات عادة باستخدام قوة ضغط كبيرة، أو يمكن أن تكون المضغوطة كارهة للماء وهذا يؤخر تفتتها بالسائل الهضمي، لذلك تضاف المفككات  لتسهيل تفتت المضغوطات إلى حثيرات ضمن الانبوب الهضمي وبالتالي تحرر وانحلال المادة الدوائية، وتعمل بآليات مختلفة: </w:t>
      </w:r>
    </w:p>
    <w:p w14:paraId="493C53D5" w14:textId="77777777" w:rsidR="00CB6B8E" w:rsidRPr="00CB6B8E" w:rsidRDefault="00CB6B8E" w:rsidP="00CB6B8E">
      <w:pPr>
        <w:jc w:val="both"/>
        <w:rPr>
          <w:rtl/>
          <w:lang w:bidi="ar-SY"/>
        </w:rPr>
      </w:pPr>
      <w:r w:rsidRPr="00CB6B8E">
        <w:rPr>
          <w:rtl/>
          <w:lang w:bidi="ar-SY"/>
        </w:rPr>
        <w:t xml:space="preserve">1- استخدام مواد تزيد من مسامية المضغوطات مثل: النشاء، </w:t>
      </w:r>
      <w:r w:rsidRPr="00CB6B8E">
        <w:t>Avicel</w:t>
      </w:r>
      <w:r w:rsidRPr="00CB6B8E">
        <w:rPr>
          <w:rtl/>
          <w:lang w:bidi="ar-SY"/>
        </w:rPr>
        <w:t>، غليكولات النشاء الصودية،</w:t>
      </w:r>
    </w:p>
    <w:p w14:paraId="2A68EEFE" w14:textId="77777777" w:rsidR="00CB6B8E" w:rsidRPr="00CB6B8E" w:rsidRDefault="00CB6B8E" w:rsidP="00CB6B8E">
      <w:pPr>
        <w:jc w:val="both"/>
        <w:rPr>
          <w:rtl/>
          <w:lang w:bidi="ar-SY"/>
        </w:rPr>
      </w:pPr>
      <w:r w:rsidRPr="00CB6B8E">
        <w:rPr>
          <w:rtl/>
          <w:lang w:bidi="ar-SY"/>
        </w:rPr>
        <w:t>2- استخدام مواد منتبجة بوجود الماء مثل: غليكولات النشاء الصودية ، كروس كارميللوز الصوديوم ، كروس بوفيدون</w:t>
      </w:r>
    </w:p>
    <w:p w14:paraId="16A54D3C" w14:textId="77777777" w:rsidR="00CB6B8E" w:rsidRPr="00CB6B8E" w:rsidRDefault="00CB6B8E" w:rsidP="00CB6B8E">
      <w:pPr>
        <w:jc w:val="both"/>
        <w:rPr>
          <w:rtl/>
          <w:lang w:bidi="ar-SY"/>
        </w:rPr>
      </w:pPr>
      <w:r w:rsidRPr="00CB6B8E">
        <w:rPr>
          <w:rtl/>
          <w:lang w:bidi="ar-SY"/>
        </w:rPr>
        <w:t xml:space="preserve">3- استخدام زوج فوار يتفاعل بوجود الماء مطلقاً غاز </w:t>
      </w:r>
      <w:r w:rsidRPr="00CB6B8E">
        <w:t>co</w:t>
      </w:r>
      <w:r w:rsidRPr="00CB6B8E">
        <w:rPr>
          <w:vertAlign w:val="subscript"/>
        </w:rPr>
        <w:t>2</w:t>
      </w:r>
      <w:r w:rsidRPr="00CB6B8E">
        <w:rPr>
          <w:rtl/>
          <w:lang w:bidi="ar-SY"/>
        </w:rPr>
        <w:t xml:space="preserve"> وهي طريقة متبعة في المضغوطات الفوارة.</w:t>
      </w:r>
    </w:p>
    <w:p w14:paraId="5E90AACC" w14:textId="77777777" w:rsidR="00CB6B8E" w:rsidRPr="00CB6B8E" w:rsidRDefault="00CB6B8E" w:rsidP="00CB6B8E">
      <w:pPr>
        <w:jc w:val="both"/>
        <w:rPr>
          <w:rtl/>
          <w:lang w:bidi="ar-SY"/>
        </w:rPr>
      </w:pPr>
      <w:r w:rsidRPr="00CB6B8E">
        <w:rPr>
          <w:rtl/>
          <w:lang w:bidi="ar-SY"/>
        </w:rPr>
        <w:t xml:space="preserve">تضاف المفككات بنسبة تتراوح بين  2-10%. تضاف على مرحلتين: تحسب كمية المفكك بالاعتماد على </w:t>
      </w:r>
      <w:r w:rsidRPr="00CB6B8E">
        <w:rPr>
          <w:b/>
          <w:bCs/>
          <w:rtl/>
          <w:lang w:bidi="ar-SY"/>
        </w:rPr>
        <w:t>وزن المادة الفعالة والممدد</w:t>
      </w:r>
      <w:r w:rsidRPr="00CB6B8E">
        <w:rPr>
          <w:rtl/>
          <w:lang w:bidi="ar-SY"/>
        </w:rPr>
        <w:t xml:space="preserve"> ويضاف قبل تحضير الحثيرات (</w:t>
      </w:r>
      <w:r w:rsidRPr="00CB6B8E">
        <w:rPr>
          <w:b/>
          <w:bCs/>
          <w:rtl/>
          <w:lang w:bidi="ar-SY"/>
        </w:rPr>
        <w:t>مفكك طور داخلي</w:t>
      </w:r>
      <w:r w:rsidRPr="00CB6B8E">
        <w:rPr>
          <w:rtl/>
          <w:lang w:bidi="ar-SY"/>
        </w:rPr>
        <w:t xml:space="preserve">)، ونحسب كمية المفكك بالاعتماد على </w:t>
      </w:r>
      <w:r w:rsidRPr="00CB6B8E">
        <w:rPr>
          <w:b/>
          <w:bCs/>
          <w:rtl/>
          <w:lang w:bidi="ar-SY"/>
        </w:rPr>
        <w:t>وزن الحثيرات الجافة</w:t>
      </w:r>
      <w:r w:rsidRPr="00CB6B8E">
        <w:rPr>
          <w:rtl/>
          <w:lang w:bidi="ar-SY"/>
        </w:rPr>
        <w:t xml:space="preserve"> ويضاف للحثيرات مع المزلقات (</w:t>
      </w:r>
      <w:r w:rsidRPr="00CB6B8E">
        <w:rPr>
          <w:b/>
          <w:bCs/>
          <w:rtl/>
          <w:lang w:bidi="ar-SY"/>
        </w:rPr>
        <w:t>مفكك طور خا</w:t>
      </w:r>
      <w:r w:rsidRPr="00CB6B8E">
        <w:rPr>
          <w:rFonts w:hint="cs"/>
          <w:b/>
          <w:bCs/>
          <w:rtl/>
          <w:lang w:bidi="ar-SY"/>
        </w:rPr>
        <w:t>ر</w:t>
      </w:r>
      <w:r w:rsidRPr="00CB6B8E">
        <w:rPr>
          <w:b/>
          <w:bCs/>
          <w:rtl/>
          <w:lang w:bidi="ar-SY"/>
        </w:rPr>
        <w:t>جي</w:t>
      </w:r>
      <w:r w:rsidRPr="00CB6B8E">
        <w:rPr>
          <w:rtl/>
          <w:lang w:bidi="ar-SY"/>
        </w:rPr>
        <w:t>).</w:t>
      </w:r>
    </w:p>
    <w:p w14:paraId="6EF53032" w14:textId="77777777" w:rsidR="00CB6B8E" w:rsidRPr="00CB6B8E" w:rsidRDefault="00CB6B8E" w:rsidP="00CB6B8E">
      <w:pPr>
        <w:jc w:val="both"/>
        <w:rPr>
          <w:b/>
          <w:bCs/>
          <w:rtl/>
          <w:lang w:bidi="ar-SY"/>
        </w:rPr>
      </w:pPr>
      <w:r w:rsidRPr="00CB6B8E">
        <w:rPr>
          <w:b/>
          <w:bCs/>
          <w:rtl/>
          <w:lang w:bidi="ar-SY"/>
        </w:rPr>
        <w:t xml:space="preserve">رابعا المزلقات ومحسنات الانسياب ومانعات الالتصاق </w:t>
      </w:r>
      <w:r w:rsidRPr="00CB6B8E">
        <w:rPr>
          <w:b/>
          <w:bCs/>
        </w:rPr>
        <w:t>lubricants</w:t>
      </w:r>
      <w:r w:rsidRPr="00CB6B8E">
        <w:rPr>
          <w:b/>
          <w:bCs/>
          <w:rtl/>
          <w:lang w:bidi="ar-SY"/>
        </w:rPr>
        <w:t xml:space="preserve">: </w:t>
      </w:r>
      <w:r w:rsidRPr="00CB6B8E">
        <w:rPr>
          <w:rtl/>
          <w:lang w:bidi="ar-SY"/>
        </w:rPr>
        <w:t>تسهل المزلقات عملية الضغط من خلال</w:t>
      </w:r>
      <w:r w:rsidRPr="00CB6B8E">
        <w:rPr>
          <w:b/>
          <w:bCs/>
          <w:rtl/>
          <w:lang w:bidi="ar-SY"/>
        </w:rPr>
        <w:t xml:space="preserve">: </w:t>
      </w:r>
    </w:p>
    <w:p w14:paraId="4F46D112" w14:textId="77777777" w:rsidR="00CB6B8E" w:rsidRPr="00CB6B8E" w:rsidRDefault="00CB6B8E" w:rsidP="00CB6B8E">
      <w:pPr>
        <w:jc w:val="both"/>
        <w:rPr>
          <w:rtl/>
          <w:lang w:bidi="ar-SY"/>
        </w:rPr>
      </w:pPr>
      <w:r w:rsidRPr="00CB6B8E">
        <w:rPr>
          <w:rtl/>
          <w:lang w:bidi="ar-SY"/>
        </w:rPr>
        <w:t>1- تحسين وتنظيم انزلاق الحثيرات أو المسحوق المعدّ للضغط (</w:t>
      </w:r>
      <w:r w:rsidRPr="00CB6B8E">
        <w:rPr>
          <w:b/>
          <w:bCs/>
          <w:rtl/>
          <w:lang w:bidi="ar-SY"/>
        </w:rPr>
        <w:t>منظمات الانزلاق أو محسنات الانسياب</w:t>
      </w:r>
      <w:r w:rsidRPr="00CB6B8E">
        <w:rPr>
          <w:rtl/>
          <w:lang w:bidi="ar-SY"/>
        </w:rPr>
        <w:t xml:space="preserve"> </w:t>
      </w:r>
      <w:r w:rsidRPr="00CB6B8E">
        <w:rPr>
          <w:b/>
          <w:bCs/>
        </w:rPr>
        <w:t>glidant</w:t>
      </w:r>
      <w:r w:rsidRPr="00CB6B8E">
        <w:rPr>
          <w:rtl/>
          <w:lang w:bidi="ar-SY"/>
        </w:rPr>
        <w:t>)</w:t>
      </w:r>
      <w:r w:rsidRPr="00CB6B8E">
        <w:rPr>
          <w:i/>
          <w:iCs/>
          <w:rtl/>
          <w:lang w:bidi="ar-SY"/>
        </w:rPr>
        <w:t xml:space="preserve"> </w:t>
      </w:r>
      <w:r w:rsidRPr="00CB6B8E">
        <w:rPr>
          <w:rtl/>
          <w:lang w:bidi="ar-SY"/>
        </w:rPr>
        <w:t>مما يؤمن تعبئة منتظمة لحجرة الضغط. مثل: تالك ، نشاء ، ايروزيل</w:t>
      </w:r>
      <w:r w:rsidRPr="00CB6B8E">
        <w:rPr>
          <w:i/>
          <w:iCs/>
          <w:rtl/>
          <w:lang w:bidi="ar-SY"/>
        </w:rPr>
        <w:t xml:space="preserve"> </w:t>
      </w:r>
      <w:r w:rsidRPr="00CB6B8E">
        <w:rPr>
          <w:rtl/>
          <w:lang w:bidi="ar-SY"/>
        </w:rPr>
        <w:t>(مزلق ذواب بالماء)</w:t>
      </w:r>
      <w:r w:rsidRPr="00CB6B8E">
        <w:t xml:space="preserve"> </w:t>
      </w:r>
      <w:r w:rsidRPr="00CB6B8E">
        <w:rPr>
          <w:rtl/>
          <w:lang w:bidi="ar-SY"/>
        </w:rPr>
        <w:t xml:space="preserve">، </w:t>
      </w:r>
      <w:r w:rsidRPr="00CB6B8E">
        <w:t>SLS</w:t>
      </w:r>
      <w:r w:rsidRPr="00CB6B8E">
        <w:rPr>
          <w:rtl/>
          <w:lang w:bidi="ar-SY"/>
        </w:rPr>
        <w:t xml:space="preserve"> ( مزلق ذواب في الماء)</w:t>
      </w:r>
      <w:r w:rsidRPr="00CB6B8E">
        <w:t xml:space="preserve"> </w:t>
      </w:r>
      <w:r w:rsidRPr="00CB6B8E">
        <w:rPr>
          <w:rtl/>
          <w:lang w:bidi="ar-SY"/>
        </w:rPr>
        <w:t xml:space="preserve">، </w:t>
      </w:r>
      <w:r w:rsidRPr="00CB6B8E">
        <w:t>PEG</w:t>
      </w:r>
      <w:r w:rsidRPr="00CB6B8E">
        <w:rPr>
          <w:rtl/>
          <w:lang w:bidi="ar-SY"/>
        </w:rPr>
        <w:t xml:space="preserve"> ذو الوزن الجزيئي المرتفع (مزلق ذواب في الماء)</w:t>
      </w:r>
      <w:r w:rsidRPr="00CB6B8E">
        <w:rPr>
          <w:i/>
          <w:iCs/>
          <w:rtl/>
          <w:lang w:bidi="ar-SY"/>
        </w:rPr>
        <w:t xml:space="preserve"> </w:t>
      </w:r>
      <w:r w:rsidRPr="00CB6B8E">
        <w:rPr>
          <w:rtl/>
          <w:lang w:bidi="ar-SY"/>
        </w:rPr>
        <w:t>، بنزوات الصوديوم (مزلق ذواب في الماء)</w:t>
      </w:r>
    </w:p>
    <w:p w14:paraId="6ACF7062" w14:textId="77777777" w:rsidR="00CB6B8E" w:rsidRPr="00CB6B8E" w:rsidRDefault="00CB6B8E" w:rsidP="00CB6B8E">
      <w:pPr>
        <w:jc w:val="both"/>
        <w:rPr>
          <w:rtl/>
          <w:lang w:bidi="ar-SY"/>
        </w:rPr>
      </w:pPr>
      <w:r w:rsidRPr="00CB6B8E">
        <w:rPr>
          <w:rtl/>
          <w:lang w:bidi="ar-SY"/>
        </w:rPr>
        <w:t xml:space="preserve">2-  </w:t>
      </w:r>
      <w:r w:rsidRPr="00CB6B8E">
        <w:rPr>
          <w:b/>
          <w:bCs/>
          <w:rtl/>
          <w:lang w:bidi="ar-SY"/>
        </w:rPr>
        <w:t xml:space="preserve">مخففات الاحتكاك </w:t>
      </w:r>
      <w:r w:rsidRPr="00CB6B8E">
        <w:rPr>
          <w:b/>
          <w:bCs/>
        </w:rPr>
        <w:t>lubricants</w:t>
      </w:r>
      <w:r w:rsidRPr="00CB6B8E">
        <w:rPr>
          <w:b/>
          <w:bCs/>
          <w:rtl/>
          <w:lang w:bidi="ar-SY"/>
        </w:rPr>
        <w:t xml:space="preserve"> </w:t>
      </w:r>
      <w:r w:rsidRPr="00CB6B8E">
        <w:rPr>
          <w:rtl/>
          <w:lang w:bidi="ar-SY"/>
        </w:rPr>
        <w:t>تخفف الاحتكاك بين الحثيرات، وبين المضغوطات وآلة الضغط. مثل: شمعات المغنزيوم ، حمض الشمع ، حمض البور يستخدم في المضغوطات خارجية الاستخدام كالمضغوطات الفوارة النسائية.</w:t>
      </w:r>
    </w:p>
    <w:p w14:paraId="33175F6E" w14:textId="77777777" w:rsidR="00CB6B8E" w:rsidRPr="00CB6B8E" w:rsidRDefault="00CB6B8E" w:rsidP="00CB6B8E">
      <w:pPr>
        <w:jc w:val="both"/>
        <w:rPr>
          <w:rtl/>
          <w:lang w:bidi="ar-SY"/>
        </w:rPr>
      </w:pPr>
      <w:r w:rsidRPr="00CB6B8E">
        <w:rPr>
          <w:rtl/>
          <w:lang w:bidi="ar-SY"/>
        </w:rPr>
        <w:t>3-</w:t>
      </w:r>
      <w:r w:rsidRPr="00CB6B8E">
        <w:rPr>
          <w:b/>
          <w:bCs/>
          <w:rtl/>
          <w:lang w:bidi="ar-SY"/>
        </w:rPr>
        <w:t xml:space="preserve"> مضادات الالتصاق </w:t>
      </w:r>
      <w:r w:rsidRPr="00CB6B8E">
        <w:rPr>
          <w:b/>
          <w:bCs/>
        </w:rPr>
        <w:t>anti adherent</w:t>
      </w:r>
      <w:r w:rsidRPr="00CB6B8E">
        <w:rPr>
          <w:b/>
          <w:bCs/>
          <w:rtl/>
          <w:lang w:bidi="ar-SY"/>
        </w:rPr>
        <w:t xml:space="preserve">  </w:t>
      </w:r>
      <w:r w:rsidRPr="00CB6B8E">
        <w:rPr>
          <w:rtl/>
          <w:lang w:bidi="ar-SY"/>
        </w:rPr>
        <w:t>تقلل التصاق بين المساحيق ومكابس آلة الضغط، مثل: شمعات المغنزيوم والتالك.</w:t>
      </w:r>
    </w:p>
    <w:p w14:paraId="22B4D44E" w14:textId="77777777" w:rsidR="00CB6B8E" w:rsidRPr="00CB6B8E" w:rsidRDefault="00CB6B8E" w:rsidP="00CB6B8E">
      <w:pPr>
        <w:jc w:val="both"/>
        <w:rPr>
          <w:rtl/>
          <w:lang w:bidi="ar-SY"/>
        </w:rPr>
      </w:pPr>
      <w:r w:rsidRPr="00CB6B8E">
        <w:rPr>
          <w:rtl/>
          <w:lang w:bidi="ar-SY"/>
        </w:rPr>
        <w:t>ملاحظة : شمعات المغنيزيوم كارهه للماء فلا نستطيع استخدامها في المضغوطات الفوارة، ونستعيض عنها بالبنزوات على الرغم من ان البنزوات ذات قدرة تزليقية منخفضة.</w:t>
      </w:r>
    </w:p>
    <w:p w14:paraId="0E4189E8" w14:textId="77777777" w:rsidR="00CB6B8E" w:rsidRPr="00CB6B8E" w:rsidRDefault="00CB6B8E" w:rsidP="00CB6B8E">
      <w:pPr>
        <w:jc w:val="both"/>
        <w:rPr>
          <w:rtl/>
          <w:lang w:bidi="ar-SY"/>
        </w:rPr>
      </w:pPr>
      <w:r w:rsidRPr="00CB6B8E">
        <w:rPr>
          <w:rtl/>
          <w:lang w:bidi="ar-SY"/>
        </w:rPr>
        <w:t>تضاف المزلقات قبل عملية الضغط مباشرة بنسبة تتراوح بين 0.5-2%. تحسب كميتها بالاعتماد على وزن الحثيرات الجافة.</w:t>
      </w:r>
    </w:p>
    <w:p w14:paraId="03544D65" w14:textId="77777777" w:rsidR="00CB6B8E" w:rsidRPr="00CB6B8E" w:rsidRDefault="00CB6B8E" w:rsidP="00CB6B8E">
      <w:pPr>
        <w:jc w:val="both"/>
        <w:rPr>
          <w:rtl/>
          <w:lang w:bidi="ar-SY"/>
        </w:rPr>
      </w:pPr>
      <w:r w:rsidRPr="00CB6B8E">
        <w:rPr>
          <w:b/>
          <w:bCs/>
          <w:rtl/>
          <w:lang w:bidi="ar-SY"/>
        </w:rPr>
        <w:lastRenderedPageBreak/>
        <w:t xml:space="preserve">خامسا : الملونات </w:t>
      </w:r>
      <w:proofErr w:type="spellStart"/>
      <w:r w:rsidRPr="00CB6B8E">
        <w:rPr>
          <w:b/>
          <w:bCs/>
        </w:rPr>
        <w:t>colours</w:t>
      </w:r>
      <w:proofErr w:type="spellEnd"/>
      <w:r w:rsidRPr="00CB6B8E">
        <w:rPr>
          <w:b/>
          <w:bCs/>
          <w:rtl/>
          <w:lang w:bidi="ar-SY"/>
        </w:rPr>
        <w:t>:</w:t>
      </w:r>
      <w:r w:rsidRPr="00CB6B8E">
        <w:rPr>
          <w:rtl/>
          <w:lang w:bidi="ar-SY"/>
        </w:rPr>
        <w:t xml:space="preserve"> تستخدم للتمييز غالبا بين المضغوطات المتشابهه الحاوية على مقادير مختلفة من نفس المادة الدوائية، ولتحسين الشكل النهائي للمضغوطة وزيادة قبول المريض وتستخدم بكمية لا تتجاوز عشر المقدار السمي. </w:t>
      </w:r>
    </w:p>
    <w:p w14:paraId="5429D370" w14:textId="77777777" w:rsidR="00CB6B8E" w:rsidRPr="00CB6B8E" w:rsidRDefault="00CB6B8E" w:rsidP="00CB6B8E">
      <w:pPr>
        <w:jc w:val="both"/>
        <w:rPr>
          <w:rtl/>
          <w:lang w:bidi="ar-SY"/>
        </w:rPr>
      </w:pPr>
      <w:r w:rsidRPr="00CB6B8E">
        <w:rPr>
          <w:b/>
          <w:bCs/>
          <w:rtl/>
          <w:lang w:bidi="ar-SY"/>
        </w:rPr>
        <w:t xml:space="preserve">سادسا: المنكهات والمحليات </w:t>
      </w:r>
      <w:r w:rsidRPr="00CB6B8E">
        <w:rPr>
          <w:b/>
          <w:bCs/>
        </w:rPr>
        <w:t xml:space="preserve">sweeting/ </w:t>
      </w:r>
      <w:proofErr w:type="spellStart"/>
      <w:r w:rsidRPr="00CB6B8E">
        <w:rPr>
          <w:b/>
          <w:bCs/>
        </w:rPr>
        <w:t>flavours</w:t>
      </w:r>
      <w:proofErr w:type="spellEnd"/>
      <w:r w:rsidRPr="00CB6B8E">
        <w:rPr>
          <w:b/>
          <w:bCs/>
          <w:rtl/>
          <w:lang w:bidi="ar-SY"/>
        </w:rPr>
        <w:t>:</w:t>
      </w:r>
      <w:r w:rsidRPr="00CB6B8E">
        <w:rPr>
          <w:rtl/>
          <w:lang w:bidi="ar-SY"/>
        </w:rPr>
        <w:t xml:space="preserve"> تكون بشكل مساحيق او كبسولات دقيقة أبعادها صغيرة جدا أو زيوت عطرية مدمصة. مثل: المنتول، السكرين، السكروز، الاسبارتام </w:t>
      </w:r>
    </w:p>
    <w:p w14:paraId="63A14EEC" w14:textId="77777777" w:rsidR="00CB6B8E" w:rsidRPr="00CB6B8E" w:rsidRDefault="00CB6B8E" w:rsidP="00CB6B8E">
      <w:pPr>
        <w:jc w:val="both"/>
        <w:rPr>
          <w:b/>
          <w:bCs/>
          <w:rtl/>
          <w:lang w:bidi="ar-SY"/>
        </w:rPr>
      </w:pPr>
      <w:r w:rsidRPr="00CB6B8E">
        <w:rPr>
          <w:b/>
          <w:bCs/>
          <w:rtl/>
          <w:lang w:bidi="ar-SY"/>
        </w:rPr>
        <w:t xml:space="preserve">سابعا: العوامل الماصة </w:t>
      </w:r>
      <w:proofErr w:type="spellStart"/>
      <w:r w:rsidRPr="00CB6B8E">
        <w:rPr>
          <w:b/>
          <w:bCs/>
        </w:rPr>
        <w:t>adsorbants</w:t>
      </w:r>
      <w:proofErr w:type="spellEnd"/>
      <w:r w:rsidRPr="00CB6B8E">
        <w:rPr>
          <w:b/>
          <w:bCs/>
          <w:rtl/>
          <w:lang w:bidi="ar-SY"/>
        </w:rPr>
        <w:t xml:space="preserve">: </w:t>
      </w:r>
    </w:p>
    <w:p w14:paraId="3E5D9F68" w14:textId="77777777" w:rsidR="00CB6B8E" w:rsidRPr="00CB6B8E" w:rsidRDefault="00CB6B8E" w:rsidP="00CB6B8E">
      <w:pPr>
        <w:jc w:val="both"/>
        <w:rPr>
          <w:rtl/>
          <w:lang w:bidi="ar-SY"/>
        </w:rPr>
      </w:pPr>
      <w:r w:rsidRPr="00CB6B8E">
        <w:rPr>
          <w:rtl/>
          <w:lang w:bidi="ar-SY"/>
        </w:rPr>
        <w:t>تدمص المواد الدوائية السائلة الداخلة في تركيب المضغوطة مثل الفيتامينات المنحلة بالدسم.</w:t>
      </w:r>
    </w:p>
    <w:p w14:paraId="28B9334C" w14:textId="77777777" w:rsidR="00CB6B8E" w:rsidRPr="00CB6B8E" w:rsidRDefault="00CB6B8E" w:rsidP="00CB6B8E">
      <w:pPr>
        <w:jc w:val="both"/>
        <w:rPr>
          <w:rtl/>
          <w:lang w:bidi="ar-SY"/>
        </w:rPr>
      </w:pPr>
      <w:r w:rsidRPr="00CB6B8E">
        <w:rPr>
          <w:rtl/>
          <w:lang w:bidi="ar-SY"/>
        </w:rPr>
        <w:t xml:space="preserve"> مثل: الكاؤولان، البنتونايت.</w:t>
      </w:r>
    </w:p>
    <w:p w14:paraId="63F1AE45" w14:textId="77777777" w:rsidR="00CB6B8E" w:rsidRPr="00CB6B8E" w:rsidRDefault="00CB6B8E" w:rsidP="00CB6B8E">
      <w:pPr>
        <w:jc w:val="both"/>
        <w:rPr>
          <w:b/>
          <w:bCs/>
          <w:rtl/>
          <w:lang w:bidi="ar-SY"/>
        </w:rPr>
      </w:pPr>
      <w:r w:rsidRPr="00CB6B8E">
        <w:rPr>
          <w:b/>
          <w:bCs/>
          <w:rtl/>
          <w:lang w:bidi="ar-SY"/>
        </w:rPr>
        <w:t xml:space="preserve">ثامنا : العوامل المبللة </w:t>
      </w:r>
      <w:r w:rsidRPr="00CB6B8E">
        <w:rPr>
          <w:b/>
          <w:bCs/>
        </w:rPr>
        <w:t>surface active agent</w:t>
      </w:r>
      <w:r w:rsidRPr="00CB6B8E">
        <w:rPr>
          <w:b/>
          <w:bCs/>
          <w:rtl/>
          <w:lang w:bidi="ar-SY"/>
        </w:rPr>
        <w:t>:</w:t>
      </w:r>
    </w:p>
    <w:p w14:paraId="49B767BB" w14:textId="77777777" w:rsidR="00CB6B8E" w:rsidRPr="00CB6B8E" w:rsidRDefault="00CB6B8E" w:rsidP="00CB6B8E">
      <w:pPr>
        <w:jc w:val="both"/>
        <w:rPr>
          <w:rtl/>
          <w:lang w:bidi="ar-SY"/>
        </w:rPr>
      </w:pPr>
      <w:r w:rsidRPr="00CB6B8E">
        <w:rPr>
          <w:rtl/>
          <w:lang w:bidi="ar-SY"/>
        </w:rPr>
        <w:t>تستخدم لتحسين تبلل مضغوطات المواد الكارهة للماء وبالتالي تسريع تفتتها، ولتسريع انحلال المواد الفعالة ضعيفة الانحلال كمضغوطات الفيتامينات المنحلة بالدسم يستخدم التوين كعامل مبلل.</w:t>
      </w:r>
    </w:p>
    <w:p w14:paraId="195BA46F" w14:textId="5B4FCF64" w:rsidR="00AC0DE1" w:rsidRPr="00F500CB" w:rsidRDefault="00AC0DE1" w:rsidP="00EF122C">
      <w:pPr>
        <w:jc w:val="both"/>
        <w:rPr>
          <w:lang w:bidi="ar-SY"/>
        </w:rPr>
      </w:pPr>
    </w:p>
    <w:sectPr w:rsidR="00AC0DE1" w:rsidRPr="00F500CB" w:rsidSect="009C0A33">
      <w:headerReference w:type="default" r:id="rId9"/>
      <w:footerReference w:type="default" r:id="rId10"/>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9267" w14:textId="77777777" w:rsidR="00300C7F" w:rsidRDefault="00300C7F" w:rsidP="00D05624">
      <w:r>
        <w:separator/>
      </w:r>
    </w:p>
  </w:endnote>
  <w:endnote w:type="continuationSeparator" w:id="0">
    <w:p w14:paraId="48AFBB8A" w14:textId="77777777" w:rsidR="00300C7F" w:rsidRDefault="00300C7F"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CB76D" w14:textId="77777777" w:rsidR="00300C7F" w:rsidRDefault="00300C7F" w:rsidP="00D05624">
      <w:r>
        <w:separator/>
      </w:r>
    </w:p>
  </w:footnote>
  <w:footnote w:type="continuationSeparator" w:id="0">
    <w:p w14:paraId="22D12DA2" w14:textId="77777777" w:rsidR="00300C7F" w:rsidRDefault="00300C7F"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31605D">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FC0"/>
    <w:multiLevelType w:val="hybridMultilevel"/>
    <w:tmpl w:val="8F5AE062"/>
    <w:lvl w:ilvl="0" w:tplc="F2D46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D3C40"/>
    <w:multiLevelType w:val="hybridMultilevel"/>
    <w:tmpl w:val="6B1222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150A7"/>
    <w:multiLevelType w:val="hybridMultilevel"/>
    <w:tmpl w:val="B4000E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F11562"/>
    <w:multiLevelType w:val="hybridMultilevel"/>
    <w:tmpl w:val="8C180FB4"/>
    <w:lvl w:ilvl="0" w:tplc="F222AB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C1E0D"/>
    <w:multiLevelType w:val="hybridMultilevel"/>
    <w:tmpl w:val="E20A421E"/>
    <w:lvl w:ilvl="0" w:tplc="A3822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25DBE"/>
    <w:multiLevelType w:val="hybridMultilevel"/>
    <w:tmpl w:val="FA6ED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41648"/>
    <w:multiLevelType w:val="hybridMultilevel"/>
    <w:tmpl w:val="E2E4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F1FC9"/>
    <w:multiLevelType w:val="hybridMultilevel"/>
    <w:tmpl w:val="EA42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21DAC"/>
    <w:multiLevelType w:val="hybridMultilevel"/>
    <w:tmpl w:val="ED3EE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D43BB"/>
    <w:multiLevelType w:val="hybridMultilevel"/>
    <w:tmpl w:val="45D2F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8548C"/>
    <w:multiLevelType w:val="multilevel"/>
    <w:tmpl w:val="F40624E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CD50CB"/>
    <w:multiLevelType w:val="hybridMultilevel"/>
    <w:tmpl w:val="7D9A0268"/>
    <w:lvl w:ilvl="0" w:tplc="7E3C29A2">
      <w:numFmt w:val="bullet"/>
      <w:lvlText w:val="-"/>
      <w:lvlJc w:val="left"/>
      <w:pPr>
        <w:ind w:left="720" w:hanging="360"/>
      </w:pPr>
      <w:rPr>
        <w:rFonts w:ascii="Sakkal Majalla" w:eastAsiaTheme="minorHAnsi" w:hAnsi="Sakkal Majalla" w:cs="Sakkal Majall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BD6CBF"/>
    <w:multiLevelType w:val="hybridMultilevel"/>
    <w:tmpl w:val="03D2C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1D1CAA"/>
    <w:multiLevelType w:val="multilevel"/>
    <w:tmpl w:val="A9862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536FC5"/>
    <w:multiLevelType w:val="hybridMultilevel"/>
    <w:tmpl w:val="70E0B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43727"/>
    <w:multiLevelType w:val="hybridMultilevel"/>
    <w:tmpl w:val="C472F536"/>
    <w:lvl w:ilvl="0" w:tplc="3B882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BD48C4"/>
    <w:multiLevelType w:val="multilevel"/>
    <w:tmpl w:val="7D06F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4C7236"/>
    <w:multiLevelType w:val="hybridMultilevel"/>
    <w:tmpl w:val="B0147A5C"/>
    <w:lvl w:ilvl="0" w:tplc="B2E812E2">
      <w:start w:val="7"/>
      <w:numFmt w:val="bullet"/>
      <w:lvlText w:val="-"/>
      <w:lvlJc w:val="left"/>
      <w:pPr>
        <w:ind w:left="720" w:hanging="360"/>
      </w:pPr>
      <w:rPr>
        <w:rFonts w:ascii="Sakkal Majalla" w:eastAsiaTheme="minorHAnsi" w:hAnsi="Sakkal Majalla" w:cs="Sakkal Majall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394427"/>
    <w:multiLevelType w:val="hybridMultilevel"/>
    <w:tmpl w:val="ED3EE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4A2455"/>
    <w:multiLevelType w:val="hybridMultilevel"/>
    <w:tmpl w:val="11B80BF8"/>
    <w:lvl w:ilvl="0" w:tplc="388266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41224D9"/>
    <w:multiLevelType w:val="multilevel"/>
    <w:tmpl w:val="A1F02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8175436">
    <w:abstractNumId w:val="3"/>
  </w:num>
  <w:num w:numId="2" w16cid:durableId="644093518">
    <w:abstractNumId w:val="22"/>
  </w:num>
  <w:num w:numId="3" w16cid:durableId="1071075854">
    <w:abstractNumId w:val="7"/>
  </w:num>
  <w:num w:numId="4" w16cid:durableId="1665742551">
    <w:abstractNumId w:val="0"/>
  </w:num>
  <w:num w:numId="5" w16cid:durableId="271133138">
    <w:abstractNumId w:val="4"/>
  </w:num>
  <w:num w:numId="6" w16cid:durableId="417754449">
    <w:abstractNumId w:val="5"/>
  </w:num>
  <w:num w:numId="7" w16cid:durableId="127866540">
    <w:abstractNumId w:val="16"/>
  </w:num>
  <w:num w:numId="8" w16cid:durableId="1955281523">
    <w:abstractNumId w:val="2"/>
  </w:num>
  <w:num w:numId="9" w16cid:durableId="309360995">
    <w:abstractNumId w:val="1"/>
  </w:num>
  <w:num w:numId="10" w16cid:durableId="231162955">
    <w:abstractNumId w:val="13"/>
  </w:num>
  <w:num w:numId="11" w16cid:durableId="1748261938">
    <w:abstractNumId w:val="12"/>
  </w:num>
  <w:num w:numId="12" w16cid:durableId="1740056779">
    <w:abstractNumId w:val="21"/>
  </w:num>
  <w:num w:numId="13" w16cid:durableId="859709012">
    <w:abstractNumId w:val="11"/>
  </w:num>
  <w:num w:numId="14" w16cid:durableId="1095588182">
    <w:abstractNumId w:val="14"/>
  </w:num>
  <w:num w:numId="15" w16cid:durableId="2060206374">
    <w:abstractNumId w:val="17"/>
  </w:num>
  <w:num w:numId="16" w16cid:durableId="531571757">
    <w:abstractNumId w:val="9"/>
  </w:num>
  <w:num w:numId="17" w16cid:durableId="2049451695">
    <w:abstractNumId w:val="8"/>
  </w:num>
  <w:num w:numId="18" w16cid:durableId="1290746057">
    <w:abstractNumId w:val="15"/>
  </w:num>
  <w:num w:numId="19" w16cid:durableId="1826628250">
    <w:abstractNumId w:val="19"/>
  </w:num>
  <w:num w:numId="20" w16cid:durableId="1831480150">
    <w:abstractNumId w:val="10"/>
  </w:num>
  <w:num w:numId="21" w16cid:durableId="35546027">
    <w:abstractNumId w:val="18"/>
  </w:num>
  <w:num w:numId="22" w16cid:durableId="1915356289">
    <w:abstractNumId w:val="20"/>
  </w:num>
  <w:num w:numId="23" w16cid:durableId="20951252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34868"/>
    <w:rsid w:val="00047F26"/>
    <w:rsid w:val="00137DC0"/>
    <w:rsid w:val="001579D9"/>
    <w:rsid w:val="00167CE4"/>
    <w:rsid w:val="0017222F"/>
    <w:rsid w:val="00187BB0"/>
    <w:rsid w:val="001D2EED"/>
    <w:rsid w:val="00204DBE"/>
    <w:rsid w:val="00300C7F"/>
    <w:rsid w:val="0031605D"/>
    <w:rsid w:val="00325064"/>
    <w:rsid w:val="003E1627"/>
    <w:rsid w:val="004236D0"/>
    <w:rsid w:val="00446A4B"/>
    <w:rsid w:val="00475564"/>
    <w:rsid w:val="0049227E"/>
    <w:rsid w:val="00503B7B"/>
    <w:rsid w:val="005B4EF4"/>
    <w:rsid w:val="005F696B"/>
    <w:rsid w:val="0061694A"/>
    <w:rsid w:val="00664A51"/>
    <w:rsid w:val="006E55D8"/>
    <w:rsid w:val="00701B29"/>
    <w:rsid w:val="00727391"/>
    <w:rsid w:val="00727C27"/>
    <w:rsid w:val="0083168D"/>
    <w:rsid w:val="00847301"/>
    <w:rsid w:val="00855B13"/>
    <w:rsid w:val="00913659"/>
    <w:rsid w:val="00927768"/>
    <w:rsid w:val="009C0A33"/>
    <w:rsid w:val="009C28BF"/>
    <w:rsid w:val="009E4A4A"/>
    <w:rsid w:val="00A6175F"/>
    <w:rsid w:val="00AC0DE1"/>
    <w:rsid w:val="00AF2B93"/>
    <w:rsid w:val="00BB2074"/>
    <w:rsid w:val="00C451AF"/>
    <w:rsid w:val="00C65508"/>
    <w:rsid w:val="00CB6B8E"/>
    <w:rsid w:val="00D05624"/>
    <w:rsid w:val="00D62DD4"/>
    <w:rsid w:val="00D8744D"/>
    <w:rsid w:val="00DA5A58"/>
    <w:rsid w:val="00DA5EDB"/>
    <w:rsid w:val="00DC2F28"/>
    <w:rsid w:val="00E03332"/>
    <w:rsid w:val="00E926F6"/>
    <w:rsid w:val="00ED7784"/>
    <w:rsid w:val="00EE29E3"/>
    <w:rsid w:val="00EF122C"/>
    <w:rsid w:val="00F16F2B"/>
    <w:rsid w:val="00F17418"/>
    <w:rsid w:val="00F500CB"/>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A90F-B7BA-4B6E-AF3F-51627C56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B-04</cp:lastModifiedBy>
  <cp:revision>6</cp:revision>
  <cp:lastPrinted>2023-05-02T06:37:00Z</cp:lastPrinted>
  <dcterms:created xsi:type="dcterms:W3CDTF">2023-05-08T07:12:00Z</dcterms:created>
  <dcterms:modified xsi:type="dcterms:W3CDTF">2023-05-08T08:22:00Z</dcterms:modified>
</cp:coreProperties>
</file>