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21C04473" w:rsidR="00446A4B" w:rsidRPr="00446A4B" w:rsidRDefault="00446A4B" w:rsidP="00E10659">
      <w:pPr>
        <w:pStyle w:val="Heading1"/>
        <w:rPr>
          <w:rFonts w:ascii="Sakkal Majalla" w:hAnsi="Sakkal Majalla" w:cs="Sakkal Majalla"/>
          <w:rtl/>
        </w:rPr>
      </w:pPr>
      <w:r w:rsidRPr="00446A4B">
        <w:rPr>
          <w:rFonts w:ascii="Sakkal Majalla" w:hAnsi="Sakkal Majalla" w:cs="Sakkal Majalla"/>
          <w:rtl/>
        </w:rPr>
        <w:t xml:space="preserve">كلية: </w:t>
      </w:r>
      <w:r w:rsidR="00E10659">
        <w:rPr>
          <w:rFonts w:ascii="Sakkal Majalla" w:hAnsi="Sakkal Majalla" w:cs="Sakkal Majalla" w:hint="cs"/>
          <w:rtl/>
        </w:rPr>
        <w:t>الصيدلة</w:t>
      </w:r>
    </w:p>
    <w:p w14:paraId="218BF334" w14:textId="15297FD2" w:rsidR="00446A4B" w:rsidRDefault="00446A4B" w:rsidP="00E10659">
      <w:pPr>
        <w:pStyle w:val="Heading1"/>
        <w:rPr>
          <w:rFonts w:ascii="Sakkal Majalla" w:hAnsi="Sakkal Majalla" w:cs="Sakkal Majalla"/>
          <w:rtl/>
        </w:rPr>
      </w:pPr>
      <w:r w:rsidRPr="00446A4B">
        <w:rPr>
          <w:rFonts w:ascii="Sakkal Majalla" w:hAnsi="Sakkal Majalla" w:cs="Sakkal Majalla"/>
          <w:rtl/>
        </w:rPr>
        <w:t xml:space="preserve">قسم: </w:t>
      </w:r>
      <w:r w:rsidR="00E10659">
        <w:rPr>
          <w:rFonts w:ascii="Sakkal Majalla" w:hAnsi="Sakkal Majalla" w:cs="Sakkal Majalla" w:hint="cs"/>
          <w:rtl/>
        </w:rPr>
        <w:t>الصيدلة</w:t>
      </w:r>
    </w:p>
    <w:p w14:paraId="2E6F761C" w14:textId="6400CE5D" w:rsidR="009C0A33" w:rsidRPr="00446A4B" w:rsidRDefault="005B4EF4" w:rsidP="00E10659">
      <w:pPr>
        <w:pStyle w:val="Heading1"/>
        <w:rPr>
          <w:rFonts w:ascii="Sakkal Majalla" w:hAnsi="Sakkal Majalla" w:cs="Sakkal Majalla"/>
        </w:rPr>
      </w:pPr>
      <w:r w:rsidRPr="00446A4B">
        <w:rPr>
          <w:rFonts w:ascii="Sakkal Majalla" w:hAnsi="Sakkal Majalla" w:cs="Sakkal Majalla"/>
          <w:rtl/>
        </w:rPr>
        <w:t xml:space="preserve">اسم </w:t>
      </w:r>
      <w:proofErr w:type="spellStart"/>
      <w:proofErr w:type="gramStart"/>
      <w:r w:rsidR="00446A4B" w:rsidRPr="00446A4B">
        <w:rPr>
          <w:rFonts w:ascii="Sakkal Majalla" w:hAnsi="Sakkal Majalla" w:cs="Sakkal Majalla"/>
          <w:rtl/>
        </w:rPr>
        <w:t>المقرر:</w:t>
      </w:r>
      <w:r w:rsidR="00E10659">
        <w:rPr>
          <w:rFonts w:ascii="Sakkal Majalla" w:hAnsi="Sakkal Majalla" w:cs="Sakkal Majalla" w:hint="cs"/>
          <w:rtl/>
        </w:rPr>
        <w:t>التكنولوجيا</w:t>
      </w:r>
      <w:proofErr w:type="spellEnd"/>
      <w:proofErr w:type="gramEnd"/>
      <w:r w:rsidR="00E10659">
        <w:rPr>
          <w:rFonts w:ascii="Sakkal Majalla" w:hAnsi="Sakkal Majalla" w:cs="Sakkal Majalla" w:hint="cs"/>
          <w:rtl/>
        </w:rPr>
        <w:t xml:space="preserve"> الصيدلانية</w:t>
      </w:r>
      <w:r w:rsidR="00E10659" w:rsidRPr="00E10659">
        <w:rPr>
          <w:rFonts w:ascii="Sakkal Majalla" w:hAnsi="Sakkal Majalla" w:cs="Sakkal Majalla" w:hint="cs"/>
          <w:vertAlign w:val="subscript"/>
          <w:rtl/>
        </w:rPr>
        <w:t>2</w:t>
      </w:r>
    </w:p>
    <w:p w14:paraId="7B8DC8B7" w14:textId="0176B245" w:rsidR="00446A4B" w:rsidRPr="00446A4B" w:rsidRDefault="009C0A33" w:rsidP="00854269">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854269">
        <w:rPr>
          <w:rFonts w:ascii="Sakkal Majalla" w:hAnsi="Sakkal Majalla" w:cs="Sakkal Majalla"/>
        </w:rPr>
        <w:t>6</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3EC1669D" w14:textId="77777777" w:rsidR="00854269" w:rsidRPr="00854269" w:rsidRDefault="00854269" w:rsidP="00854269">
      <w:pPr>
        <w:jc w:val="center"/>
        <w:rPr>
          <w:rFonts w:eastAsiaTheme="majorEastAsia"/>
          <w:b/>
          <w:bCs/>
          <w:color w:val="2F5496" w:themeColor="accent1" w:themeShade="BF"/>
          <w:kern w:val="2"/>
          <w:sz w:val="44"/>
          <w:szCs w:val="44"/>
          <w:rtl/>
          <w14:ligatures w14:val="standardContextual"/>
        </w:rPr>
      </w:pPr>
      <w:r w:rsidRPr="00854269">
        <w:rPr>
          <w:rFonts w:eastAsiaTheme="majorEastAsia"/>
          <w:b/>
          <w:bCs/>
          <w:color w:val="2F5496" w:themeColor="accent1" w:themeShade="BF"/>
          <w:kern w:val="2"/>
          <w:sz w:val="44"/>
          <w:szCs w:val="44"/>
          <w:rtl/>
          <w14:ligatures w14:val="standardContextual"/>
        </w:rPr>
        <w:t>الواقيات الشمسية</w:t>
      </w:r>
      <w:r w:rsidRPr="00854269">
        <w:rPr>
          <w:rFonts w:eastAsiaTheme="majorEastAsia"/>
          <w:b/>
          <w:bCs/>
          <w:color w:val="2F5496" w:themeColor="accent1" w:themeShade="BF"/>
          <w:kern w:val="2"/>
          <w:sz w:val="44"/>
          <w:szCs w:val="44"/>
          <w:lang w:bidi="ar-SY"/>
          <w14:ligatures w14:val="standardContextual"/>
        </w:rPr>
        <w:t xml:space="preserve"> UV Filters</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lang w:val="en-GB" w:eastAsia="en-GB"/>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36B330B" w:rsidR="00EE29E3" w:rsidRPr="00EE29E3" w:rsidRDefault="000C2D9B" w:rsidP="00EE29E3">
      <w:pPr>
        <w:rPr>
          <w:b/>
          <w:bCs/>
        </w:rPr>
      </w:pPr>
      <w:r>
        <w:rPr>
          <w:rFonts w:hint="cs"/>
          <w:b/>
          <w:bCs/>
          <w:rtl/>
        </w:rPr>
        <w:t xml:space="preserve">الفصل الدراسي </w:t>
      </w:r>
      <w:r>
        <w:rPr>
          <w:rFonts w:hint="cs"/>
          <w:b/>
          <w:bCs/>
          <w:rtl/>
          <w:lang w:bidi="ar-SY"/>
        </w:rPr>
        <w:t>الثاني</w:t>
      </w:r>
      <w:r w:rsidR="00EE29E3" w:rsidRPr="00EE29E3">
        <w:rPr>
          <w:rFonts w:hint="cs"/>
          <w:b/>
          <w:bCs/>
          <w:rtl/>
        </w:rPr>
        <w:t xml:space="preserve">                               </w:t>
      </w:r>
      <w:r>
        <w:rPr>
          <w:rFonts w:hint="cs"/>
          <w:b/>
          <w:bCs/>
          <w:rtl/>
        </w:rPr>
        <w:t xml:space="preserve">         </w:t>
      </w:r>
      <w:r w:rsidR="00EE29E3" w:rsidRPr="00EE29E3">
        <w:rPr>
          <w:rFonts w:hint="cs"/>
          <w:b/>
          <w:bCs/>
          <w:rtl/>
        </w:rPr>
        <w:t xml:space="preserve">                      </w:t>
      </w:r>
      <w:r>
        <w:rPr>
          <w:rFonts w:hint="cs"/>
          <w:b/>
          <w:bCs/>
          <w:rtl/>
        </w:rPr>
        <w:t xml:space="preserve">                    </w:t>
      </w:r>
      <w:r w:rsidR="00EE29E3" w:rsidRPr="00EE29E3">
        <w:rPr>
          <w:rFonts w:hint="cs"/>
          <w:b/>
          <w:bCs/>
          <w:rtl/>
        </w:rPr>
        <w:t xml:space="preserve">                                                            العام الدراسي</w:t>
      </w:r>
      <w:r>
        <w:rPr>
          <w:rFonts w:hint="cs"/>
          <w:b/>
          <w:bCs/>
          <w:rtl/>
        </w:rPr>
        <w:t xml:space="preserve"> 2022/2023</w:t>
      </w: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AB73B0" w14:paraId="14303E82" w14:textId="77777777" w:rsidTr="00855B13">
        <w:tc>
          <w:tcPr>
            <w:tcW w:w="7463" w:type="dxa"/>
          </w:tcPr>
          <w:p w14:paraId="34F07195" w14:textId="23442094" w:rsidR="00855B13" w:rsidRPr="00AB73B0" w:rsidRDefault="00855B13" w:rsidP="00D05624">
            <w:pPr>
              <w:pStyle w:val="Title"/>
              <w:rPr>
                <w:rFonts w:ascii="Sakkal Majalla" w:hAnsi="Sakkal Majalla" w:cs="Sakkal Majalla"/>
                <w:sz w:val="28"/>
                <w:szCs w:val="28"/>
                <w:rtl/>
              </w:rPr>
            </w:pPr>
            <w:r w:rsidRPr="00AB73B0">
              <w:rPr>
                <w:rFonts w:ascii="Sakkal Majalla" w:hAnsi="Sakkal Majalla" w:cs="Sakkal Majalla"/>
                <w:sz w:val="28"/>
                <w:szCs w:val="28"/>
                <w:rtl/>
              </w:rPr>
              <w:t>العنوان</w:t>
            </w:r>
          </w:p>
        </w:tc>
        <w:tc>
          <w:tcPr>
            <w:tcW w:w="1553" w:type="dxa"/>
          </w:tcPr>
          <w:p w14:paraId="074243D0" w14:textId="120401DF" w:rsidR="00855B13" w:rsidRPr="00AB73B0" w:rsidRDefault="00855B13" w:rsidP="00D05624">
            <w:pPr>
              <w:pStyle w:val="Title"/>
              <w:rPr>
                <w:rFonts w:ascii="Sakkal Majalla" w:hAnsi="Sakkal Majalla" w:cs="Sakkal Majalla"/>
                <w:sz w:val="28"/>
                <w:szCs w:val="28"/>
                <w:rtl/>
              </w:rPr>
            </w:pPr>
            <w:r w:rsidRPr="00AB73B0">
              <w:rPr>
                <w:rFonts w:ascii="Sakkal Majalla" w:hAnsi="Sakkal Majalla" w:cs="Sakkal Majalla"/>
                <w:sz w:val="28"/>
                <w:szCs w:val="28"/>
                <w:rtl/>
              </w:rPr>
              <w:t>رقم الصفحة</w:t>
            </w:r>
          </w:p>
        </w:tc>
      </w:tr>
      <w:tr w:rsidR="00855B13" w:rsidRPr="00AB73B0" w14:paraId="5C4380B5" w14:textId="77777777" w:rsidTr="00855B13">
        <w:tc>
          <w:tcPr>
            <w:tcW w:w="7463" w:type="dxa"/>
          </w:tcPr>
          <w:p w14:paraId="19DAC0B2" w14:textId="27780B07" w:rsidR="00855B13" w:rsidRPr="00AB73B0" w:rsidRDefault="00E34D3B" w:rsidP="00D05624">
            <w:pPr>
              <w:pStyle w:val="Title"/>
              <w:rPr>
                <w:rFonts w:ascii="Sakkal Majalla" w:hAnsi="Sakkal Majalla" w:cs="Sakkal Majalla"/>
                <w:sz w:val="28"/>
                <w:szCs w:val="28"/>
                <w:rtl/>
              </w:rPr>
            </w:pPr>
            <w:r w:rsidRPr="00AB73B0">
              <w:rPr>
                <w:rFonts w:ascii="Sakkal Majalla" w:hAnsi="Sakkal Majalla" w:cs="Sakkal Majalla" w:hint="cs"/>
                <w:sz w:val="28"/>
                <w:szCs w:val="28"/>
                <w:rtl/>
              </w:rPr>
              <w:t>تعريف</w:t>
            </w:r>
          </w:p>
        </w:tc>
        <w:tc>
          <w:tcPr>
            <w:tcW w:w="1553" w:type="dxa"/>
          </w:tcPr>
          <w:p w14:paraId="781F1A5E" w14:textId="0F1B21FF" w:rsidR="00855B13" w:rsidRPr="00AB73B0" w:rsidRDefault="00453BD0" w:rsidP="00D05624">
            <w:pPr>
              <w:pStyle w:val="Title"/>
              <w:rPr>
                <w:rFonts w:ascii="Sakkal Majalla" w:hAnsi="Sakkal Majalla" w:cs="Sakkal Majalla"/>
                <w:sz w:val="28"/>
                <w:szCs w:val="28"/>
                <w:rtl/>
              </w:rPr>
            </w:pPr>
            <w:r>
              <w:rPr>
                <w:rFonts w:ascii="Sakkal Majalla" w:hAnsi="Sakkal Majalla" w:cs="Sakkal Majalla" w:hint="cs"/>
                <w:sz w:val="28"/>
                <w:szCs w:val="28"/>
                <w:rtl/>
              </w:rPr>
              <w:t>3</w:t>
            </w:r>
          </w:p>
        </w:tc>
      </w:tr>
      <w:tr w:rsidR="00855B13" w:rsidRPr="00AB73B0" w14:paraId="1E11AA92" w14:textId="77777777" w:rsidTr="00855B13">
        <w:tc>
          <w:tcPr>
            <w:tcW w:w="7463" w:type="dxa"/>
          </w:tcPr>
          <w:p w14:paraId="24AD83A3" w14:textId="6780F296" w:rsidR="00855B13" w:rsidRPr="00AB73B0" w:rsidRDefault="00453BD0" w:rsidP="00D05624">
            <w:pPr>
              <w:pStyle w:val="Title"/>
              <w:rPr>
                <w:rFonts w:ascii="Sakkal Majalla" w:hAnsi="Sakkal Majalla" w:cs="Sakkal Majalla"/>
                <w:sz w:val="28"/>
                <w:szCs w:val="28"/>
                <w:rtl/>
              </w:rPr>
            </w:pPr>
            <w:r>
              <w:rPr>
                <w:rFonts w:ascii="Sakkal Majalla" w:hAnsi="Sakkal Majalla" w:cs="Sakkal Majalla" w:hint="cs"/>
                <w:sz w:val="28"/>
                <w:szCs w:val="28"/>
                <w:rtl/>
              </w:rPr>
              <w:t>خصائص الواقي الشمسي</w:t>
            </w:r>
          </w:p>
        </w:tc>
        <w:tc>
          <w:tcPr>
            <w:tcW w:w="1553" w:type="dxa"/>
          </w:tcPr>
          <w:p w14:paraId="2F9FBC90" w14:textId="3B93E5F0" w:rsidR="00855B13" w:rsidRPr="00AB73B0" w:rsidRDefault="00453BD0" w:rsidP="00D05624">
            <w:pPr>
              <w:pStyle w:val="Title"/>
              <w:rPr>
                <w:rFonts w:ascii="Sakkal Majalla" w:hAnsi="Sakkal Majalla" w:cs="Sakkal Majalla"/>
                <w:sz w:val="28"/>
                <w:szCs w:val="28"/>
                <w:rtl/>
              </w:rPr>
            </w:pPr>
            <w:r>
              <w:rPr>
                <w:rFonts w:ascii="Sakkal Majalla" w:hAnsi="Sakkal Majalla" w:cs="Sakkal Majalla" w:hint="cs"/>
                <w:sz w:val="28"/>
                <w:szCs w:val="28"/>
                <w:rtl/>
              </w:rPr>
              <w:t>3</w:t>
            </w:r>
          </w:p>
        </w:tc>
      </w:tr>
      <w:tr w:rsidR="00855B13" w:rsidRPr="00AB73B0" w14:paraId="5A182C2F" w14:textId="77777777" w:rsidTr="00855B13">
        <w:tc>
          <w:tcPr>
            <w:tcW w:w="7463" w:type="dxa"/>
          </w:tcPr>
          <w:p w14:paraId="26C956BE" w14:textId="2B9F1F0A" w:rsidR="00855B13" w:rsidRPr="00AB73B0" w:rsidRDefault="0051651F" w:rsidP="00D05624">
            <w:pPr>
              <w:pStyle w:val="Title"/>
              <w:rPr>
                <w:rFonts w:ascii="Sakkal Majalla" w:hAnsi="Sakkal Majalla" w:cs="Sakkal Majalla"/>
                <w:sz w:val="28"/>
                <w:szCs w:val="28"/>
                <w:rtl/>
              </w:rPr>
            </w:pPr>
            <w:r>
              <w:rPr>
                <w:rFonts w:ascii="Sakkal Majalla" w:hAnsi="Sakkal Majalla" w:cs="Sakkal Majalla" w:hint="cs"/>
                <w:sz w:val="28"/>
                <w:szCs w:val="28"/>
                <w:rtl/>
              </w:rPr>
              <w:t xml:space="preserve">أنواع </w:t>
            </w:r>
            <w:proofErr w:type="spellStart"/>
            <w:r>
              <w:rPr>
                <w:rFonts w:ascii="Sakkal Majalla" w:hAnsi="Sakkal Majalla" w:cs="Sakkal Majalla" w:hint="cs"/>
                <w:sz w:val="28"/>
                <w:szCs w:val="28"/>
                <w:rtl/>
              </w:rPr>
              <w:t>الوقيات</w:t>
            </w:r>
            <w:proofErr w:type="spellEnd"/>
            <w:r>
              <w:rPr>
                <w:rFonts w:ascii="Sakkal Majalla" w:hAnsi="Sakkal Majalla" w:cs="Sakkal Majalla" w:hint="cs"/>
                <w:sz w:val="28"/>
                <w:szCs w:val="28"/>
                <w:rtl/>
              </w:rPr>
              <w:t xml:space="preserve"> الشمسية حسب آلية التأثير</w:t>
            </w:r>
          </w:p>
        </w:tc>
        <w:tc>
          <w:tcPr>
            <w:tcW w:w="1553" w:type="dxa"/>
          </w:tcPr>
          <w:p w14:paraId="1511773D" w14:textId="66C8D464" w:rsidR="00855B13" w:rsidRPr="00AB73B0" w:rsidRDefault="0051651F" w:rsidP="00D05624">
            <w:pPr>
              <w:pStyle w:val="Title"/>
              <w:rPr>
                <w:rFonts w:ascii="Sakkal Majalla" w:hAnsi="Sakkal Majalla" w:cs="Sakkal Majalla"/>
                <w:sz w:val="28"/>
                <w:szCs w:val="28"/>
                <w:rtl/>
              </w:rPr>
            </w:pPr>
            <w:r>
              <w:rPr>
                <w:rFonts w:ascii="Sakkal Majalla" w:hAnsi="Sakkal Majalla" w:cs="Sakkal Majalla" w:hint="cs"/>
                <w:sz w:val="28"/>
                <w:szCs w:val="28"/>
                <w:rtl/>
              </w:rPr>
              <w:t>4</w:t>
            </w:r>
          </w:p>
        </w:tc>
      </w:tr>
      <w:tr w:rsidR="00855B13" w:rsidRPr="00AB73B0" w14:paraId="4C34C614" w14:textId="77777777" w:rsidTr="00855B13">
        <w:tc>
          <w:tcPr>
            <w:tcW w:w="7463" w:type="dxa"/>
          </w:tcPr>
          <w:p w14:paraId="6C63FCC9" w14:textId="00170793" w:rsidR="00855B13" w:rsidRPr="00AB73B0" w:rsidRDefault="00664056" w:rsidP="00664056">
            <w:pPr>
              <w:pStyle w:val="Title"/>
              <w:rPr>
                <w:rFonts w:ascii="Sakkal Majalla" w:hAnsi="Sakkal Majalla" w:cs="Sakkal Majalla"/>
                <w:sz w:val="28"/>
                <w:szCs w:val="28"/>
                <w:rtl/>
              </w:rPr>
            </w:pPr>
            <w:r>
              <w:rPr>
                <w:rFonts w:ascii="Sakkal Majalla" w:hAnsi="Sakkal Majalla" w:cs="Sakkal Majalla" w:hint="cs"/>
                <w:sz w:val="28"/>
                <w:szCs w:val="28"/>
                <w:rtl/>
              </w:rPr>
              <w:t xml:space="preserve">أنواع </w:t>
            </w:r>
            <w:proofErr w:type="spellStart"/>
            <w:r>
              <w:rPr>
                <w:rFonts w:ascii="Sakkal Majalla" w:hAnsi="Sakkal Majalla" w:cs="Sakkal Majalla" w:hint="cs"/>
                <w:sz w:val="28"/>
                <w:szCs w:val="28"/>
                <w:rtl/>
              </w:rPr>
              <w:t>الوقيات</w:t>
            </w:r>
            <w:proofErr w:type="spellEnd"/>
            <w:r>
              <w:rPr>
                <w:rFonts w:ascii="Sakkal Majalla" w:hAnsi="Sakkal Majalla" w:cs="Sakkal Majalla" w:hint="cs"/>
                <w:sz w:val="28"/>
                <w:szCs w:val="28"/>
                <w:rtl/>
              </w:rPr>
              <w:t xml:space="preserve"> الشمسية حسب السواغ</w:t>
            </w:r>
          </w:p>
        </w:tc>
        <w:tc>
          <w:tcPr>
            <w:tcW w:w="1553" w:type="dxa"/>
          </w:tcPr>
          <w:p w14:paraId="52E59292" w14:textId="66B0BC8D" w:rsidR="00855B13" w:rsidRPr="00AB73B0" w:rsidRDefault="00664056" w:rsidP="00D05624">
            <w:pPr>
              <w:pStyle w:val="Title"/>
              <w:rPr>
                <w:rFonts w:ascii="Sakkal Majalla" w:hAnsi="Sakkal Majalla" w:cs="Sakkal Majalla"/>
                <w:sz w:val="28"/>
                <w:szCs w:val="28"/>
                <w:rtl/>
              </w:rPr>
            </w:pPr>
            <w:r>
              <w:rPr>
                <w:rFonts w:ascii="Sakkal Majalla" w:hAnsi="Sakkal Majalla" w:cs="Sakkal Majalla" w:hint="cs"/>
                <w:sz w:val="28"/>
                <w:szCs w:val="28"/>
                <w:rtl/>
              </w:rPr>
              <w:t>4</w:t>
            </w:r>
          </w:p>
        </w:tc>
      </w:tr>
      <w:tr w:rsidR="00855B13" w:rsidRPr="00AB73B0" w14:paraId="133CDF3E" w14:textId="77777777" w:rsidTr="00855B13">
        <w:tc>
          <w:tcPr>
            <w:tcW w:w="7463" w:type="dxa"/>
          </w:tcPr>
          <w:p w14:paraId="1F9FBB58" w14:textId="745AEA41" w:rsidR="00855B13" w:rsidRPr="00AB73B0" w:rsidRDefault="00C65152" w:rsidP="00D05624">
            <w:pPr>
              <w:pStyle w:val="Title"/>
              <w:rPr>
                <w:rFonts w:ascii="Sakkal Majalla" w:hAnsi="Sakkal Majalla" w:cs="Sakkal Majalla"/>
                <w:sz w:val="28"/>
                <w:szCs w:val="28"/>
                <w:rtl/>
              </w:rPr>
            </w:pPr>
            <w:r>
              <w:rPr>
                <w:rFonts w:ascii="Sakkal Majalla" w:hAnsi="Sakkal Majalla" w:cs="Sakkal Majalla" w:hint="cs"/>
                <w:sz w:val="28"/>
                <w:szCs w:val="28"/>
                <w:rtl/>
              </w:rPr>
              <w:t>صياغات</w:t>
            </w:r>
          </w:p>
        </w:tc>
        <w:tc>
          <w:tcPr>
            <w:tcW w:w="1553" w:type="dxa"/>
          </w:tcPr>
          <w:p w14:paraId="4DE2DCC9" w14:textId="65448BE0" w:rsidR="00855B13" w:rsidRPr="00AB73B0" w:rsidRDefault="00664056" w:rsidP="00D05624">
            <w:pPr>
              <w:pStyle w:val="Title"/>
              <w:rPr>
                <w:rFonts w:ascii="Sakkal Majalla" w:hAnsi="Sakkal Majalla" w:cs="Sakkal Majalla"/>
                <w:sz w:val="28"/>
                <w:szCs w:val="28"/>
                <w:rtl/>
              </w:rPr>
            </w:pPr>
            <w:r>
              <w:rPr>
                <w:rFonts w:ascii="Sakkal Majalla" w:hAnsi="Sakkal Majalla" w:cs="Sakkal Majalla" w:hint="cs"/>
                <w:sz w:val="28"/>
                <w:szCs w:val="28"/>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59D6BC0E" w:rsidR="00847301" w:rsidRPr="00446A4B" w:rsidRDefault="00AB73B0" w:rsidP="003F54B0">
      <w:pPr>
        <w:rPr>
          <w:rtl/>
          <w:lang w:bidi="ar-SY"/>
        </w:rPr>
      </w:pPr>
      <w:r>
        <w:rPr>
          <w:rFonts w:hint="cs"/>
          <w:rtl/>
        </w:rPr>
        <w:t xml:space="preserve">التعرف على </w:t>
      </w:r>
      <w:proofErr w:type="spellStart"/>
      <w:r>
        <w:rPr>
          <w:rFonts w:hint="cs"/>
          <w:rtl/>
        </w:rPr>
        <w:t>سواغات</w:t>
      </w:r>
      <w:proofErr w:type="spellEnd"/>
      <w:r>
        <w:rPr>
          <w:rFonts w:hint="cs"/>
          <w:rtl/>
        </w:rPr>
        <w:t xml:space="preserve"> وتركيب </w:t>
      </w:r>
      <w:r w:rsidR="003F54B0">
        <w:rPr>
          <w:rFonts w:hint="cs"/>
          <w:rtl/>
          <w:lang w:bidi="ar-SY"/>
        </w:rPr>
        <w:t>الواقيات الشمسية</w:t>
      </w:r>
    </w:p>
    <w:p w14:paraId="698FEA29" w14:textId="7C63F89F" w:rsidR="00847301" w:rsidRDefault="00847301" w:rsidP="00D05624">
      <w:pPr>
        <w:pStyle w:val="Heading2"/>
        <w:rPr>
          <w:rFonts w:ascii="Sakkal Majalla" w:hAnsi="Sakkal Majalla" w:cs="Sakkal Majalla"/>
          <w:rtl/>
        </w:rPr>
      </w:pPr>
      <w:bookmarkStart w:id="1" w:name="_Toc133308113"/>
      <w:r w:rsidRPr="00446A4B">
        <w:rPr>
          <w:rFonts w:ascii="Sakkal Majalla" w:hAnsi="Sakkal Majalla" w:cs="Sakkal Majalla"/>
          <w:rtl/>
        </w:rPr>
        <w:t>مقدمة:</w:t>
      </w:r>
      <w:bookmarkEnd w:id="1"/>
      <w:r w:rsidR="005B30ED">
        <w:rPr>
          <w:rFonts w:ascii="Sakkal Majalla" w:hAnsi="Sakkal Majalla" w:cs="Sakkal Majalla"/>
        </w:rPr>
        <w:t xml:space="preserve"> </w:t>
      </w:r>
      <w:r w:rsidR="005B30ED">
        <w:rPr>
          <w:rFonts w:ascii="Sakkal Majalla" w:hAnsi="Sakkal Majalla" w:cs="Sakkal Majalla" w:hint="cs"/>
          <w:rtl/>
        </w:rPr>
        <w:t xml:space="preserve"> </w:t>
      </w:r>
    </w:p>
    <w:p w14:paraId="59912B5C" w14:textId="2815EC9C" w:rsidR="00463B43" w:rsidRPr="00463B43" w:rsidRDefault="00463B43" w:rsidP="00463B43">
      <w:pPr>
        <w:rPr>
          <w:rFonts w:eastAsia="Calibri"/>
          <w:rtl/>
          <w:lang w:bidi="ar-SY"/>
        </w:rPr>
      </w:pPr>
      <w:proofErr w:type="gramStart"/>
      <w:r w:rsidRPr="00463B43">
        <w:rPr>
          <w:rFonts w:eastAsia="Calibri"/>
          <w:rtl/>
          <w:lang w:bidi="ar-SY"/>
        </w:rPr>
        <w:t>تعريف:  مستحضرات</w:t>
      </w:r>
      <w:proofErr w:type="gramEnd"/>
      <w:r w:rsidRPr="00463B43">
        <w:rPr>
          <w:rFonts w:eastAsia="Calibri"/>
          <w:rtl/>
          <w:lang w:bidi="ar-SY"/>
        </w:rPr>
        <w:t xml:space="preserve"> صيدلانية أو تجميلية تكون بشكل </w:t>
      </w:r>
      <w:proofErr w:type="spellStart"/>
      <w:r w:rsidRPr="00463B43">
        <w:rPr>
          <w:rFonts w:eastAsia="Calibri"/>
          <w:rtl/>
          <w:lang w:bidi="ar-SY"/>
        </w:rPr>
        <w:t>غسولات</w:t>
      </w:r>
      <w:proofErr w:type="spellEnd"/>
      <w:r w:rsidRPr="00463B43">
        <w:rPr>
          <w:rFonts w:eastAsia="Calibri"/>
          <w:rtl/>
          <w:lang w:bidi="ar-SY"/>
        </w:rPr>
        <w:t xml:space="preserve"> أو كريمات أو بخاخات أو زيوت أو هلاميات أو </w:t>
      </w:r>
      <w:r w:rsidRPr="00463B43">
        <w:rPr>
          <w:rFonts w:eastAsia="Calibri"/>
        </w:rPr>
        <w:t>Sticks</w:t>
      </w:r>
      <w:r w:rsidRPr="00463B43">
        <w:rPr>
          <w:rFonts w:eastAsia="Calibri"/>
          <w:rtl/>
          <w:lang w:bidi="ar-SY"/>
        </w:rPr>
        <w:t>........ (وقد تكون جزء من مستحضرات أخرى مثل كريمات الأساس أو المستحضرات المرطبة أو المضادة للتجاعيد) تساعد في حماية الجلد ومكوناته (</w:t>
      </w:r>
      <w:r w:rsidRPr="00463B43">
        <w:rPr>
          <w:rFonts w:eastAsia="Calibri"/>
        </w:rPr>
        <w:t>DNA</w:t>
      </w:r>
      <w:r w:rsidRPr="00463B43">
        <w:rPr>
          <w:rFonts w:eastAsia="Calibri"/>
          <w:rtl/>
          <w:lang w:bidi="ar-SY"/>
        </w:rPr>
        <w:t xml:space="preserve"> – كولاجين </w:t>
      </w:r>
      <w:proofErr w:type="spellStart"/>
      <w:r w:rsidRPr="00463B43">
        <w:rPr>
          <w:rFonts w:eastAsia="Calibri"/>
          <w:rtl/>
          <w:lang w:bidi="ar-SY"/>
        </w:rPr>
        <w:t>وايلاستين</w:t>
      </w:r>
      <w:proofErr w:type="spellEnd"/>
      <w:r w:rsidRPr="00463B43">
        <w:rPr>
          <w:rFonts w:eastAsia="Calibri"/>
          <w:rtl/>
          <w:lang w:bidi="ar-SY"/>
        </w:rPr>
        <w:t xml:space="preserve"> </w:t>
      </w:r>
      <w:proofErr w:type="gramStart"/>
      <w:r w:rsidRPr="00463B43">
        <w:rPr>
          <w:rFonts w:eastAsia="Calibri"/>
          <w:rtl/>
          <w:lang w:bidi="ar-SY"/>
        </w:rPr>
        <w:t>- مواد</w:t>
      </w:r>
      <w:proofErr w:type="gramEnd"/>
      <w:r w:rsidRPr="00463B43">
        <w:rPr>
          <w:rFonts w:eastAsia="Calibri"/>
          <w:rtl/>
          <w:lang w:bidi="ar-SY"/>
        </w:rPr>
        <w:t xml:space="preserve"> دسمة....) من الأشعة فوق البنفسجية وبالتالي ت</w:t>
      </w:r>
      <w:r w:rsidRPr="00463B43">
        <w:rPr>
          <w:rFonts w:eastAsia="Calibri" w:hint="cs"/>
          <w:rtl/>
          <w:lang w:bidi="ar-SY"/>
        </w:rPr>
        <w:t>وقي</w:t>
      </w:r>
      <w:r w:rsidRPr="00463B43">
        <w:rPr>
          <w:rFonts w:eastAsia="Calibri"/>
          <w:rtl/>
          <w:lang w:bidi="ar-SY"/>
        </w:rPr>
        <w:t xml:space="preserve"> من حروق الشمس والإصابات السرطانية. </w:t>
      </w:r>
    </w:p>
    <w:p w14:paraId="313953F2" w14:textId="77777777" w:rsidR="00463B43" w:rsidRPr="006936FF" w:rsidRDefault="00463B43" w:rsidP="00F4412D">
      <w:pPr>
        <w:spacing w:after="0"/>
        <w:rPr>
          <w:rFonts w:eastAsia="Calibri"/>
          <w:b/>
          <w:bCs/>
          <w:color w:val="2F5496" w:themeColor="accent1" w:themeShade="BF"/>
          <w:rtl/>
        </w:rPr>
      </w:pPr>
      <w:r w:rsidRPr="006936FF">
        <w:rPr>
          <w:rFonts w:eastAsia="Calibri"/>
          <w:b/>
          <w:bCs/>
          <w:color w:val="2F5496" w:themeColor="accent1" w:themeShade="BF"/>
          <w:rtl/>
          <w:lang w:bidi="ar-SY"/>
        </w:rPr>
        <w:t>خصائص الواقي الشمسي المثالي:</w:t>
      </w:r>
      <w:r w:rsidRPr="006936FF">
        <w:rPr>
          <w:rFonts w:eastAsia="Calibri"/>
          <w:b/>
          <w:bCs/>
          <w:color w:val="2F5496" w:themeColor="accent1" w:themeShade="BF"/>
        </w:rPr>
        <w:t xml:space="preserve"> </w:t>
      </w:r>
    </w:p>
    <w:p w14:paraId="7F56377D" w14:textId="77777777" w:rsidR="00463B43" w:rsidRPr="00463B43" w:rsidRDefault="00463B43" w:rsidP="00463B43">
      <w:pPr>
        <w:numPr>
          <w:ilvl w:val="0"/>
          <w:numId w:val="6"/>
        </w:numPr>
        <w:spacing w:after="0" w:line="240" w:lineRule="auto"/>
        <w:rPr>
          <w:rFonts w:eastAsia="Calibri"/>
        </w:rPr>
      </w:pPr>
      <w:r w:rsidRPr="00463B43">
        <w:rPr>
          <w:rFonts w:eastAsia="Calibri"/>
          <w:rtl/>
          <w:lang w:bidi="ar-SY"/>
        </w:rPr>
        <w:t xml:space="preserve">يمنع عبور الأشعة فوق </w:t>
      </w:r>
      <w:proofErr w:type="gramStart"/>
      <w:r w:rsidRPr="00463B43">
        <w:rPr>
          <w:rFonts w:eastAsia="Calibri"/>
          <w:rtl/>
          <w:lang w:bidi="ar-SY"/>
        </w:rPr>
        <w:t xml:space="preserve">البنفسجية </w:t>
      </w:r>
      <w:r w:rsidRPr="00463B43">
        <w:rPr>
          <w:rFonts w:eastAsia="Calibri"/>
        </w:rPr>
        <w:t xml:space="preserve"> UVA</w:t>
      </w:r>
      <w:proofErr w:type="gramEnd"/>
      <w:r w:rsidRPr="00463B43">
        <w:rPr>
          <w:rFonts w:eastAsia="Calibri"/>
        </w:rPr>
        <w:t xml:space="preserve"> ( 320 - 400 nm ) </w:t>
      </w:r>
      <w:r w:rsidRPr="00463B43">
        <w:rPr>
          <w:rFonts w:eastAsia="Calibri"/>
          <w:rtl/>
          <w:lang w:bidi="ar-SY"/>
        </w:rPr>
        <w:t>و</w:t>
      </w:r>
      <w:r w:rsidRPr="00463B43">
        <w:rPr>
          <w:rFonts w:eastAsia="Calibri"/>
        </w:rPr>
        <w:t>UVB ( 290-320 nm)</w:t>
      </w:r>
      <w:r w:rsidRPr="00463B43">
        <w:rPr>
          <w:rFonts w:eastAsia="Calibri"/>
          <w:rtl/>
          <w:lang w:bidi="ar-SY"/>
        </w:rPr>
        <w:t xml:space="preserve">  وبناء على ذلك نذكر </w:t>
      </w:r>
      <w:r w:rsidRPr="00463B43">
        <w:rPr>
          <w:rFonts w:eastAsia="Calibri"/>
        </w:rPr>
        <w:t>Broad spectrum sunscreen</w:t>
      </w:r>
      <w:r w:rsidRPr="00463B43">
        <w:rPr>
          <w:rFonts w:eastAsia="Calibri"/>
          <w:rtl/>
          <w:lang w:bidi="ar-SY"/>
        </w:rPr>
        <w:t>.</w:t>
      </w:r>
    </w:p>
    <w:p w14:paraId="299BA8AD" w14:textId="77777777" w:rsidR="00463B43" w:rsidRPr="00463B43" w:rsidRDefault="00463B43" w:rsidP="00463B43">
      <w:pPr>
        <w:numPr>
          <w:ilvl w:val="0"/>
          <w:numId w:val="6"/>
        </w:numPr>
        <w:spacing w:after="0" w:line="240" w:lineRule="auto"/>
        <w:rPr>
          <w:rFonts w:eastAsia="Calibri"/>
        </w:rPr>
      </w:pPr>
      <w:r w:rsidRPr="00463B43">
        <w:rPr>
          <w:rFonts w:eastAsia="Calibri"/>
          <w:rtl/>
          <w:lang w:bidi="ar-SY"/>
        </w:rPr>
        <w:t>مقبول تجميلياً ولا يسبب أي حساس</w:t>
      </w:r>
      <w:r w:rsidRPr="00463B43">
        <w:rPr>
          <w:rFonts w:eastAsia="Calibri"/>
          <w:rtl/>
          <w:lang w:bidi="ar-EG"/>
        </w:rPr>
        <w:t>ي</w:t>
      </w:r>
      <w:r w:rsidRPr="00463B43">
        <w:rPr>
          <w:rFonts w:eastAsia="Calibri"/>
          <w:rtl/>
          <w:lang w:bidi="ar-SY"/>
        </w:rPr>
        <w:t>ة للجلد.</w:t>
      </w:r>
    </w:p>
    <w:p w14:paraId="53A2CED6" w14:textId="77777777" w:rsidR="00463B43" w:rsidRPr="00463B43" w:rsidRDefault="00463B43" w:rsidP="00463B43">
      <w:pPr>
        <w:numPr>
          <w:ilvl w:val="0"/>
          <w:numId w:val="6"/>
        </w:numPr>
        <w:spacing w:after="0" w:line="240" w:lineRule="auto"/>
        <w:rPr>
          <w:rFonts w:eastAsia="Calibri"/>
          <w:rtl/>
          <w:lang w:bidi="ar-EG"/>
        </w:rPr>
      </w:pPr>
      <w:r w:rsidRPr="00463B43">
        <w:rPr>
          <w:rFonts w:eastAsia="Calibri"/>
          <w:rtl/>
          <w:lang w:bidi="ar-EG"/>
        </w:rPr>
        <w:t>غير مكلف نوعاً ما.</w:t>
      </w:r>
    </w:p>
    <w:p w14:paraId="27E5C75A" w14:textId="77777777" w:rsidR="00463B43" w:rsidRPr="00463B43" w:rsidRDefault="00463B43" w:rsidP="00463B43">
      <w:pPr>
        <w:numPr>
          <w:ilvl w:val="0"/>
          <w:numId w:val="6"/>
        </w:numPr>
        <w:spacing w:after="0" w:line="240" w:lineRule="auto"/>
        <w:rPr>
          <w:rFonts w:eastAsia="Calibri"/>
          <w:rtl/>
          <w:lang w:bidi="ar-EG"/>
        </w:rPr>
      </w:pPr>
      <w:r w:rsidRPr="00463B43">
        <w:rPr>
          <w:rFonts w:eastAsia="Calibri"/>
          <w:rtl/>
          <w:lang w:bidi="ar-SY"/>
        </w:rPr>
        <w:t>مقاوم للماء</w:t>
      </w:r>
      <w:r w:rsidRPr="00463B43">
        <w:rPr>
          <w:rFonts w:eastAsia="Calibri"/>
          <w:rtl/>
          <w:lang w:bidi="ar-EG"/>
        </w:rPr>
        <w:t xml:space="preserve"> (نميّز ما بين </w:t>
      </w:r>
      <w:r w:rsidRPr="00463B43">
        <w:rPr>
          <w:rFonts w:eastAsia="Calibri"/>
        </w:rPr>
        <w:t>Water resistant</w:t>
      </w:r>
      <w:r w:rsidRPr="00463B43">
        <w:rPr>
          <w:rFonts w:eastAsia="Calibri"/>
          <w:rtl/>
          <w:lang w:bidi="ar-SY"/>
        </w:rPr>
        <w:t xml:space="preserve"> </w:t>
      </w:r>
      <w:proofErr w:type="gramStart"/>
      <w:r w:rsidRPr="00463B43">
        <w:rPr>
          <w:rFonts w:eastAsia="Calibri"/>
          <w:rtl/>
          <w:lang w:bidi="ar-SY"/>
        </w:rPr>
        <w:t xml:space="preserve">و </w:t>
      </w:r>
      <w:r w:rsidRPr="00463B43">
        <w:rPr>
          <w:rFonts w:eastAsia="Calibri"/>
        </w:rPr>
        <w:t>Waterproof</w:t>
      </w:r>
      <w:proofErr w:type="gramEnd"/>
      <w:r w:rsidRPr="00463B43">
        <w:rPr>
          <w:rFonts w:eastAsia="Calibri"/>
          <w:rtl/>
          <w:lang w:bidi="ar-SY"/>
        </w:rPr>
        <w:t>)</w:t>
      </w:r>
      <w:r w:rsidRPr="00463B43">
        <w:rPr>
          <w:rFonts w:eastAsia="Calibri"/>
          <w:rtl/>
          <w:lang w:bidi="ar-EG"/>
        </w:rPr>
        <w:t xml:space="preserve"> والنمو الجرثومي.</w:t>
      </w:r>
    </w:p>
    <w:p w14:paraId="351D98D8" w14:textId="77777777" w:rsidR="00463B43" w:rsidRPr="00463B43" w:rsidRDefault="00463B43" w:rsidP="00463B43">
      <w:pPr>
        <w:numPr>
          <w:ilvl w:val="0"/>
          <w:numId w:val="6"/>
        </w:numPr>
        <w:spacing w:after="0" w:line="240" w:lineRule="auto"/>
        <w:rPr>
          <w:rFonts w:eastAsia="Calibri"/>
        </w:rPr>
      </w:pPr>
      <w:r w:rsidRPr="00463B43">
        <w:rPr>
          <w:rFonts w:eastAsia="Calibri"/>
          <w:rtl/>
          <w:lang w:bidi="ar-SY"/>
        </w:rPr>
        <w:t>ذو فترة تأثير طويلة قدر الإمكان.</w:t>
      </w:r>
    </w:p>
    <w:p w14:paraId="4B7D6571" w14:textId="77777777" w:rsidR="00463B43" w:rsidRPr="00463B43" w:rsidRDefault="00463B43" w:rsidP="00463B43">
      <w:pPr>
        <w:numPr>
          <w:ilvl w:val="0"/>
          <w:numId w:val="6"/>
        </w:numPr>
        <w:spacing w:after="0" w:line="240" w:lineRule="auto"/>
        <w:rPr>
          <w:rFonts w:eastAsia="Calibri"/>
        </w:rPr>
      </w:pPr>
      <w:r w:rsidRPr="00463B43">
        <w:rPr>
          <w:rFonts w:eastAsia="Calibri"/>
          <w:rtl/>
          <w:lang w:bidi="ar-SY"/>
        </w:rPr>
        <w:t>خامل وثابت فيزيائياً وكيميائياً ضمن شروط التخزين.</w:t>
      </w:r>
    </w:p>
    <w:p w14:paraId="24A98B20" w14:textId="77777777" w:rsidR="00463B43" w:rsidRPr="00463B43" w:rsidRDefault="00463B43" w:rsidP="00463B43">
      <w:pPr>
        <w:numPr>
          <w:ilvl w:val="0"/>
          <w:numId w:val="6"/>
        </w:numPr>
        <w:spacing w:after="0" w:line="240" w:lineRule="auto"/>
        <w:rPr>
          <w:rFonts w:eastAsia="Calibri"/>
        </w:rPr>
      </w:pPr>
      <w:r w:rsidRPr="00463B43">
        <w:rPr>
          <w:rFonts w:eastAsia="Calibri"/>
          <w:rtl/>
          <w:lang w:bidi="ar-EG"/>
        </w:rPr>
        <w:t xml:space="preserve">يترك طبقة رقيقة جداً ذات سماكة أقل من </w:t>
      </w:r>
      <w:r w:rsidRPr="00463B43">
        <w:rPr>
          <w:rFonts w:eastAsia="Calibri"/>
        </w:rPr>
        <w:t>0.001 inches</w:t>
      </w:r>
      <w:r w:rsidRPr="00463B43">
        <w:rPr>
          <w:rFonts w:eastAsia="Calibri"/>
          <w:rtl/>
          <w:lang w:bidi="ar-SY"/>
        </w:rPr>
        <w:t xml:space="preserve"> بعد التطبيق.</w:t>
      </w:r>
    </w:p>
    <w:p w14:paraId="174B13C2" w14:textId="77777777" w:rsidR="00463B43" w:rsidRPr="00463B43" w:rsidRDefault="00463B43" w:rsidP="00463B43">
      <w:pPr>
        <w:numPr>
          <w:ilvl w:val="0"/>
          <w:numId w:val="6"/>
        </w:numPr>
        <w:spacing w:after="0" w:line="240" w:lineRule="auto"/>
        <w:rPr>
          <w:rFonts w:eastAsia="Calibri"/>
        </w:rPr>
      </w:pPr>
      <w:r w:rsidRPr="00463B43">
        <w:rPr>
          <w:rFonts w:eastAsia="Calibri"/>
          <w:rtl/>
          <w:lang w:bidi="ar-SY"/>
        </w:rPr>
        <w:t xml:space="preserve">يتمتع بخصائص انسيابية محددة لتأمين تجانس التوزع على سطح الجلد </w:t>
      </w:r>
    </w:p>
    <w:p w14:paraId="3641B7BE" w14:textId="77777777" w:rsidR="00463B43" w:rsidRPr="00463B43" w:rsidRDefault="00463B43" w:rsidP="00463B43">
      <w:pPr>
        <w:rPr>
          <w:rFonts w:eastAsia="Calibri"/>
          <w:b/>
          <w:bCs/>
          <w:rtl/>
          <w:lang w:bidi="ar-SY"/>
        </w:rPr>
      </w:pPr>
      <w:r w:rsidRPr="00463B43">
        <w:rPr>
          <w:rFonts w:eastAsia="Calibri"/>
          <w:b/>
          <w:bCs/>
          <w:rtl/>
          <w:lang w:bidi="ar-SY"/>
        </w:rPr>
        <w:t>من الصعب تحقيق جميع ما سبق، لذلك يعتبر الواقي الشمسي الأفضل هو الذي يكون أكثر فعالية وتحمل وأقل تكلفة.</w:t>
      </w:r>
    </w:p>
    <w:p w14:paraId="1232CBB1" w14:textId="77777777" w:rsidR="00463B43" w:rsidRPr="006936FF" w:rsidRDefault="00463B43" w:rsidP="00767A18">
      <w:pPr>
        <w:spacing w:after="0"/>
        <w:rPr>
          <w:rFonts w:eastAsia="Calibri"/>
          <w:b/>
          <w:bCs/>
          <w:color w:val="2F5496" w:themeColor="accent1" w:themeShade="BF"/>
          <w:rtl/>
          <w:lang w:bidi="ar-SY"/>
        </w:rPr>
      </w:pPr>
      <w:r w:rsidRPr="006936FF">
        <w:rPr>
          <w:rFonts w:eastAsia="Calibri"/>
          <w:b/>
          <w:bCs/>
          <w:color w:val="2F5496" w:themeColor="accent1" w:themeShade="BF"/>
          <w:rtl/>
          <w:lang w:bidi="ar-SY"/>
        </w:rPr>
        <w:t xml:space="preserve">اعتبارات ما قبل </w:t>
      </w:r>
      <w:r w:rsidRPr="006936FF">
        <w:rPr>
          <w:rFonts w:eastAsia="Calibri" w:hint="cs"/>
          <w:b/>
          <w:bCs/>
          <w:color w:val="2F5496" w:themeColor="accent1" w:themeShade="BF"/>
          <w:rtl/>
          <w:lang w:bidi="ar-SY"/>
        </w:rPr>
        <w:t>صياغة</w:t>
      </w:r>
      <w:r w:rsidRPr="006936FF">
        <w:rPr>
          <w:rFonts w:eastAsia="Calibri"/>
          <w:b/>
          <w:bCs/>
          <w:color w:val="2F5496" w:themeColor="accent1" w:themeShade="BF"/>
          <w:rtl/>
          <w:lang w:bidi="ar-SY"/>
        </w:rPr>
        <w:t xml:space="preserve"> </w:t>
      </w:r>
      <w:r w:rsidRPr="006936FF">
        <w:rPr>
          <w:rFonts w:eastAsia="Calibri" w:hint="cs"/>
          <w:b/>
          <w:bCs/>
          <w:color w:val="2F5496" w:themeColor="accent1" w:themeShade="BF"/>
          <w:rtl/>
          <w:lang w:bidi="ar-SY"/>
        </w:rPr>
        <w:t>و</w:t>
      </w:r>
      <w:r w:rsidRPr="006936FF">
        <w:rPr>
          <w:rFonts w:eastAsia="Calibri"/>
          <w:b/>
          <w:bCs/>
          <w:color w:val="2F5496" w:themeColor="accent1" w:themeShade="BF"/>
          <w:rtl/>
          <w:lang w:bidi="ar-SY"/>
        </w:rPr>
        <w:t>تصميم</w:t>
      </w:r>
      <w:r w:rsidRPr="006936FF">
        <w:rPr>
          <w:rFonts w:eastAsia="Calibri" w:hint="cs"/>
          <w:b/>
          <w:bCs/>
          <w:color w:val="2F5496" w:themeColor="accent1" w:themeShade="BF"/>
          <w:rtl/>
          <w:lang w:bidi="ar-SY"/>
        </w:rPr>
        <w:t xml:space="preserve"> </w:t>
      </w:r>
      <w:r w:rsidRPr="006936FF">
        <w:rPr>
          <w:rFonts w:eastAsia="Calibri"/>
          <w:b/>
          <w:bCs/>
          <w:color w:val="2F5496" w:themeColor="accent1" w:themeShade="BF"/>
          <w:rtl/>
          <w:lang w:bidi="ar-SY"/>
        </w:rPr>
        <w:t>الواقي الشمسي:</w:t>
      </w:r>
    </w:p>
    <w:p w14:paraId="41BD0CB5" w14:textId="77777777" w:rsidR="00463B43" w:rsidRPr="00463B43" w:rsidRDefault="00463B43" w:rsidP="00463B43">
      <w:pPr>
        <w:numPr>
          <w:ilvl w:val="0"/>
          <w:numId w:val="8"/>
        </w:numPr>
        <w:spacing w:after="0" w:line="240" w:lineRule="auto"/>
        <w:rPr>
          <w:rFonts w:eastAsia="Calibri"/>
          <w:u w:val="single"/>
        </w:rPr>
      </w:pPr>
      <w:r w:rsidRPr="00463B43">
        <w:rPr>
          <w:rFonts w:eastAsia="Calibri"/>
          <w:rtl/>
          <w:lang w:bidi="ar-SY"/>
        </w:rPr>
        <w:t xml:space="preserve">نوع المنتج: واقي شمسي بمفرده أم </w:t>
      </w:r>
      <w:r w:rsidRPr="00463B43">
        <w:rPr>
          <w:rFonts w:eastAsia="Calibri" w:hint="cs"/>
          <w:rtl/>
          <w:lang w:bidi="ar-SY"/>
        </w:rPr>
        <w:t>مدموج</w:t>
      </w:r>
      <w:r w:rsidRPr="00463B43">
        <w:rPr>
          <w:rFonts w:eastAsia="Calibri"/>
          <w:rtl/>
          <w:lang w:bidi="ar-SY"/>
        </w:rPr>
        <w:t xml:space="preserve"> مع المرطبات – كريمات الأساس </w:t>
      </w:r>
      <w:proofErr w:type="gramStart"/>
      <w:r w:rsidRPr="00463B43">
        <w:rPr>
          <w:rFonts w:eastAsia="Calibri"/>
          <w:rtl/>
          <w:lang w:bidi="ar-SY"/>
        </w:rPr>
        <w:t>.....</w:t>
      </w:r>
      <w:proofErr w:type="gramEnd"/>
    </w:p>
    <w:p w14:paraId="0C9D5991" w14:textId="77777777" w:rsidR="00463B43" w:rsidRPr="00463B43" w:rsidRDefault="00463B43" w:rsidP="00463B43">
      <w:pPr>
        <w:numPr>
          <w:ilvl w:val="0"/>
          <w:numId w:val="8"/>
        </w:numPr>
        <w:spacing w:after="0" w:line="240" w:lineRule="auto"/>
        <w:rPr>
          <w:rFonts w:eastAsia="Calibri"/>
          <w:u w:val="single"/>
        </w:rPr>
      </w:pPr>
      <w:r w:rsidRPr="00463B43">
        <w:rPr>
          <w:rFonts w:eastAsia="Calibri"/>
          <w:rtl/>
          <w:lang w:bidi="ar-SY"/>
        </w:rPr>
        <w:t>موقع التطبيق: في أي جزء من الجسم سيطبق عليه المستحضر</w:t>
      </w:r>
    </w:p>
    <w:p w14:paraId="0B81D30A" w14:textId="77777777" w:rsidR="00463B43" w:rsidRPr="00463B43" w:rsidRDefault="00463B43" w:rsidP="00463B43">
      <w:pPr>
        <w:numPr>
          <w:ilvl w:val="0"/>
          <w:numId w:val="8"/>
        </w:numPr>
        <w:spacing w:after="0" w:line="240" w:lineRule="auto"/>
        <w:rPr>
          <w:rFonts w:eastAsia="Calibri"/>
          <w:u w:val="single"/>
        </w:rPr>
      </w:pPr>
      <w:r w:rsidRPr="00463B43">
        <w:rPr>
          <w:rFonts w:eastAsia="Calibri"/>
          <w:rtl/>
          <w:lang w:bidi="ar-SY"/>
        </w:rPr>
        <w:t>شكل المنتج: غسول – كريم – بخاخ (لا يستخدم على سبيل المثال عند التعرض المباشر لأشعة الشمس وفي درجات حرارة عالية) ......</w:t>
      </w:r>
    </w:p>
    <w:p w14:paraId="0E89E56D" w14:textId="77777777" w:rsidR="00463B43" w:rsidRPr="00463B43" w:rsidRDefault="00463B43" w:rsidP="00463B43">
      <w:pPr>
        <w:numPr>
          <w:ilvl w:val="0"/>
          <w:numId w:val="8"/>
        </w:numPr>
        <w:spacing w:after="0" w:line="240" w:lineRule="auto"/>
        <w:rPr>
          <w:rFonts w:eastAsia="Calibri"/>
          <w:u w:val="single"/>
        </w:rPr>
      </w:pPr>
      <w:r w:rsidRPr="00463B43">
        <w:rPr>
          <w:rFonts w:eastAsia="Calibri"/>
          <w:rtl/>
          <w:lang w:bidi="ar-SY"/>
        </w:rPr>
        <w:t>طيف الأشعة: واسع أم ضيق التأثير</w:t>
      </w:r>
    </w:p>
    <w:p w14:paraId="5B334250" w14:textId="77777777" w:rsidR="00463B43" w:rsidRPr="00463B43" w:rsidRDefault="00463B43" w:rsidP="00463B43">
      <w:pPr>
        <w:numPr>
          <w:ilvl w:val="0"/>
          <w:numId w:val="8"/>
        </w:numPr>
        <w:spacing w:after="0" w:line="240" w:lineRule="auto"/>
        <w:rPr>
          <w:rFonts w:eastAsia="Calibri"/>
          <w:u w:val="single"/>
        </w:rPr>
      </w:pPr>
      <w:r w:rsidRPr="00463B43">
        <w:rPr>
          <w:rFonts w:eastAsia="Calibri"/>
          <w:rtl/>
          <w:lang w:bidi="ar-SY"/>
        </w:rPr>
        <w:t>الكلفة</w:t>
      </w:r>
    </w:p>
    <w:p w14:paraId="5883EE59" w14:textId="77777777" w:rsidR="00463B43" w:rsidRPr="00463B43" w:rsidRDefault="00463B43" w:rsidP="00463B43">
      <w:pPr>
        <w:numPr>
          <w:ilvl w:val="0"/>
          <w:numId w:val="8"/>
        </w:numPr>
        <w:spacing w:after="0" w:line="240" w:lineRule="auto"/>
        <w:rPr>
          <w:rFonts w:eastAsia="Calibri"/>
          <w:u w:val="single"/>
        </w:rPr>
      </w:pPr>
      <w:r w:rsidRPr="00463B43">
        <w:rPr>
          <w:rFonts w:eastAsia="Calibri"/>
          <w:rtl/>
          <w:lang w:bidi="ar-SY"/>
        </w:rPr>
        <w:t>المقاومة على الماء: فمن غير المنطقي استخدام مواد فعالة ذوابة بالماء أو الماء بحد ذاته في المستحضرات المقاومة للماء أو التعرق.</w:t>
      </w:r>
    </w:p>
    <w:p w14:paraId="585BACC3" w14:textId="77777777" w:rsidR="00463B43" w:rsidRPr="00463B43" w:rsidRDefault="00463B43" w:rsidP="00463B43">
      <w:pPr>
        <w:numPr>
          <w:ilvl w:val="0"/>
          <w:numId w:val="8"/>
        </w:numPr>
        <w:spacing w:after="0" w:line="240" w:lineRule="auto"/>
        <w:rPr>
          <w:rFonts w:eastAsia="Calibri"/>
          <w:u w:val="single"/>
        </w:rPr>
      </w:pPr>
      <w:r w:rsidRPr="00463B43">
        <w:rPr>
          <w:rFonts w:eastAsia="Calibri"/>
          <w:rtl/>
          <w:lang w:bidi="ar-SY"/>
        </w:rPr>
        <w:t>موقع تسويق المستحضر: هل هو محلي أم عالمي وهذا سيؤثر أحياناً على القبول.</w:t>
      </w:r>
    </w:p>
    <w:p w14:paraId="4FFFAC46" w14:textId="77777777" w:rsidR="00463B43" w:rsidRPr="00463B43" w:rsidRDefault="00463B43" w:rsidP="00463B43">
      <w:pPr>
        <w:numPr>
          <w:ilvl w:val="0"/>
          <w:numId w:val="8"/>
        </w:numPr>
        <w:spacing w:after="0" w:line="240" w:lineRule="auto"/>
        <w:rPr>
          <w:rFonts w:eastAsia="Calibri"/>
        </w:rPr>
      </w:pPr>
      <w:r w:rsidRPr="00463B43">
        <w:rPr>
          <w:rFonts w:eastAsia="Calibri"/>
          <w:rtl/>
          <w:lang w:bidi="ar-SY"/>
        </w:rPr>
        <w:t>غايات تجميلية: اللون – المظهر – الرائحة والملمس الجلدي (القبول بالدرجة الأولى).</w:t>
      </w:r>
    </w:p>
    <w:p w14:paraId="1E80E7CD" w14:textId="77777777" w:rsidR="00463B43" w:rsidRPr="00463B43" w:rsidRDefault="00463B43" w:rsidP="00463B43">
      <w:pPr>
        <w:rPr>
          <w:rFonts w:eastAsia="Calibri"/>
          <w:b/>
          <w:bCs/>
          <w:rtl/>
          <w:lang w:bidi="ar-SY"/>
        </w:rPr>
      </w:pPr>
      <w:r w:rsidRPr="00463B43">
        <w:rPr>
          <w:rFonts w:eastAsia="Calibri"/>
          <w:b/>
          <w:bCs/>
          <w:rtl/>
          <w:lang w:bidi="ar-SY"/>
        </w:rPr>
        <w:br w:type="page"/>
      </w:r>
    </w:p>
    <w:p w14:paraId="52496C4D" w14:textId="77777777" w:rsidR="00463B43" w:rsidRPr="006936FF" w:rsidRDefault="00463B43" w:rsidP="00463B43">
      <w:pPr>
        <w:rPr>
          <w:rFonts w:eastAsia="Calibri"/>
          <w:b/>
          <w:bCs/>
          <w:color w:val="2F5496" w:themeColor="accent1" w:themeShade="BF"/>
          <w:rtl/>
          <w:lang w:bidi="ar-SY"/>
        </w:rPr>
      </w:pPr>
      <w:r w:rsidRPr="006936FF">
        <w:rPr>
          <w:rFonts w:eastAsia="Calibri"/>
          <w:b/>
          <w:bCs/>
          <w:color w:val="2F5496" w:themeColor="accent1" w:themeShade="BF"/>
          <w:rtl/>
          <w:lang w:bidi="ar-SY"/>
        </w:rPr>
        <w:lastRenderedPageBreak/>
        <w:t>أنواع الواقيات الشمسية حسب آلية التأثير</w:t>
      </w:r>
    </w:p>
    <w:p w14:paraId="65CCB517" w14:textId="77777777" w:rsidR="00463B43" w:rsidRPr="006936FF" w:rsidRDefault="00463B43" w:rsidP="00767A18">
      <w:pPr>
        <w:numPr>
          <w:ilvl w:val="0"/>
          <w:numId w:val="5"/>
        </w:numPr>
        <w:spacing w:after="0"/>
        <w:rPr>
          <w:rFonts w:eastAsia="Calibri"/>
          <w:b/>
          <w:bCs/>
          <w:color w:val="2F5496" w:themeColor="accent1" w:themeShade="BF"/>
        </w:rPr>
      </w:pPr>
      <w:r w:rsidRPr="006936FF">
        <w:rPr>
          <w:rFonts w:eastAsia="Calibri"/>
          <w:b/>
          <w:bCs/>
          <w:color w:val="2F5496" w:themeColor="accent1" w:themeShade="BF"/>
          <w:rtl/>
          <w:lang w:bidi="ar-SY"/>
        </w:rPr>
        <w:t xml:space="preserve"> واقيات فيزيائية </w:t>
      </w:r>
      <w:r w:rsidRPr="006936FF">
        <w:rPr>
          <w:rFonts w:eastAsia="Calibri"/>
          <w:b/>
          <w:bCs/>
          <w:color w:val="2F5496" w:themeColor="accent1" w:themeShade="BF"/>
        </w:rPr>
        <w:t>(Sun Blockers)</w:t>
      </w:r>
      <w:r w:rsidRPr="006936FF">
        <w:rPr>
          <w:rFonts w:eastAsia="Calibri"/>
          <w:b/>
          <w:bCs/>
          <w:color w:val="2F5496" w:themeColor="accent1" w:themeShade="BF"/>
          <w:rtl/>
          <w:lang w:bidi="ar-SY"/>
        </w:rPr>
        <w:t>:</w:t>
      </w:r>
    </w:p>
    <w:p w14:paraId="794C1B81" w14:textId="77777777" w:rsidR="00463B43" w:rsidRPr="00767A18" w:rsidRDefault="00463B43" w:rsidP="00767A18">
      <w:pPr>
        <w:spacing w:after="0" w:line="240" w:lineRule="auto"/>
        <w:rPr>
          <w:rFonts w:eastAsia="Calibri"/>
          <w:rtl/>
          <w:lang w:bidi="ar-SY"/>
        </w:rPr>
      </w:pPr>
      <w:r w:rsidRPr="00767A18">
        <w:rPr>
          <w:rFonts w:eastAsia="Calibri"/>
          <w:rtl/>
          <w:lang w:bidi="ar-SY"/>
        </w:rPr>
        <w:t>تعمل عن طريق عكس أو بعثرة الأشعة فوق البنفسجية</w:t>
      </w:r>
      <w:r w:rsidRPr="00767A18">
        <w:rPr>
          <w:rFonts w:eastAsia="Calibri"/>
        </w:rPr>
        <w:t xml:space="preserve">A &amp; </w:t>
      </w:r>
      <w:proofErr w:type="gramStart"/>
      <w:r w:rsidRPr="00767A18">
        <w:rPr>
          <w:rFonts w:eastAsia="Calibri"/>
        </w:rPr>
        <w:t xml:space="preserve">B </w:t>
      </w:r>
      <w:r w:rsidRPr="00767A18">
        <w:rPr>
          <w:rFonts w:eastAsia="Calibri"/>
          <w:rtl/>
          <w:lang w:bidi="ar-EG"/>
        </w:rPr>
        <w:t xml:space="preserve"> (</w:t>
      </w:r>
      <w:proofErr w:type="gramEnd"/>
      <w:r w:rsidRPr="00767A18">
        <w:rPr>
          <w:rFonts w:eastAsia="Calibri"/>
          <w:rtl/>
          <w:lang w:bidi="ar-EG"/>
        </w:rPr>
        <w:t xml:space="preserve">واسعة الطيف). نذكر من </w:t>
      </w:r>
      <w:r w:rsidRPr="00767A18">
        <w:rPr>
          <w:rFonts w:eastAsia="Calibri"/>
          <w:rtl/>
          <w:lang w:bidi="ar-SY"/>
        </w:rPr>
        <w:t xml:space="preserve">الأمثلة الأكثر استخداماً: أكسيد الزنك </w:t>
      </w:r>
      <w:proofErr w:type="spellStart"/>
      <w:r w:rsidRPr="00767A18">
        <w:rPr>
          <w:rFonts w:eastAsia="Calibri"/>
        </w:rPr>
        <w:t>ZnO</w:t>
      </w:r>
      <w:proofErr w:type="spellEnd"/>
      <w:r w:rsidRPr="00767A18">
        <w:rPr>
          <w:rFonts w:eastAsia="Calibri"/>
          <w:rtl/>
          <w:lang w:bidi="ar-SY"/>
        </w:rPr>
        <w:t xml:space="preserve"> </w:t>
      </w:r>
      <w:proofErr w:type="gramStart"/>
      <w:r w:rsidRPr="00767A18">
        <w:rPr>
          <w:rFonts w:eastAsia="Calibri" w:hint="cs"/>
          <w:rtl/>
          <w:lang w:bidi="ar-SY"/>
        </w:rPr>
        <w:t xml:space="preserve">- </w:t>
      </w:r>
      <w:r w:rsidRPr="00767A18">
        <w:rPr>
          <w:rFonts w:eastAsia="Calibri"/>
          <w:rtl/>
          <w:lang w:bidi="ar-SY"/>
        </w:rPr>
        <w:t xml:space="preserve"> </w:t>
      </w:r>
      <w:proofErr w:type="gramEnd"/>
      <w:r w:rsidRPr="00767A18">
        <w:rPr>
          <w:rFonts w:eastAsia="Calibri"/>
          <w:rtl/>
          <w:lang w:bidi="ar-SY"/>
        </w:rPr>
        <w:t xml:space="preserve">ثنائي أكسيد التيتانيوم </w:t>
      </w:r>
      <w:r w:rsidRPr="00767A18">
        <w:rPr>
          <w:rFonts w:eastAsia="Calibri"/>
        </w:rPr>
        <w:t>TiO</w:t>
      </w:r>
      <w:r w:rsidRPr="00767A18">
        <w:rPr>
          <w:rFonts w:eastAsia="Calibri"/>
          <w:vertAlign w:val="subscript"/>
        </w:rPr>
        <w:t>2</w:t>
      </w:r>
      <w:r w:rsidRPr="00767A18">
        <w:rPr>
          <w:rFonts w:eastAsia="Calibri"/>
          <w:rtl/>
          <w:lang w:bidi="ar-SY"/>
        </w:rPr>
        <w:t>.</w:t>
      </w:r>
    </w:p>
    <w:p w14:paraId="77C81022" w14:textId="77777777" w:rsidR="00463B43" w:rsidRPr="00463B43" w:rsidRDefault="00463B43" w:rsidP="00463B43">
      <w:pPr>
        <w:rPr>
          <w:rFonts w:eastAsia="Calibri"/>
          <w:b/>
          <w:bCs/>
          <w:rtl/>
          <w:lang w:bidi="ar-SY"/>
        </w:rPr>
      </w:pPr>
      <w:r w:rsidRPr="00767A18">
        <w:rPr>
          <w:rFonts w:eastAsia="Calibri"/>
          <w:rtl/>
          <w:lang w:bidi="ar-SY"/>
        </w:rPr>
        <w:t>تتميَز بأنه يمكن التعرض للشمس بعد تطبيقها مباشرة (سريعة التأثير)، وأفضل من الواقيات الكيميائية من حيث الثبات، كما أنها نادراً ما تسبب حساسية جلدية. لكنها مرئية أثناء التطبيق (وهذا ما حد من استخدامها</w:t>
      </w:r>
      <w:r w:rsidRPr="00463B43">
        <w:rPr>
          <w:rFonts w:eastAsia="Calibri"/>
          <w:b/>
          <w:bCs/>
          <w:rtl/>
          <w:lang w:bidi="ar-SY"/>
        </w:rPr>
        <w:t xml:space="preserve"> </w:t>
      </w:r>
      <w:r w:rsidRPr="00767A18">
        <w:rPr>
          <w:rFonts w:eastAsia="Calibri"/>
          <w:rtl/>
          <w:lang w:bidi="ar-SY"/>
        </w:rPr>
        <w:t xml:space="preserve">تجميلياً) لذلك ظهرت منها درجات حديثة </w:t>
      </w:r>
      <w:r w:rsidRPr="00767A18">
        <w:rPr>
          <w:rFonts w:eastAsia="Calibri"/>
          <w:lang w:bidi="ar-SY"/>
        </w:rPr>
        <w:t>micronized</w:t>
      </w:r>
      <w:r w:rsidRPr="00767A18">
        <w:rPr>
          <w:rFonts w:eastAsia="Calibri"/>
          <w:rtl/>
          <w:lang w:bidi="ar-SY"/>
        </w:rPr>
        <w:t xml:space="preserve"> لحل هذه المشكلة حيث تحقق حماية أفضل لكونها تقوم بامتصاص الأشعة أيضاً إلى جانب تأمين انعكاسها</w:t>
      </w:r>
      <w:r w:rsidRPr="00463B43">
        <w:rPr>
          <w:rFonts w:eastAsia="Calibri"/>
          <w:b/>
          <w:bCs/>
          <w:rtl/>
          <w:lang w:bidi="ar-SY"/>
        </w:rPr>
        <w:t>.</w:t>
      </w:r>
      <w:r w:rsidRPr="00463B43">
        <w:rPr>
          <w:rFonts w:eastAsia="Calibri" w:hint="cs"/>
          <w:b/>
          <w:bCs/>
          <w:rtl/>
          <w:lang w:bidi="ar-SY"/>
        </w:rPr>
        <w:t xml:space="preserve"> </w:t>
      </w:r>
    </w:p>
    <w:p w14:paraId="511FD453" w14:textId="77777777" w:rsidR="00463B43" w:rsidRPr="006936FF" w:rsidRDefault="00463B43" w:rsidP="00767A18">
      <w:pPr>
        <w:numPr>
          <w:ilvl w:val="0"/>
          <w:numId w:val="5"/>
        </w:numPr>
        <w:spacing w:after="0"/>
        <w:rPr>
          <w:rFonts w:eastAsia="Calibri"/>
          <w:b/>
          <w:bCs/>
          <w:color w:val="2F5496" w:themeColor="accent1" w:themeShade="BF"/>
        </w:rPr>
      </w:pPr>
      <w:r w:rsidRPr="006936FF">
        <w:rPr>
          <w:rFonts w:eastAsia="Calibri"/>
          <w:b/>
          <w:bCs/>
          <w:color w:val="2F5496" w:themeColor="accent1" w:themeShade="BF"/>
          <w:rtl/>
          <w:lang w:bidi="ar-SY"/>
        </w:rPr>
        <w:t xml:space="preserve">واقيات كيميائية </w:t>
      </w:r>
      <w:r w:rsidRPr="006936FF">
        <w:rPr>
          <w:rFonts w:eastAsia="Calibri"/>
          <w:b/>
          <w:bCs/>
          <w:color w:val="2F5496" w:themeColor="accent1" w:themeShade="BF"/>
        </w:rPr>
        <w:t>(</w:t>
      </w:r>
      <w:proofErr w:type="gramStart"/>
      <w:r w:rsidRPr="006936FF">
        <w:rPr>
          <w:rFonts w:eastAsia="Calibri"/>
          <w:b/>
          <w:bCs/>
          <w:color w:val="2F5496" w:themeColor="accent1" w:themeShade="BF"/>
        </w:rPr>
        <w:t>Sun  Screens</w:t>
      </w:r>
      <w:proofErr w:type="gramEnd"/>
      <w:r w:rsidRPr="006936FF">
        <w:rPr>
          <w:rFonts w:eastAsia="Calibri"/>
          <w:b/>
          <w:bCs/>
          <w:color w:val="2F5496" w:themeColor="accent1" w:themeShade="BF"/>
        </w:rPr>
        <w:t>)</w:t>
      </w:r>
    </w:p>
    <w:p w14:paraId="4D214440" w14:textId="77777777" w:rsidR="00463B43" w:rsidRPr="00767A18" w:rsidRDefault="00463B43" w:rsidP="00767A18">
      <w:pPr>
        <w:spacing w:after="0"/>
        <w:rPr>
          <w:rFonts w:eastAsia="Calibri"/>
          <w:rtl/>
          <w:lang w:bidi="ar-SY"/>
        </w:rPr>
      </w:pPr>
      <w:r w:rsidRPr="00767A18">
        <w:rPr>
          <w:rFonts w:eastAsia="Calibri"/>
          <w:rtl/>
          <w:lang w:bidi="ar-SY"/>
        </w:rPr>
        <w:t xml:space="preserve">عبارة عن مركبات عطرية مقترنة بمجموعة </w:t>
      </w:r>
      <w:proofErr w:type="spellStart"/>
      <w:r w:rsidRPr="00767A18">
        <w:rPr>
          <w:rFonts w:eastAsia="Calibri"/>
          <w:rtl/>
          <w:lang w:bidi="ar-SY"/>
        </w:rPr>
        <w:t>كربونيل</w:t>
      </w:r>
      <w:proofErr w:type="spellEnd"/>
      <w:r w:rsidRPr="00767A18">
        <w:rPr>
          <w:rFonts w:eastAsia="Calibri"/>
          <w:rtl/>
          <w:lang w:bidi="ar-SY"/>
        </w:rPr>
        <w:t xml:space="preserve"> مما يجعلها تمتص الأشعة </w:t>
      </w:r>
      <w:r w:rsidRPr="00767A18">
        <w:rPr>
          <w:rFonts w:eastAsia="Calibri" w:hint="cs"/>
          <w:rtl/>
          <w:lang w:bidi="ar-SY"/>
        </w:rPr>
        <w:t xml:space="preserve">فوق </w:t>
      </w:r>
      <w:r w:rsidRPr="00767A18">
        <w:rPr>
          <w:rFonts w:eastAsia="Calibri"/>
          <w:rtl/>
          <w:lang w:bidi="ar-SY"/>
        </w:rPr>
        <w:t xml:space="preserve">البنفسجية وتمنع اختراقها. لا تحجب أشعة </w:t>
      </w:r>
      <w:r w:rsidRPr="00767A18">
        <w:rPr>
          <w:rFonts w:eastAsia="Calibri"/>
          <w:lang w:bidi="ar-SY"/>
        </w:rPr>
        <w:t xml:space="preserve">UVA </w:t>
      </w:r>
      <w:r w:rsidRPr="00767A18">
        <w:rPr>
          <w:rFonts w:eastAsia="Calibri"/>
          <w:rtl/>
          <w:lang w:bidi="ar-SY"/>
        </w:rPr>
        <w:t xml:space="preserve"> </w:t>
      </w:r>
      <w:r w:rsidRPr="00767A18">
        <w:rPr>
          <w:rFonts w:eastAsia="Calibri" w:hint="cs"/>
          <w:rtl/>
          <w:lang w:bidi="ar-SY"/>
        </w:rPr>
        <w:t xml:space="preserve"> </w:t>
      </w:r>
      <w:r w:rsidRPr="00767A18">
        <w:rPr>
          <w:rFonts w:eastAsia="Calibri"/>
          <w:rtl/>
          <w:lang w:bidi="ar-SY"/>
        </w:rPr>
        <w:t xml:space="preserve">بشكل جيد وإنما </w:t>
      </w:r>
      <w:r w:rsidRPr="00767A18">
        <w:rPr>
          <w:rFonts w:eastAsia="Calibri"/>
          <w:lang w:bidi="ar-SY"/>
        </w:rPr>
        <w:t>UVB</w:t>
      </w:r>
      <w:r w:rsidRPr="00767A18">
        <w:rPr>
          <w:rFonts w:eastAsia="Calibri"/>
          <w:rtl/>
          <w:lang w:bidi="ar-SY"/>
        </w:rPr>
        <w:t xml:space="preserve"> (باستثناء بعضها). وهي مسببة للتحسس أكثر من الواقيات الفيزيائية.  تحتاج إلى الانتظار لمدة </w:t>
      </w:r>
      <w:r w:rsidRPr="00767A18">
        <w:rPr>
          <w:rFonts w:eastAsia="Calibri"/>
          <w:lang w:bidi="ar-SY"/>
        </w:rPr>
        <w:t>20</w:t>
      </w:r>
      <w:r w:rsidRPr="00767A18">
        <w:rPr>
          <w:rFonts w:eastAsia="Calibri"/>
          <w:rtl/>
          <w:lang w:bidi="ar-SY"/>
        </w:rPr>
        <w:t xml:space="preserve"> دقيقة بعد تطبيقها قبل التعرض للشمس وهي غير مرئية أثناء التطبيق. </w:t>
      </w:r>
      <w:r w:rsidRPr="00767A18">
        <w:rPr>
          <w:rFonts w:eastAsia="Calibri" w:hint="cs"/>
          <w:rtl/>
          <w:lang w:bidi="ar-SY"/>
        </w:rPr>
        <w:t xml:space="preserve"> </w:t>
      </w:r>
      <w:r w:rsidRPr="00767A18">
        <w:rPr>
          <w:rFonts w:eastAsia="Calibri"/>
          <w:rtl/>
          <w:lang w:bidi="ar-SY"/>
        </w:rPr>
        <w:t>من أمثلتها:</w:t>
      </w:r>
    </w:p>
    <w:p w14:paraId="10442BC3" w14:textId="77777777" w:rsidR="00463B43" w:rsidRPr="00767A18" w:rsidRDefault="00463B43" w:rsidP="00767A18">
      <w:pPr>
        <w:numPr>
          <w:ilvl w:val="0"/>
          <w:numId w:val="7"/>
        </w:numPr>
        <w:spacing w:after="0" w:line="240" w:lineRule="auto"/>
        <w:rPr>
          <w:rFonts w:eastAsia="Calibri"/>
        </w:rPr>
      </w:pPr>
      <w:proofErr w:type="spellStart"/>
      <w:proofErr w:type="gramStart"/>
      <w:r w:rsidRPr="00767A18">
        <w:rPr>
          <w:rFonts w:eastAsia="Calibri"/>
          <w:rtl/>
          <w:lang w:bidi="ar-SY"/>
        </w:rPr>
        <w:t>البنزوفينون</w:t>
      </w:r>
      <w:proofErr w:type="spellEnd"/>
      <w:r w:rsidRPr="00767A18">
        <w:rPr>
          <w:rFonts w:eastAsia="Calibri" w:hint="cs"/>
          <w:rtl/>
          <w:lang w:bidi="ar-SY"/>
        </w:rPr>
        <w:t xml:space="preserve">- </w:t>
      </w:r>
      <w:r w:rsidRPr="00767A18">
        <w:rPr>
          <w:rFonts w:eastAsia="Calibri"/>
          <w:rtl/>
          <w:lang w:bidi="ar-SY"/>
        </w:rPr>
        <w:t xml:space="preserve"> </w:t>
      </w:r>
      <w:proofErr w:type="spellStart"/>
      <w:proofErr w:type="gramEnd"/>
      <w:r w:rsidRPr="00767A18">
        <w:rPr>
          <w:rFonts w:eastAsia="Calibri"/>
          <w:rtl/>
          <w:lang w:bidi="ar-SY"/>
        </w:rPr>
        <w:t>ديوكسي</w:t>
      </w:r>
      <w:proofErr w:type="spellEnd"/>
      <w:r w:rsidRPr="00767A18">
        <w:rPr>
          <w:rFonts w:eastAsia="Calibri"/>
          <w:rtl/>
          <w:lang w:bidi="ar-SY"/>
        </w:rPr>
        <w:t xml:space="preserve"> </w:t>
      </w:r>
      <w:proofErr w:type="spellStart"/>
      <w:r w:rsidRPr="00767A18">
        <w:rPr>
          <w:rFonts w:eastAsia="Calibri"/>
          <w:rtl/>
          <w:lang w:bidi="ar-SY"/>
        </w:rPr>
        <w:t>البنزون</w:t>
      </w:r>
      <w:proofErr w:type="spellEnd"/>
      <w:r w:rsidRPr="00767A18">
        <w:rPr>
          <w:rFonts w:eastAsia="Calibri"/>
          <w:rtl/>
          <w:lang w:bidi="ar-SY"/>
        </w:rPr>
        <w:t xml:space="preserve"> </w:t>
      </w:r>
      <w:r w:rsidRPr="00767A18">
        <w:rPr>
          <w:rFonts w:eastAsia="Calibri" w:hint="cs"/>
          <w:rtl/>
          <w:lang w:bidi="ar-SY"/>
        </w:rPr>
        <w:t xml:space="preserve">- </w:t>
      </w:r>
      <w:proofErr w:type="spellStart"/>
      <w:r w:rsidRPr="00767A18">
        <w:rPr>
          <w:rFonts w:eastAsia="Calibri"/>
          <w:rtl/>
          <w:lang w:bidi="ar-SY"/>
        </w:rPr>
        <w:t>الأفوبنزون</w:t>
      </w:r>
      <w:proofErr w:type="spellEnd"/>
      <w:r w:rsidRPr="00767A18">
        <w:rPr>
          <w:rFonts w:eastAsia="Calibri"/>
          <w:rtl/>
          <w:lang w:bidi="ar-SY"/>
        </w:rPr>
        <w:t xml:space="preserve">: تمتص </w:t>
      </w:r>
      <w:r w:rsidRPr="00767A18">
        <w:rPr>
          <w:rFonts w:eastAsia="Calibri"/>
        </w:rPr>
        <w:t>UVA &amp; UVB</w:t>
      </w:r>
      <w:r w:rsidRPr="00767A18">
        <w:rPr>
          <w:rFonts w:eastAsia="Calibri"/>
          <w:rtl/>
          <w:lang w:bidi="ar-SY"/>
        </w:rPr>
        <w:t xml:space="preserve"> باستثناء </w:t>
      </w:r>
      <w:proofErr w:type="spellStart"/>
      <w:r w:rsidRPr="00767A18">
        <w:rPr>
          <w:rFonts w:eastAsia="Calibri" w:hint="cs"/>
          <w:rtl/>
          <w:lang w:bidi="ar-SY"/>
        </w:rPr>
        <w:t>الأفوبنزون</w:t>
      </w:r>
      <w:proofErr w:type="spellEnd"/>
      <w:r w:rsidRPr="00767A18">
        <w:rPr>
          <w:rFonts w:eastAsia="Calibri"/>
          <w:rtl/>
          <w:lang w:bidi="ar-SY"/>
        </w:rPr>
        <w:t xml:space="preserve"> كما أنّ </w:t>
      </w:r>
      <w:proofErr w:type="spellStart"/>
      <w:r w:rsidRPr="00767A18">
        <w:rPr>
          <w:rFonts w:eastAsia="Calibri"/>
          <w:rtl/>
          <w:lang w:bidi="ar-SY"/>
        </w:rPr>
        <w:t>ثباتيته</w:t>
      </w:r>
      <w:proofErr w:type="spellEnd"/>
      <w:r w:rsidRPr="00767A18">
        <w:rPr>
          <w:rFonts w:eastAsia="Calibri"/>
          <w:rtl/>
          <w:lang w:bidi="ar-SY"/>
        </w:rPr>
        <w:t xml:space="preserve"> الضوئية أقل.</w:t>
      </w:r>
    </w:p>
    <w:p w14:paraId="224F8985" w14:textId="77777777" w:rsidR="00463B43" w:rsidRPr="00767A18" w:rsidRDefault="00463B43" w:rsidP="00767A18">
      <w:pPr>
        <w:numPr>
          <w:ilvl w:val="0"/>
          <w:numId w:val="7"/>
        </w:numPr>
        <w:spacing w:after="0" w:line="240" w:lineRule="auto"/>
        <w:rPr>
          <w:rFonts w:eastAsia="Calibri"/>
        </w:rPr>
      </w:pPr>
      <w:r w:rsidRPr="00767A18">
        <w:rPr>
          <w:rFonts w:eastAsia="Calibri"/>
          <w:rtl/>
          <w:lang w:bidi="ar-SY"/>
        </w:rPr>
        <w:t xml:space="preserve">بارا أمينو </w:t>
      </w:r>
      <w:proofErr w:type="spellStart"/>
      <w:r w:rsidRPr="00767A18">
        <w:rPr>
          <w:rFonts w:eastAsia="Calibri"/>
          <w:rtl/>
          <w:lang w:bidi="ar-SY"/>
        </w:rPr>
        <w:t>بنزوئيك</w:t>
      </w:r>
      <w:proofErr w:type="spellEnd"/>
      <w:r w:rsidRPr="00767A18">
        <w:rPr>
          <w:rFonts w:eastAsia="Calibri"/>
          <w:rtl/>
          <w:lang w:bidi="ar-SY"/>
        </w:rPr>
        <w:t xml:space="preserve"> أسيد </w:t>
      </w:r>
      <w:r w:rsidRPr="00767A18">
        <w:rPr>
          <w:rFonts w:eastAsia="Calibri"/>
        </w:rPr>
        <w:t>PABA</w:t>
      </w:r>
      <w:r w:rsidRPr="00767A18">
        <w:rPr>
          <w:rFonts w:eastAsia="Calibri"/>
          <w:rtl/>
          <w:lang w:bidi="ar-SY"/>
        </w:rPr>
        <w:t xml:space="preserve"> </w:t>
      </w:r>
      <w:proofErr w:type="spellStart"/>
      <w:proofErr w:type="gramStart"/>
      <w:r w:rsidRPr="00767A18">
        <w:rPr>
          <w:rFonts w:eastAsia="Calibri"/>
          <w:rtl/>
          <w:lang w:bidi="ar-SY"/>
        </w:rPr>
        <w:t>وأستراته</w:t>
      </w:r>
      <w:proofErr w:type="spellEnd"/>
      <w:r w:rsidRPr="00767A18">
        <w:rPr>
          <w:rFonts w:eastAsia="Calibri" w:hint="cs"/>
          <w:rtl/>
          <w:lang w:bidi="ar-SY"/>
        </w:rPr>
        <w:t xml:space="preserve"> </w:t>
      </w:r>
      <w:r w:rsidRPr="00767A18">
        <w:rPr>
          <w:rFonts w:eastAsia="Calibri"/>
          <w:rtl/>
          <w:lang w:bidi="ar-SY"/>
        </w:rPr>
        <w:t>:</w:t>
      </w:r>
      <w:proofErr w:type="gramEnd"/>
      <w:r w:rsidRPr="00767A18">
        <w:rPr>
          <w:rFonts w:eastAsia="Calibri"/>
          <w:rtl/>
          <w:lang w:bidi="ar-SY"/>
        </w:rPr>
        <w:t xml:space="preserve"> </w:t>
      </w:r>
      <w:proofErr w:type="spellStart"/>
      <w:r w:rsidRPr="00767A18">
        <w:rPr>
          <w:rFonts w:eastAsia="Calibri"/>
          <w:rtl/>
          <w:lang w:bidi="ar-SY"/>
        </w:rPr>
        <w:t>أوكتيل</w:t>
      </w:r>
      <w:proofErr w:type="spellEnd"/>
      <w:r w:rsidRPr="00767A18">
        <w:rPr>
          <w:rFonts w:eastAsia="Calibri"/>
          <w:rtl/>
          <w:lang w:bidi="ar-SY"/>
        </w:rPr>
        <w:t xml:space="preserve"> </w:t>
      </w:r>
      <w:proofErr w:type="spellStart"/>
      <w:r w:rsidRPr="00767A18">
        <w:rPr>
          <w:rFonts w:eastAsia="Calibri"/>
          <w:rtl/>
          <w:lang w:bidi="ar-SY"/>
        </w:rPr>
        <w:t>ديميتيل</w:t>
      </w:r>
      <w:proofErr w:type="spellEnd"/>
      <w:r w:rsidRPr="00767A18">
        <w:rPr>
          <w:rFonts w:eastAsia="Calibri"/>
          <w:rtl/>
          <w:lang w:bidi="ar-SY"/>
        </w:rPr>
        <w:t xml:space="preserve"> </w:t>
      </w:r>
      <w:r w:rsidRPr="00767A18">
        <w:rPr>
          <w:rFonts w:eastAsia="Calibri"/>
        </w:rPr>
        <w:t>PABA</w:t>
      </w:r>
      <w:r w:rsidRPr="00767A18">
        <w:rPr>
          <w:rFonts w:eastAsia="Calibri"/>
          <w:rtl/>
          <w:lang w:bidi="ar-SY"/>
        </w:rPr>
        <w:t xml:space="preserve"> وهي قليلة الاستخدام حالياً لأنها مسرطنة ويرتبط استخدامها بحساسية ضوئية بعد أن كانت الأولى حسب </w:t>
      </w:r>
      <w:r w:rsidRPr="00767A18">
        <w:rPr>
          <w:rFonts w:eastAsia="Calibri"/>
        </w:rPr>
        <w:t>FDA</w:t>
      </w:r>
      <w:r w:rsidRPr="00767A18">
        <w:rPr>
          <w:rFonts w:eastAsia="Calibri"/>
          <w:rtl/>
          <w:lang w:bidi="ar-SY"/>
        </w:rPr>
        <w:t xml:space="preserve">.  </w:t>
      </w:r>
    </w:p>
    <w:p w14:paraId="605B7733" w14:textId="77777777" w:rsidR="00463B43" w:rsidRPr="00767A18" w:rsidRDefault="00463B43" w:rsidP="00767A18">
      <w:pPr>
        <w:numPr>
          <w:ilvl w:val="0"/>
          <w:numId w:val="7"/>
        </w:numPr>
        <w:spacing w:after="0" w:line="240" w:lineRule="auto"/>
        <w:rPr>
          <w:rFonts w:eastAsia="Calibri"/>
        </w:rPr>
      </w:pPr>
      <w:r w:rsidRPr="00767A18">
        <w:rPr>
          <w:rFonts w:eastAsia="Calibri"/>
          <w:rtl/>
          <w:lang w:bidi="ar-SY"/>
        </w:rPr>
        <w:t xml:space="preserve">مشتقات </w:t>
      </w:r>
      <w:proofErr w:type="spellStart"/>
      <w:proofErr w:type="gramStart"/>
      <w:r w:rsidRPr="00767A18">
        <w:rPr>
          <w:rFonts w:eastAsia="Calibri"/>
          <w:rtl/>
          <w:lang w:bidi="ar-SY"/>
        </w:rPr>
        <w:t>السينامات</w:t>
      </w:r>
      <w:proofErr w:type="spellEnd"/>
      <w:r w:rsidRPr="00767A18">
        <w:rPr>
          <w:rFonts w:eastAsia="Calibri"/>
          <w:rtl/>
          <w:lang w:bidi="ar-SY"/>
        </w:rPr>
        <w:t xml:space="preserve">: </w:t>
      </w:r>
      <w:r w:rsidRPr="00767A18">
        <w:rPr>
          <w:rFonts w:eastAsia="Calibri"/>
        </w:rPr>
        <w:t xml:space="preserve"> </w:t>
      </w:r>
      <w:proofErr w:type="spellStart"/>
      <w:r w:rsidRPr="00767A18">
        <w:rPr>
          <w:rFonts w:eastAsia="Calibri"/>
        </w:rPr>
        <w:t>Octinoxate</w:t>
      </w:r>
      <w:proofErr w:type="spellEnd"/>
      <w:proofErr w:type="gramEnd"/>
      <w:r w:rsidRPr="00767A18">
        <w:rPr>
          <w:rFonts w:eastAsia="Calibri"/>
          <w:rtl/>
          <w:lang w:bidi="ar-SY"/>
        </w:rPr>
        <w:t xml:space="preserve">(زيت قطبي) يحجب </w:t>
      </w:r>
      <w:r w:rsidRPr="00767A18">
        <w:rPr>
          <w:rFonts w:eastAsia="Calibri"/>
        </w:rPr>
        <w:t>UVB</w:t>
      </w:r>
      <w:r w:rsidRPr="00767A18">
        <w:rPr>
          <w:rFonts w:eastAsia="Calibri"/>
          <w:rtl/>
          <w:lang w:bidi="ar-SY"/>
        </w:rPr>
        <w:t xml:space="preserve"> فقط وهو الأكثر استخداماً.</w:t>
      </w:r>
    </w:p>
    <w:p w14:paraId="2FF8CF19" w14:textId="77777777" w:rsidR="00463B43" w:rsidRPr="00767A18" w:rsidRDefault="00463B43" w:rsidP="00767A18">
      <w:pPr>
        <w:numPr>
          <w:ilvl w:val="0"/>
          <w:numId w:val="7"/>
        </w:numPr>
        <w:spacing w:after="0" w:line="240" w:lineRule="auto"/>
        <w:rPr>
          <w:rFonts w:eastAsia="Calibri"/>
        </w:rPr>
      </w:pPr>
      <w:r w:rsidRPr="00767A18">
        <w:rPr>
          <w:rFonts w:eastAsia="Calibri"/>
          <w:rtl/>
          <w:lang w:bidi="ar-SY"/>
        </w:rPr>
        <w:t xml:space="preserve">مشتقات </w:t>
      </w:r>
      <w:proofErr w:type="spellStart"/>
      <w:r w:rsidRPr="00767A18">
        <w:rPr>
          <w:rFonts w:eastAsia="Calibri"/>
          <w:rtl/>
          <w:lang w:bidi="ar-SY"/>
        </w:rPr>
        <w:t>الساليسيلات</w:t>
      </w:r>
      <w:proofErr w:type="spellEnd"/>
      <w:r w:rsidRPr="00767A18">
        <w:rPr>
          <w:rFonts w:eastAsia="Calibri"/>
          <w:rtl/>
          <w:lang w:bidi="ar-SY"/>
        </w:rPr>
        <w:t xml:space="preserve"> وهي نادرة الاستخدام حالياً لأنها تمتص بشكل ضعيف </w:t>
      </w:r>
      <w:r w:rsidRPr="00767A18">
        <w:rPr>
          <w:rFonts w:eastAsia="Calibri"/>
        </w:rPr>
        <w:t>UVB</w:t>
      </w:r>
    </w:p>
    <w:p w14:paraId="772DB750" w14:textId="77777777" w:rsidR="00463B43" w:rsidRPr="006936FF" w:rsidRDefault="00463B43" w:rsidP="00767A18">
      <w:pPr>
        <w:spacing w:after="0"/>
        <w:rPr>
          <w:rFonts w:eastAsia="Calibri"/>
          <w:b/>
          <w:bCs/>
          <w:color w:val="2F5496" w:themeColor="accent1" w:themeShade="BF"/>
          <w:rtl/>
          <w:lang w:bidi="ar-SY"/>
        </w:rPr>
      </w:pPr>
      <w:r w:rsidRPr="006936FF">
        <w:rPr>
          <w:rFonts w:eastAsia="Calibri"/>
          <w:b/>
          <w:bCs/>
          <w:color w:val="2F5496" w:themeColor="accent1" w:themeShade="BF"/>
          <w:rtl/>
          <w:lang w:bidi="ar-SY"/>
        </w:rPr>
        <w:t>أنواع الواقيات الشمسية حسب</w:t>
      </w:r>
      <w:r w:rsidRPr="006936FF">
        <w:rPr>
          <w:rFonts w:eastAsia="Calibri" w:hint="cs"/>
          <w:b/>
          <w:bCs/>
          <w:color w:val="2F5496" w:themeColor="accent1" w:themeShade="BF"/>
          <w:rtl/>
          <w:lang w:bidi="ar-SY"/>
        </w:rPr>
        <w:t xml:space="preserve"> السواغ الحامل</w:t>
      </w:r>
      <w:r w:rsidRPr="006936FF">
        <w:rPr>
          <w:rFonts w:eastAsia="Calibri"/>
          <w:b/>
          <w:bCs/>
          <w:color w:val="2F5496" w:themeColor="accent1" w:themeShade="BF"/>
          <w:rtl/>
          <w:lang w:bidi="ar-SY"/>
        </w:rPr>
        <w:t xml:space="preserve"> </w:t>
      </w:r>
      <w:r w:rsidRPr="006936FF">
        <w:rPr>
          <w:rFonts w:eastAsia="Calibri"/>
          <w:b/>
          <w:bCs/>
          <w:color w:val="2F5496" w:themeColor="accent1" w:themeShade="BF"/>
        </w:rPr>
        <w:t>Vehicle</w:t>
      </w:r>
      <w:r w:rsidRPr="006936FF">
        <w:rPr>
          <w:rFonts w:eastAsia="Calibri"/>
          <w:b/>
          <w:bCs/>
          <w:color w:val="2F5496" w:themeColor="accent1" w:themeShade="BF"/>
          <w:rtl/>
          <w:lang w:bidi="ar-SY"/>
        </w:rPr>
        <w:t xml:space="preserve">: </w:t>
      </w:r>
    </w:p>
    <w:p w14:paraId="2FDE71F9" w14:textId="77777777" w:rsidR="00463B43" w:rsidRPr="00463B43" w:rsidRDefault="00463B43" w:rsidP="00767A18">
      <w:pPr>
        <w:numPr>
          <w:ilvl w:val="0"/>
          <w:numId w:val="9"/>
        </w:numPr>
        <w:spacing w:after="0" w:line="240" w:lineRule="auto"/>
        <w:rPr>
          <w:rFonts w:eastAsia="Calibri"/>
          <w:b/>
          <w:bCs/>
        </w:rPr>
      </w:pPr>
      <w:r w:rsidRPr="00463B43">
        <w:rPr>
          <w:rFonts w:eastAsia="Calibri"/>
          <w:b/>
          <w:bCs/>
          <w:rtl/>
          <w:lang w:bidi="ar-SY"/>
        </w:rPr>
        <w:t xml:space="preserve">واقيات ذات </w:t>
      </w:r>
      <w:r w:rsidRPr="00463B43">
        <w:rPr>
          <w:rFonts w:eastAsia="Calibri"/>
          <w:b/>
          <w:bCs/>
        </w:rPr>
        <w:t>vehicle</w:t>
      </w:r>
      <w:r w:rsidRPr="00463B43">
        <w:rPr>
          <w:rFonts w:eastAsia="Calibri"/>
          <w:b/>
          <w:bCs/>
          <w:rtl/>
          <w:lang w:bidi="ar-SY"/>
        </w:rPr>
        <w:t xml:space="preserve"> زيتي: </w:t>
      </w:r>
      <w:r w:rsidRPr="00767A18">
        <w:rPr>
          <w:rFonts w:eastAsia="Calibri"/>
          <w:rtl/>
          <w:lang w:bidi="ar-SY"/>
        </w:rPr>
        <w:t xml:space="preserve">تكون بشكل زيوت أو بخاخات أو هلاميات أو مراهم أو </w:t>
      </w:r>
      <w:r w:rsidRPr="00767A18">
        <w:rPr>
          <w:rFonts w:eastAsia="Calibri"/>
        </w:rPr>
        <w:t>sticks</w:t>
      </w:r>
      <w:r w:rsidRPr="00767A18">
        <w:rPr>
          <w:rFonts w:eastAsia="Calibri"/>
          <w:rtl/>
          <w:lang w:bidi="ar-SY"/>
        </w:rPr>
        <w:t xml:space="preserve"> وبالتالي تختلف في نسبة الشموع والعوامل </w:t>
      </w:r>
      <w:r w:rsidRPr="00767A18">
        <w:rPr>
          <w:rFonts w:eastAsia="Calibri" w:hint="cs"/>
          <w:rtl/>
          <w:lang w:bidi="ar-SY"/>
        </w:rPr>
        <w:t>المسمكة</w:t>
      </w:r>
      <w:r w:rsidRPr="00767A18">
        <w:rPr>
          <w:rFonts w:eastAsia="Calibri"/>
          <w:rtl/>
          <w:lang w:bidi="ar-SY"/>
        </w:rPr>
        <w:t xml:space="preserve"> الداخلة في تركيب الطور الزيتي. قدرتها ضعيفة على تشكيل الفيلم الواقي المستمر.</w:t>
      </w:r>
    </w:p>
    <w:p w14:paraId="03C72551" w14:textId="77777777" w:rsidR="00463B43" w:rsidRPr="00767A18" w:rsidRDefault="00463B43" w:rsidP="00767A18">
      <w:pPr>
        <w:numPr>
          <w:ilvl w:val="0"/>
          <w:numId w:val="9"/>
        </w:numPr>
        <w:spacing w:after="0"/>
        <w:rPr>
          <w:rFonts w:eastAsia="Calibri"/>
          <w:rtl/>
        </w:rPr>
      </w:pPr>
      <w:r w:rsidRPr="00463B43">
        <w:rPr>
          <w:rFonts w:eastAsia="Calibri"/>
          <w:b/>
          <w:bCs/>
          <w:rtl/>
          <w:lang w:bidi="ar-SY"/>
        </w:rPr>
        <w:t xml:space="preserve">واقيات ذات </w:t>
      </w:r>
      <w:r w:rsidRPr="00463B43">
        <w:rPr>
          <w:rFonts w:eastAsia="Calibri"/>
          <w:b/>
          <w:bCs/>
        </w:rPr>
        <w:t>vehicle</w:t>
      </w:r>
      <w:r w:rsidRPr="00463B43">
        <w:rPr>
          <w:rFonts w:eastAsia="Calibri"/>
          <w:b/>
          <w:bCs/>
          <w:rtl/>
          <w:lang w:bidi="ar-SY"/>
        </w:rPr>
        <w:t xml:space="preserve"> مائي: </w:t>
      </w:r>
      <w:r w:rsidRPr="00767A18">
        <w:rPr>
          <w:rFonts w:eastAsia="Calibri"/>
          <w:rtl/>
        </w:rPr>
        <w:t xml:space="preserve">تكون بشكل هلاميات وهي قليلة الانتشار لأن معظم المواد الفعالة الحامية غير ذوابة في الماء </w:t>
      </w:r>
      <w:r w:rsidRPr="00767A18">
        <w:rPr>
          <w:rFonts w:eastAsia="Calibri" w:hint="cs"/>
          <w:rtl/>
        </w:rPr>
        <w:t>وغير</w:t>
      </w:r>
      <w:r w:rsidRPr="00767A18">
        <w:rPr>
          <w:rFonts w:eastAsia="Calibri"/>
          <w:rtl/>
        </w:rPr>
        <w:t xml:space="preserve"> مقاوم</w:t>
      </w:r>
      <w:r w:rsidRPr="00767A18">
        <w:rPr>
          <w:rFonts w:eastAsia="Calibri" w:hint="cs"/>
          <w:rtl/>
        </w:rPr>
        <w:t>ة</w:t>
      </w:r>
      <w:r w:rsidRPr="00767A18">
        <w:rPr>
          <w:rFonts w:eastAsia="Calibri"/>
          <w:rtl/>
        </w:rPr>
        <w:t xml:space="preserve"> للماء والتعرق</w:t>
      </w:r>
      <w:r w:rsidRPr="00767A18">
        <w:rPr>
          <w:rFonts w:eastAsia="Calibri" w:hint="cs"/>
          <w:rtl/>
        </w:rPr>
        <w:t xml:space="preserve"> (سهلة الإزالة أو متخربة)</w:t>
      </w:r>
      <w:r w:rsidRPr="00767A18">
        <w:rPr>
          <w:rFonts w:eastAsia="Calibri"/>
          <w:rtl/>
        </w:rPr>
        <w:t xml:space="preserve">. </w:t>
      </w:r>
    </w:p>
    <w:p w14:paraId="09EF4F53" w14:textId="77777777" w:rsidR="00463B43" w:rsidRPr="00767A18" w:rsidRDefault="00463B43" w:rsidP="00767A18">
      <w:pPr>
        <w:numPr>
          <w:ilvl w:val="0"/>
          <w:numId w:val="9"/>
        </w:numPr>
        <w:spacing w:after="0"/>
        <w:rPr>
          <w:rFonts w:eastAsia="Calibri"/>
          <w:rtl/>
        </w:rPr>
      </w:pPr>
      <w:r w:rsidRPr="00463B43">
        <w:rPr>
          <w:rFonts w:eastAsia="Calibri"/>
          <w:b/>
          <w:bCs/>
          <w:rtl/>
          <w:lang w:bidi="ar-SY"/>
        </w:rPr>
        <w:t xml:space="preserve">واقيات ذات </w:t>
      </w:r>
      <w:r w:rsidRPr="00463B43">
        <w:rPr>
          <w:rFonts w:eastAsia="Calibri"/>
          <w:b/>
          <w:bCs/>
        </w:rPr>
        <w:t>vehicle</w:t>
      </w:r>
      <w:r w:rsidRPr="00463B43">
        <w:rPr>
          <w:rFonts w:eastAsia="Calibri"/>
          <w:b/>
          <w:bCs/>
          <w:rtl/>
          <w:lang w:bidi="ar-SY"/>
        </w:rPr>
        <w:t xml:space="preserve"> زيتي كحولي: </w:t>
      </w:r>
      <w:r w:rsidRPr="00767A18">
        <w:rPr>
          <w:rFonts w:eastAsia="Calibri"/>
          <w:rtl/>
        </w:rPr>
        <w:t xml:space="preserve">تكون بشكل بخاخات أو هلاميات وتعتبر أفضل مما سبق لأن </w:t>
      </w:r>
      <w:proofErr w:type="spellStart"/>
      <w:r w:rsidRPr="00767A18">
        <w:rPr>
          <w:rFonts w:eastAsia="Calibri"/>
          <w:rtl/>
        </w:rPr>
        <w:t>الإيتانول</w:t>
      </w:r>
      <w:proofErr w:type="spellEnd"/>
      <w:r w:rsidRPr="00767A18">
        <w:rPr>
          <w:rFonts w:eastAsia="Calibri"/>
          <w:rtl/>
        </w:rPr>
        <w:t xml:space="preserve"> مزوج مع معظم الزيوت وله قدرة على إذابة العديد من المكونات الفعالة</w:t>
      </w:r>
      <w:r w:rsidRPr="00767A18">
        <w:rPr>
          <w:rFonts w:eastAsia="Calibri" w:hint="cs"/>
          <w:rtl/>
        </w:rPr>
        <w:t xml:space="preserve">. </w:t>
      </w:r>
      <w:r w:rsidRPr="00767A18">
        <w:rPr>
          <w:rFonts w:eastAsia="Calibri"/>
          <w:rtl/>
        </w:rPr>
        <w:t xml:space="preserve">تعطي احساس بالبرودة والانتعاش بعد التطبيق. </w:t>
      </w:r>
    </w:p>
    <w:p w14:paraId="3CC2CDC9" w14:textId="77777777" w:rsidR="00463B43" w:rsidRPr="00767A18" w:rsidRDefault="00463B43" w:rsidP="00767A18">
      <w:pPr>
        <w:numPr>
          <w:ilvl w:val="0"/>
          <w:numId w:val="9"/>
        </w:numPr>
        <w:spacing w:after="0"/>
        <w:rPr>
          <w:rFonts w:eastAsia="Calibri"/>
          <w:rtl/>
        </w:rPr>
      </w:pPr>
      <w:r w:rsidRPr="00463B43">
        <w:rPr>
          <w:rFonts w:eastAsia="Calibri"/>
          <w:b/>
          <w:bCs/>
          <w:rtl/>
          <w:lang w:bidi="ar-SY"/>
        </w:rPr>
        <w:t xml:space="preserve">واقيات ذات </w:t>
      </w:r>
      <w:r w:rsidRPr="00463B43">
        <w:rPr>
          <w:rFonts w:eastAsia="Calibri"/>
          <w:b/>
          <w:bCs/>
        </w:rPr>
        <w:t>vehicle</w:t>
      </w:r>
      <w:r w:rsidRPr="00463B43">
        <w:rPr>
          <w:rFonts w:eastAsia="Calibri"/>
          <w:b/>
          <w:bCs/>
          <w:rtl/>
          <w:lang w:bidi="ar-SY"/>
        </w:rPr>
        <w:t xml:space="preserve"> بشكل مستحلب</w:t>
      </w:r>
      <w:r w:rsidRPr="00767A18">
        <w:rPr>
          <w:rFonts w:eastAsia="Calibri"/>
          <w:rtl/>
        </w:rPr>
        <w:t xml:space="preserve">: الأكثر استخداماً (بشكل خاص نموذج ز/م) ذات تركيب مشابه للأشكال </w:t>
      </w:r>
      <w:proofErr w:type="spellStart"/>
      <w:r w:rsidRPr="00767A18">
        <w:rPr>
          <w:rFonts w:eastAsia="Calibri"/>
          <w:rtl/>
        </w:rPr>
        <w:t>الاستحلابية</w:t>
      </w:r>
      <w:proofErr w:type="spellEnd"/>
      <w:r w:rsidRPr="00767A18">
        <w:rPr>
          <w:rFonts w:eastAsia="Calibri"/>
          <w:rtl/>
        </w:rPr>
        <w:t xml:space="preserve"> السائلة ونصف الصلبة (</w:t>
      </w:r>
      <w:proofErr w:type="spellStart"/>
      <w:r w:rsidRPr="00767A18">
        <w:rPr>
          <w:rFonts w:eastAsia="Calibri"/>
          <w:rtl/>
        </w:rPr>
        <w:t>غسولات</w:t>
      </w:r>
      <w:proofErr w:type="spellEnd"/>
      <w:r w:rsidRPr="00767A18">
        <w:rPr>
          <w:rFonts w:eastAsia="Calibri"/>
          <w:rtl/>
        </w:rPr>
        <w:t xml:space="preserve"> وكريمات). تبدي توافق أفضل وطورها الثنائي مناسب لانحلالية معظم </w:t>
      </w:r>
      <w:r w:rsidRPr="00767A18">
        <w:rPr>
          <w:rFonts w:eastAsia="Calibri" w:hint="cs"/>
          <w:rtl/>
        </w:rPr>
        <w:t>المكونات</w:t>
      </w:r>
      <w:r w:rsidRPr="00767A18">
        <w:rPr>
          <w:rFonts w:eastAsia="Calibri"/>
          <w:rtl/>
        </w:rPr>
        <w:t xml:space="preserve"> الفعالة وغير الفعالة.</w:t>
      </w:r>
    </w:p>
    <w:p w14:paraId="55EE1F2F" w14:textId="77777777" w:rsidR="00463B43" w:rsidRPr="006936FF" w:rsidRDefault="00463B43" w:rsidP="00767A18">
      <w:pPr>
        <w:spacing w:after="0"/>
        <w:rPr>
          <w:rFonts w:eastAsia="Calibri"/>
          <w:b/>
          <w:bCs/>
          <w:color w:val="2F5496" w:themeColor="accent1" w:themeShade="BF"/>
          <w:rtl/>
          <w:lang w:bidi="ar-SY"/>
        </w:rPr>
      </w:pPr>
      <w:bookmarkStart w:id="2" w:name="_GoBack"/>
      <w:r w:rsidRPr="006936FF">
        <w:rPr>
          <w:rFonts w:eastAsia="Calibri"/>
          <w:b/>
          <w:bCs/>
          <w:color w:val="2F5496" w:themeColor="accent1" w:themeShade="BF"/>
          <w:rtl/>
          <w:lang w:bidi="ar-SY"/>
        </w:rPr>
        <w:t xml:space="preserve">عامل الحماية </w:t>
      </w:r>
      <w:proofErr w:type="gramStart"/>
      <w:r w:rsidRPr="006936FF">
        <w:rPr>
          <w:rFonts w:eastAsia="Calibri"/>
          <w:b/>
          <w:bCs/>
          <w:color w:val="2F5496" w:themeColor="accent1" w:themeShade="BF"/>
          <w:rtl/>
          <w:lang w:bidi="ar-SY"/>
        </w:rPr>
        <w:t xml:space="preserve">الشمسي </w:t>
      </w:r>
      <w:r w:rsidRPr="006936FF">
        <w:rPr>
          <w:rFonts w:eastAsia="Calibri"/>
          <w:b/>
          <w:bCs/>
          <w:color w:val="2F5496" w:themeColor="accent1" w:themeShade="BF"/>
        </w:rPr>
        <w:t xml:space="preserve"> (</w:t>
      </w:r>
      <w:proofErr w:type="gramEnd"/>
      <w:r w:rsidRPr="006936FF">
        <w:rPr>
          <w:rFonts w:eastAsia="Calibri"/>
          <w:b/>
          <w:bCs/>
          <w:color w:val="2F5496" w:themeColor="accent1" w:themeShade="BF"/>
        </w:rPr>
        <w:t>SPF) Sun Protection Factor</w:t>
      </w:r>
    </w:p>
    <w:bookmarkEnd w:id="2"/>
    <w:p w14:paraId="2B2F3CD2" w14:textId="77777777" w:rsidR="00463B43" w:rsidRPr="00767A18" w:rsidRDefault="00463B43" w:rsidP="00767A18">
      <w:pPr>
        <w:spacing w:after="0" w:line="240" w:lineRule="auto"/>
        <w:rPr>
          <w:rFonts w:eastAsia="Calibri"/>
          <w:rtl/>
        </w:rPr>
      </w:pPr>
      <w:r w:rsidRPr="00767A18">
        <w:rPr>
          <w:rFonts w:eastAsia="Calibri"/>
          <w:rtl/>
        </w:rPr>
        <w:t xml:space="preserve">هو تقييم لدرجة الحماية من الأشعة فوق البنفسجية التي يمارسها الواقي الشمسي. وتقاس بكمية الأشعة فوق البنفسجية المسببة لأقل احمرار في الجلد بعد تطبيق كمية </w:t>
      </w:r>
      <w:r w:rsidRPr="00767A18">
        <w:rPr>
          <w:rFonts w:eastAsia="Calibri"/>
        </w:rPr>
        <w:t>2 mg/cm2</w:t>
      </w:r>
      <w:r w:rsidRPr="00767A18">
        <w:rPr>
          <w:rFonts w:eastAsia="Calibri"/>
          <w:rtl/>
        </w:rPr>
        <w:t xml:space="preserve"> من المركب مقسومة على كمية الأشعة المسببة لأقل احمرار في جلد غير مطبق عليه أي مستحضر.</w:t>
      </w:r>
    </w:p>
    <w:p w14:paraId="4E3D0999" w14:textId="77777777" w:rsidR="00463B43" w:rsidRPr="00767A18" w:rsidRDefault="00463B43" w:rsidP="00767A18">
      <w:pPr>
        <w:spacing w:after="0" w:line="240" w:lineRule="auto"/>
        <w:rPr>
          <w:rFonts w:eastAsia="Calibri"/>
          <w:rtl/>
        </w:rPr>
      </w:pPr>
      <w:r w:rsidRPr="00767A18">
        <w:rPr>
          <w:rFonts w:eastAsia="Calibri"/>
          <w:b/>
          <w:bCs/>
          <w:rtl/>
        </w:rPr>
        <w:t>ملاحظة</w:t>
      </w:r>
      <w:r w:rsidRPr="00767A18">
        <w:rPr>
          <w:rFonts w:eastAsia="Calibri"/>
          <w:b/>
          <w:bCs/>
        </w:rPr>
        <w:t>1</w:t>
      </w:r>
      <w:r w:rsidRPr="00767A18">
        <w:rPr>
          <w:rFonts w:eastAsia="Calibri"/>
          <w:b/>
          <w:bCs/>
          <w:rtl/>
        </w:rPr>
        <w:t>:</w:t>
      </w:r>
      <w:r w:rsidRPr="00767A18">
        <w:rPr>
          <w:rFonts w:eastAsia="Calibri"/>
          <w:rtl/>
        </w:rPr>
        <w:t xml:space="preserve"> يكون التناسب بين الحماية </w:t>
      </w:r>
      <w:proofErr w:type="gramStart"/>
      <w:r w:rsidRPr="00767A18">
        <w:rPr>
          <w:rFonts w:eastAsia="Calibri"/>
          <w:rtl/>
        </w:rPr>
        <w:t xml:space="preserve">و </w:t>
      </w:r>
      <w:r w:rsidRPr="00767A18">
        <w:rPr>
          <w:rFonts w:eastAsia="Calibri"/>
        </w:rPr>
        <w:t>SPF</w:t>
      </w:r>
      <w:proofErr w:type="gramEnd"/>
      <w:r w:rsidRPr="00767A18">
        <w:rPr>
          <w:rFonts w:eastAsia="Calibri"/>
          <w:rtl/>
        </w:rPr>
        <w:t xml:space="preserve"> في الأرقام الصغيرة طردي وحاد ولكن بعدها يصبح ضئيلاً. </w:t>
      </w:r>
    </w:p>
    <w:p w14:paraId="16A60D19" w14:textId="77777777" w:rsidR="00463B43" w:rsidRPr="00463B43" w:rsidRDefault="00463B43" w:rsidP="00767A18">
      <w:pPr>
        <w:spacing w:after="0" w:line="240" w:lineRule="auto"/>
        <w:rPr>
          <w:rFonts w:eastAsia="Calibri"/>
          <w:b/>
          <w:bCs/>
          <w:rtl/>
          <w:lang w:bidi="ar-SY"/>
        </w:rPr>
      </w:pPr>
      <w:r w:rsidRPr="00463B43">
        <w:rPr>
          <w:rFonts w:eastAsia="Calibri"/>
          <w:b/>
          <w:bCs/>
          <w:rtl/>
          <w:lang w:bidi="ar-SY"/>
        </w:rPr>
        <w:t>ملاحظة</w:t>
      </w:r>
      <w:r w:rsidRPr="00463B43">
        <w:rPr>
          <w:rFonts w:eastAsia="Calibri"/>
          <w:b/>
          <w:bCs/>
          <w:vertAlign w:val="subscript"/>
        </w:rPr>
        <w:t>2</w:t>
      </w:r>
      <w:r w:rsidRPr="00463B43">
        <w:rPr>
          <w:rFonts w:eastAsia="Calibri"/>
          <w:b/>
          <w:bCs/>
          <w:rtl/>
          <w:lang w:bidi="ar-SY"/>
        </w:rPr>
        <w:t>:</w:t>
      </w:r>
      <w:r w:rsidRPr="00463B43">
        <w:rPr>
          <w:rFonts w:eastAsia="Calibri"/>
          <w:b/>
          <w:bCs/>
          <w:rtl/>
          <w:lang w:bidi="ar-EG"/>
        </w:rPr>
        <w:t xml:space="preserve"> </w:t>
      </w:r>
      <w:r w:rsidRPr="00767A18">
        <w:rPr>
          <w:rFonts w:eastAsia="Calibri"/>
          <w:rtl/>
        </w:rPr>
        <w:t xml:space="preserve">تزداد قيمة </w:t>
      </w:r>
      <w:r w:rsidRPr="00767A18">
        <w:rPr>
          <w:rFonts w:eastAsia="Calibri"/>
        </w:rPr>
        <w:t>SPF</w:t>
      </w:r>
      <w:r w:rsidRPr="00767A18">
        <w:rPr>
          <w:rFonts w:eastAsia="Calibri"/>
          <w:rtl/>
        </w:rPr>
        <w:t xml:space="preserve"> بزيادة كمية مكون الحماية الشمسية الفعال، وفي هذه الحالة يجب الانتباه لسماكة الطبقة المتشكلة على سطح الجلد</w:t>
      </w:r>
      <w:r w:rsidRPr="00463B43">
        <w:rPr>
          <w:rFonts w:eastAsia="Calibri" w:hint="cs"/>
          <w:b/>
          <w:bCs/>
          <w:rtl/>
          <w:lang w:bidi="ar-EG"/>
        </w:rPr>
        <w:t>.</w:t>
      </w:r>
    </w:p>
    <w:p w14:paraId="5F9FC803" w14:textId="77777777" w:rsidR="001F3010" w:rsidRDefault="001F3010" w:rsidP="00AB73B0">
      <w:pPr>
        <w:jc w:val="center"/>
        <w:rPr>
          <w:b/>
          <w:bCs/>
          <w:rtl/>
          <w:lang w:bidi="ar-EG"/>
        </w:rPr>
      </w:pPr>
    </w:p>
    <w:p w14:paraId="6824C13D" w14:textId="04810576" w:rsidR="00E34D3B" w:rsidRDefault="00E34D3B" w:rsidP="00AB73B0">
      <w:pPr>
        <w:jc w:val="center"/>
        <w:rPr>
          <w:b/>
          <w:bCs/>
          <w:rtl/>
          <w:lang w:bidi="ar-SY"/>
        </w:rPr>
      </w:pPr>
      <w:r w:rsidRPr="00E34D3B">
        <w:rPr>
          <w:rFonts w:hint="cs"/>
          <w:b/>
          <w:bCs/>
          <w:rtl/>
          <w:lang w:bidi="ar-SY"/>
        </w:rPr>
        <w:lastRenderedPageBreak/>
        <w:t>صياغة</w:t>
      </w:r>
    </w:p>
    <w:p w14:paraId="60E85EFF" w14:textId="77777777" w:rsidR="00C65152" w:rsidRPr="00C65152" w:rsidRDefault="00C65152" w:rsidP="00C65152">
      <w:pPr>
        <w:rPr>
          <w:b/>
          <w:bCs/>
          <w:rtl/>
        </w:rPr>
      </w:pPr>
      <w:r w:rsidRPr="00C65152">
        <w:rPr>
          <w:b/>
          <w:bCs/>
          <w:rtl/>
        </w:rPr>
        <w:t>الوصفة</w:t>
      </w:r>
      <w:r w:rsidRPr="00C65152">
        <w:rPr>
          <w:b/>
          <w:bCs/>
        </w:rPr>
        <w:t xml:space="preserve"> </w:t>
      </w:r>
      <w:r w:rsidRPr="00C65152">
        <w:rPr>
          <w:b/>
          <w:bCs/>
          <w:rtl/>
        </w:rPr>
        <w:t xml:space="preserve">الأولى (واقي شمسي </w:t>
      </w:r>
      <w:r w:rsidRPr="00C65152">
        <w:rPr>
          <w:b/>
          <w:bCs/>
          <w:rtl/>
          <w:lang w:bidi="ar-SY"/>
        </w:rPr>
        <w:t>فيزيائي بشكل غسول مائي كحولي</w:t>
      </w:r>
      <w:r w:rsidRPr="00C65152">
        <w:rPr>
          <w:b/>
          <w:bCs/>
          <w:rtl/>
        </w:rPr>
        <w:t>)</w:t>
      </w:r>
    </w:p>
    <w:tbl>
      <w:tblPr>
        <w:bidiVisual/>
        <w:tblW w:w="0" w:type="auto"/>
        <w:jc w:val="center"/>
        <w:tblCellMar>
          <w:left w:w="10" w:type="dxa"/>
          <w:right w:w="10" w:type="dxa"/>
        </w:tblCellMar>
        <w:tblLook w:val="0000" w:firstRow="0" w:lastRow="0" w:firstColumn="0" w:lastColumn="0" w:noHBand="0" w:noVBand="0"/>
      </w:tblPr>
      <w:tblGrid>
        <w:gridCol w:w="3606"/>
        <w:gridCol w:w="2067"/>
      </w:tblGrid>
      <w:tr w:rsidR="00C65152" w:rsidRPr="00C65152" w14:paraId="7BD8A69F" w14:textId="77777777" w:rsidTr="00C65152">
        <w:trPr>
          <w:trHeight w:val="1"/>
          <w:jc w:val="center"/>
        </w:trPr>
        <w:tc>
          <w:tcPr>
            <w:tcW w:w="3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F3C7202" w14:textId="77777777" w:rsidR="00C65152" w:rsidRPr="00C65152" w:rsidRDefault="00C65152" w:rsidP="00C65152">
            <w:pPr>
              <w:spacing w:after="0" w:line="240" w:lineRule="auto"/>
              <w:jc w:val="center"/>
              <w:rPr>
                <w:rtl/>
                <w:lang w:bidi="ar-SY"/>
              </w:rPr>
            </w:pPr>
            <w:proofErr w:type="spellStart"/>
            <w:r w:rsidRPr="00C65152">
              <w:rPr>
                <w:rtl/>
              </w:rPr>
              <w:t>كالامين</w:t>
            </w:r>
            <w:proofErr w:type="spellEnd"/>
          </w:p>
        </w:tc>
        <w:tc>
          <w:tcPr>
            <w:tcW w:w="20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CEEAFBC" w14:textId="77777777" w:rsidR="00C65152" w:rsidRPr="00C65152" w:rsidRDefault="00C65152" w:rsidP="00C65152">
            <w:pPr>
              <w:spacing w:after="0" w:line="240" w:lineRule="auto"/>
              <w:jc w:val="center"/>
            </w:pPr>
            <w:r w:rsidRPr="00C65152">
              <w:t>15 g</w:t>
            </w:r>
          </w:p>
        </w:tc>
      </w:tr>
      <w:tr w:rsidR="00C65152" w:rsidRPr="00C65152" w14:paraId="2692B586" w14:textId="77777777" w:rsidTr="00C65152">
        <w:trPr>
          <w:trHeight w:val="1"/>
          <w:jc w:val="center"/>
        </w:trPr>
        <w:tc>
          <w:tcPr>
            <w:tcW w:w="3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17D0E1C" w14:textId="77777777" w:rsidR="00C65152" w:rsidRPr="00C65152" w:rsidRDefault="00C65152" w:rsidP="00C65152">
            <w:pPr>
              <w:spacing w:after="0" w:line="240" w:lineRule="auto"/>
              <w:jc w:val="center"/>
              <w:rPr>
                <w:rtl/>
                <w:lang w:bidi="ar-SY"/>
              </w:rPr>
            </w:pPr>
            <w:r w:rsidRPr="00C65152">
              <w:rPr>
                <w:rtl/>
                <w:lang w:bidi="ar-SY"/>
              </w:rPr>
              <w:t>أوكسيد الزنك</w:t>
            </w:r>
          </w:p>
        </w:tc>
        <w:tc>
          <w:tcPr>
            <w:tcW w:w="20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59314D2" w14:textId="77777777" w:rsidR="00C65152" w:rsidRPr="00C65152" w:rsidRDefault="00C65152" w:rsidP="00C65152">
            <w:pPr>
              <w:spacing w:after="0" w:line="240" w:lineRule="auto"/>
              <w:jc w:val="center"/>
            </w:pPr>
            <w:r w:rsidRPr="00C65152">
              <w:t>5 g</w:t>
            </w:r>
          </w:p>
        </w:tc>
      </w:tr>
      <w:tr w:rsidR="00C65152" w:rsidRPr="00C65152" w14:paraId="27FB0AFD" w14:textId="77777777" w:rsidTr="00C65152">
        <w:trPr>
          <w:trHeight w:val="1"/>
          <w:jc w:val="center"/>
        </w:trPr>
        <w:tc>
          <w:tcPr>
            <w:tcW w:w="3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54AAB9F" w14:textId="77777777" w:rsidR="00C65152" w:rsidRPr="00C65152" w:rsidRDefault="00C65152" w:rsidP="00C65152">
            <w:pPr>
              <w:spacing w:after="0" w:line="240" w:lineRule="auto"/>
              <w:jc w:val="center"/>
              <w:rPr>
                <w:rtl/>
                <w:lang w:bidi="ar-SY"/>
              </w:rPr>
            </w:pPr>
            <w:r w:rsidRPr="00C65152">
              <w:rPr>
                <w:rtl/>
                <w:lang w:bidi="ar-SY"/>
              </w:rPr>
              <w:t>كافور</w:t>
            </w:r>
          </w:p>
        </w:tc>
        <w:tc>
          <w:tcPr>
            <w:tcW w:w="20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CA6D9B6" w14:textId="77777777" w:rsidR="00C65152" w:rsidRPr="00C65152" w:rsidRDefault="00C65152" w:rsidP="00C65152">
            <w:pPr>
              <w:spacing w:after="0" w:line="240" w:lineRule="auto"/>
              <w:jc w:val="center"/>
            </w:pPr>
            <w:r w:rsidRPr="00C65152">
              <w:t>1 g</w:t>
            </w:r>
          </w:p>
        </w:tc>
      </w:tr>
      <w:tr w:rsidR="00C65152" w:rsidRPr="00C65152" w14:paraId="474CF1E4" w14:textId="77777777" w:rsidTr="00C65152">
        <w:trPr>
          <w:trHeight w:val="1"/>
          <w:jc w:val="center"/>
        </w:trPr>
        <w:tc>
          <w:tcPr>
            <w:tcW w:w="3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E146BA" w14:textId="77777777" w:rsidR="00C65152" w:rsidRPr="00C65152" w:rsidRDefault="00C65152" w:rsidP="00C65152">
            <w:pPr>
              <w:spacing w:after="0" w:line="240" w:lineRule="auto"/>
              <w:jc w:val="center"/>
              <w:rPr>
                <w:rtl/>
                <w:lang w:bidi="ar-SY"/>
              </w:rPr>
            </w:pPr>
            <w:r w:rsidRPr="00C65152">
              <w:rPr>
                <w:rtl/>
                <w:lang w:bidi="ar-SY"/>
              </w:rPr>
              <w:t>كحول</w:t>
            </w:r>
          </w:p>
        </w:tc>
        <w:tc>
          <w:tcPr>
            <w:tcW w:w="20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1633DF7" w14:textId="77777777" w:rsidR="00C65152" w:rsidRPr="00C65152" w:rsidRDefault="00C65152" w:rsidP="00C65152">
            <w:pPr>
              <w:spacing w:after="0" w:line="240" w:lineRule="auto"/>
              <w:jc w:val="center"/>
            </w:pPr>
            <w:r w:rsidRPr="00C65152">
              <w:t>10 ml</w:t>
            </w:r>
          </w:p>
        </w:tc>
      </w:tr>
      <w:tr w:rsidR="00C65152" w:rsidRPr="00C65152" w14:paraId="1BDFF491" w14:textId="77777777" w:rsidTr="00C65152">
        <w:trPr>
          <w:trHeight w:val="1"/>
          <w:jc w:val="center"/>
        </w:trPr>
        <w:tc>
          <w:tcPr>
            <w:tcW w:w="3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DE88467" w14:textId="77777777" w:rsidR="00C65152" w:rsidRPr="00C65152" w:rsidRDefault="00C65152" w:rsidP="00C65152">
            <w:pPr>
              <w:spacing w:after="0" w:line="240" w:lineRule="auto"/>
              <w:jc w:val="center"/>
              <w:rPr>
                <w:rtl/>
                <w:lang w:bidi="ar-SY"/>
              </w:rPr>
            </w:pPr>
            <w:r w:rsidRPr="00C65152">
              <w:rPr>
                <w:rtl/>
                <w:lang w:bidi="ar-SY"/>
              </w:rPr>
              <w:t>غليسيرين</w:t>
            </w:r>
          </w:p>
        </w:tc>
        <w:tc>
          <w:tcPr>
            <w:tcW w:w="20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C2C55B0" w14:textId="77777777" w:rsidR="00C65152" w:rsidRPr="00C65152" w:rsidRDefault="00C65152" w:rsidP="00C65152">
            <w:pPr>
              <w:spacing w:after="0" w:line="240" w:lineRule="auto"/>
              <w:jc w:val="center"/>
            </w:pPr>
            <w:r w:rsidRPr="00C65152">
              <w:t>10 ml</w:t>
            </w:r>
          </w:p>
        </w:tc>
      </w:tr>
      <w:tr w:rsidR="00C65152" w:rsidRPr="00C65152" w14:paraId="4A767227" w14:textId="77777777" w:rsidTr="00C65152">
        <w:trPr>
          <w:trHeight w:val="1"/>
          <w:jc w:val="center"/>
        </w:trPr>
        <w:tc>
          <w:tcPr>
            <w:tcW w:w="3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9B617EB" w14:textId="77777777" w:rsidR="00C65152" w:rsidRPr="00C65152" w:rsidRDefault="00C65152" w:rsidP="00C65152">
            <w:pPr>
              <w:spacing w:after="0" w:line="240" w:lineRule="auto"/>
              <w:jc w:val="center"/>
              <w:rPr>
                <w:rtl/>
                <w:lang w:bidi="ar-SY"/>
              </w:rPr>
            </w:pPr>
            <w:proofErr w:type="spellStart"/>
            <w:r w:rsidRPr="00C65152">
              <w:rPr>
                <w:rtl/>
                <w:lang w:bidi="ar-SY"/>
              </w:rPr>
              <w:t>ميتيل</w:t>
            </w:r>
            <w:proofErr w:type="spellEnd"/>
            <w:r w:rsidRPr="00C65152">
              <w:rPr>
                <w:rtl/>
                <w:lang w:bidi="ar-SY"/>
              </w:rPr>
              <w:t xml:space="preserve"> </w:t>
            </w:r>
            <w:proofErr w:type="spellStart"/>
            <w:r w:rsidRPr="00C65152">
              <w:rPr>
                <w:rtl/>
                <w:lang w:bidi="ar-SY"/>
              </w:rPr>
              <w:t>بارابين</w:t>
            </w:r>
            <w:proofErr w:type="spellEnd"/>
          </w:p>
        </w:tc>
        <w:tc>
          <w:tcPr>
            <w:tcW w:w="20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9C089E1" w14:textId="77777777" w:rsidR="00C65152" w:rsidRPr="00C65152" w:rsidRDefault="00C65152" w:rsidP="00C65152">
            <w:pPr>
              <w:spacing w:after="0" w:line="240" w:lineRule="auto"/>
              <w:jc w:val="center"/>
            </w:pPr>
            <w:r w:rsidRPr="00C65152">
              <w:t>0.018%</w:t>
            </w:r>
          </w:p>
        </w:tc>
      </w:tr>
      <w:tr w:rsidR="00C65152" w:rsidRPr="00C65152" w14:paraId="47CFD71C" w14:textId="77777777" w:rsidTr="00C65152">
        <w:trPr>
          <w:trHeight w:val="1"/>
          <w:jc w:val="center"/>
        </w:trPr>
        <w:tc>
          <w:tcPr>
            <w:tcW w:w="3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D060DD9" w14:textId="77777777" w:rsidR="00C65152" w:rsidRPr="00C65152" w:rsidRDefault="00C65152" w:rsidP="00C65152">
            <w:pPr>
              <w:spacing w:after="0" w:line="240" w:lineRule="auto"/>
              <w:jc w:val="center"/>
              <w:rPr>
                <w:rtl/>
                <w:lang w:bidi="ar-SY"/>
              </w:rPr>
            </w:pPr>
            <w:r w:rsidRPr="00C65152">
              <w:rPr>
                <w:rtl/>
                <w:lang w:bidi="ar-SY"/>
              </w:rPr>
              <w:t>ماء ورد</w:t>
            </w:r>
          </w:p>
        </w:tc>
        <w:tc>
          <w:tcPr>
            <w:tcW w:w="20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C4E02D8" w14:textId="77777777" w:rsidR="00C65152" w:rsidRPr="00C65152" w:rsidRDefault="00C65152" w:rsidP="00C65152">
            <w:pPr>
              <w:spacing w:after="0" w:line="240" w:lineRule="auto"/>
              <w:jc w:val="center"/>
            </w:pPr>
            <w:r w:rsidRPr="00C65152">
              <w:t>Till up 100 ml</w:t>
            </w:r>
          </w:p>
        </w:tc>
      </w:tr>
    </w:tbl>
    <w:p w14:paraId="5287D216" w14:textId="77777777" w:rsidR="00C65152" w:rsidRDefault="00C65152" w:rsidP="00C65152">
      <w:pPr>
        <w:spacing w:after="0" w:line="240" w:lineRule="auto"/>
        <w:rPr>
          <w:rtl/>
          <w:lang w:bidi="ar-SY"/>
        </w:rPr>
      </w:pPr>
      <w:r w:rsidRPr="00C65152">
        <w:rPr>
          <w:b/>
          <w:bCs/>
          <w:u w:val="single"/>
          <w:rtl/>
          <w:lang w:bidi="ar-SY"/>
        </w:rPr>
        <w:t>طريقة التحضير:</w:t>
      </w:r>
      <w:r w:rsidRPr="00C65152">
        <w:rPr>
          <w:rtl/>
          <w:lang w:bidi="ar-SY"/>
        </w:rPr>
        <w:t xml:space="preserve"> يمزج أكسيد الزنك </w:t>
      </w:r>
      <w:proofErr w:type="spellStart"/>
      <w:r w:rsidRPr="00C65152">
        <w:rPr>
          <w:rtl/>
          <w:lang w:bidi="ar-SY"/>
        </w:rPr>
        <w:t>والكالامين</w:t>
      </w:r>
      <w:proofErr w:type="spellEnd"/>
      <w:r w:rsidRPr="00C65152">
        <w:rPr>
          <w:rtl/>
          <w:lang w:bidi="ar-SY"/>
        </w:rPr>
        <w:t xml:space="preserve"> مع كمية كافية من الغليسيرين، ثم يضاف ماء الورد حتى يصبح القوام شبه كريمي ثم يضاف الكافور بعد حله بالكحول مع </w:t>
      </w:r>
      <w:proofErr w:type="spellStart"/>
      <w:r w:rsidRPr="00C65152">
        <w:rPr>
          <w:rtl/>
          <w:lang w:bidi="ar-SY"/>
        </w:rPr>
        <w:t>النيباجين</w:t>
      </w:r>
      <w:proofErr w:type="spellEnd"/>
      <w:r w:rsidRPr="00C65152">
        <w:rPr>
          <w:rtl/>
          <w:lang w:bidi="ar-SY"/>
        </w:rPr>
        <w:t>.</w:t>
      </w:r>
    </w:p>
    <w:p w14:paraId="39760F56" w14:textId="77777777" w:rsidR="0046454F" w:rsidRPr="0046454F" w:rsidRDefault="0046454F" w:rsidP="0046454F">
      <w:pPr>
        <w:numPr>
          <w:ilvl w:val="0"/>
          <w:numId w:val="10"/>
        </w:numPr>
        <w:spacing w:line="240" w:lineRule="auto"/>
        <w:rPr>
          <w:b/>
          <w:bCs/>
          <w:rtl/>
        </w:rPr>
      </w:pPr>
      <w:r w:rsidRPr="0046454F">
        <w:rPr>
          <w:b/>
          <w:bCs/>
          <w:rtl/>
        </w:rPr>
        <w:t>الوصفة</w:t>
      </w:r>
      <w:r w:rsidRPr="0046454F">
        <w:rPr>
          <w:b/>
          <w:bCs/>
        </w:rPr>
        <w:t xml:space="preserve"> </w:t>
      </w:r>
      <w:r w:rsidRPr="0046454F">
        <w:rPr>
          <w:b/>
          <w:bCs/>
          <w:rtl/>
        </w:rPr>
        <w:t>الثانية</w:t>
      </w:r>
      <w:r w:rsidRPr="0046454F">
        <w:rPr>
          <w:rtl/>
        </w:rPr>
        <w:t xml:space="preserve"> </w:t>
      </w:r>
      <w:r w:rsidRPr="0046454F">
        <w:rPr>
          <w:b/>
          <w:bCs/>
          <w:rtl/>
        </w:rPr>
        <w:t xml:space="preserve">(واقي شمسي </w:t>
      </w:r>
      <w:r w:rsidRPr="0046454F">
        <w:rPr>
          <w:b/>
          <w:bCs/>
          <w:rtl/>
          <w:lang w:bidi="ar-SY"/>
        </w:rPr>
        <w:t>كيميائي بشكل مستحلب سائل ز/م</w:t>
      </w:r>
      <w:r w:rsidRPr="0046454F">
        <w:rPr>
          <w:b/>
          <w:bCs/>
          <w:rtl/>
        </w:rPr>
        <w:t>)</w:t>
      </w:r>
    </w:p>
    <w:tbl>
      <w:tblPr>
        <w:bidiVisual/>
        <w:tblW w:w="0" w:type="auto"/>
        <w:jc w:val="center"/>
        <w:tblCellMar>
          <w:left w:w="10" w:type="dxa"/>
          <w:right w:w="10" w:type="dxa"/>
        </w:tblCellMar>
        <w:tblLook w:val="0000" w:firstRow="0" w:lastRow="0" w:firstColumn="0" w:lastColumn="0" w:noHBand="0" w:noVBand="0"/>
      </w:tblPr>
      <w:tblGrid>
        <w:gridCol w:w="3039"/>
        <w:gridCol w:w="2552"/>
      </w:tblGrid>
      <w:tr w:rsidR="0046454F" w:rsidRPr="0046454F" w14:paraId="0D622706" w14:textId="77777777" w:rsidTr="00A901E1">
        <w:trPr>
          <w:trHeight w:val="1"/>
          <w:jc w:val="center"/>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FC92A30" w14:textId="77777777" w:rsidR="0046454F" w:rsidRPr="0046454F" w:rsidRDefault="0046454F" w:rsidP="0046454F">
            <w:pPr>
              <w:spacing w:after="0" w:line="240" w:lineRule="auto"/>
              <w:rPr>
                <w:rtl/>
                <w:lang w:bidi="ar-SY"/>
              </w:rPr>
            </w:pPr>
            <w:r w:rsidRPr="0046454F">
              <w:rPr>
                <w:rtl/>
              </w:rPr>
              <w:t xml:space="preserve">زيت </w:t>
            </w:r>
            <w:proofErr w:type="spellStart"/>
            <w:r w:rsidRPr="0046454F">
              <w:rPr>
                <w:rtl/>
              </w:rPr>
              <w:t>البارافين</w:t>
            </w:r>
            <w:proofErr w:type="spellEnd"/>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3646422" w14:textId="77777777" w:rsidR="0046454F" w:rsidRPr="0046454F" w:rsidRDefault="0046454F" w:rsidP="0046454F">
            <w:pPr>
              <w:spacing w:after="0" w:line="240" w:lineRule="auto"/>
              <w:rPr>
                <w:lang w:bidi="ar-SY"/>
              </w:rPr>
            </w:pPr>
            <w:r w:rsidRPr="0046454F">
              <w:rPr>
                <w:lang w:bidi="ar-SY"/>
              </w:rPr>
              <w:t>100 g</w:t>
            </w:r>
          </w:p>
        </w:tc>
      </w:tr>
      <w:tr w:rsidR="0046454F" w:rsidRPr="0046454F" w14:paraId="2A4F8E35" w14:textId="77777777" w:rsidTr="00A901E1">
        <w:trPr>
          <w:trHeight w:val="1"/>
          <w:jc w:val="center"/>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97FCD47" w14:textId="77777777" w:rsidR="0046454F" w:rsidRPr="0046454F" w:rsidRDefault="0046454F" w:rsidP="0046454F">
            <w:pPr>
              <w:spacing w:after="0" w:line="240" w:lineRule="auto"/>
              <w:rPr>
                <w:rtl/>
                <w:lang w:bidi="ar-SY"/>
              </w:rPr>
            </w:pPr>
            <w:r w:rsidRPr="0046454F">
              <w:rPr>
                <w:rtl/>
                <w:lang w:bidi="ar-SY"/>
              </w:rPr>
              <w:t>زيت اللوز الحلو</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6F2C3D6" w14:textId="77777777" w:rsidR="0046454F" w:rsidRPr="0046454F" w:rsidRDefault="0046454F" w:rsidP="0046454F">
            <w:pPr>
              <w:spacing w:after="0" w:line="240" w:lineRule="auto"/>
              <w:rPr>
                <w:lang w:bidi="ar-SY"/>
              </w:rPr>
            </w:pPr>
            <w:r w:rsidRPr="0046454F">
              <w:rPr>
                <w:lang w:bidi="ar-SY"/>
              </w:rPr>
              <w:t>50 g</w:t>
            </w:r>
          </w:p>
        </w:tc>
      </w:tr>
      <w:tr w:rsidR="0046454F" w:rsidRPr="0046454F" w14:paraId="553072C7" w14:textId="77777777" w:rsidTr="00A901E1">
        <w:trPr>
          <w:trHeight w:val="1"/>
          <w:jc w:val="center"/>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90F5A33" w14:textId="77777777" w:rsidR="0046454F" w:rsidRPr="0046454F" w:rsidRDefault="0046454F" w:rsidP="0046454F">
            <w:pPr>
              <w:spacing w:after="0" w:line="240" w:lineRule="auto"/>
              <w:rPr>
                <w:rtl/>
                <w:lang w:bidi="ar-SY"/>
              </w:rPr>
            </w:pPr>
            <w:proofErr w:type="spellStart"/>
            <w:r w:rsidRPr="0046454F">
              <w:rPr>
                <w:rtl/>
                <w:lang w:bidi="ar-SY"/>
              </w:rPr>
              <w:t>ميرستات</w:t>
            </w:r>
            <w:proofErr w:type="spellEnd"/>
            <w:r w:rsidRPr="0046454F">
              <w:rPr>
                <w:rtl/>
                <w:lang w:bidi="ar-SY"/>
              </w:rPr>
              <w:t xml:space="preserve"> </w:t>
            </w:r>
            <w:proofErr w:type="spellStart"/>
            <w:r w:rsidRPr="0046454F">
              <w:rPr>
                <w:rtl/>
                <w:lang w:bidi="ar-SY"/>
              </w:rPr>
              <w:t>الإيزوبروبيل</w:t>
            </w:r>
            <w:proofErr w:type="spellEnd"/>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D043349" w14:textId="77777777" w:rsidR="0046454F" w:rsidRPr="0046454F" w:rsidRDefault="0046454F" w:rsidP="0046454F">
            <w:pPr>
              <w:spacing w:after="0" w:line="240" w:lineRule="auto"/>
              <w:rPr>
                <w:lang w:bidi="ar-SY"/>
              </w:rPr>
            </w:pPr>
            <w:r w:rsidRPr="0046454F">
              <w:rPr>
                <w:lang w:bidi="ar-SY"/>
              </w:rPr>
              <w:t>25 g</w:t>
            </w:r>
          </w:p>
        </w:tc>
      </w:tr>
      <w:tr w:rsidR="0046454F" w:rsidRPr="0046454F" w14:paraId="4BBCD6B9" w14:textId="77777777" w:rsidTr="00A901E1">
        <w:trPr>
          <w:trHeight w:val="1"/>
          <w:jc w:val="center"/>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EB00E7D" w14:textId="77777777" w:rsidR="0046454F" w:rsidRPr="0046454F" w:rsidRDefault="0046454F" w:rsidP="0046454F">
            <w:pPr>
              <w:spacing w:after="0" w:line="240" w:lineRule="auto"/>
              <w:rPr>
                <w:rtl/>
                <w:lang w:bidi="ar-SY"/>
              </w:rPr>
            </w:pPr>
            <w:proofErr w:type="spellStart"/>
            <w:r w:rsidRPr="0046454F">
              <w:rPr>
                <w:rtl/>
                <w:lang w:bidi="ar-SY"/>
              </w:rPr>
              <w:t>ديوكسي</w:t>
            </w:r>
            <w:proofErr w:type="spellEnd"/>
            <w:r w:rsidRPr="0046454F">
              <w:rPr>
                <w:rtl/>
                <w:lang w:bidi="ar-SY"/>
              </w:rPr>
              <w:t xml:space="preserve"> </w:t>
            </w:r>
            <w:proofErr w:type="spellStart"/>
            <w:r w:rsidRPr="0046454F">
              <w:rPr>
                <w:rtl/>
                <w:lang w:bidi="ar-SY"/>
              </w:rPr>
              <w:t>البنزن</w:t>
            </w:r>
            <w:proofErr w:type="spellEnd"/>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328B538" w14:textId="77777777" w:rsidR="0046454F" w:rsidRPr="0046454F" w:rsidRDefault="0046454F" w:rsidP="0046454F">
            <w:pPr>
              <w:spacing w:after="0" w:line="240" w:lineRule="auto"/>
              <w:rPr>
                <w:lang w:bidi="ar-SY"/>
              </w:rPr>
            </w:pPr>
            <w:r w:rsidRPr="0046454F">
              <w:rPr>
                <w:lang w:bidi="ar-SY"/>
              </w:rPr>
              <w:t>50 mg</w:t>
            </w:r>
          </w:p>
        </w:tc>
      </w:tr>
      <w:tr w:rsidR="0046454F" w:rsidRPr="0046454F" w14:paraId="0E713A53" w14:textId="77777777" w:rsidTr="00A901E1">
        <w:trPr>
          <w:trHeight w:val="1"/>
          <w:jc w:val="center"/>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864596" w14:textId="77777777" w:rsidR="0046454F" w:rsidRPr="0046454F" w:rsidRDefault="0046454F" w:rsidP="0046454F">
            <w:pPr>
              <w:spacing w:after="0" w:line="240" w:lineRule="auto"/>
              <w:rPr>
                <w:rtl/>
                <w:lang w:bidi="ar-SY"/>
              </w:rPr>
            </w:pPr>
            <w:r w:rsidRPr="0046454F">
              <w:rPr>
                <w:rtl/>
                <w:lang w:bidi="ar-SY"/>
              </w:rPr>
              <w:t>غليسيرين</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82855D3" w14:textId="77777777" w:rsidR="0046454F" w:rsidRPr="0046454F" w:rsidRDefault="0046454F" w:rsidP="0046454F">
            <w:pPr>
              <w:spacing w:after="0" w:line="240" w:lineRule="auto"/>
              <w:rPr>
                <w:lang w:bidi="ar-SY"/>
              </w:rPr>
            </w:pPr>
            <w:r w:rsidRPr="0046454F">
              <w:rPr>
                <w:lang w:bidi="ar-SY"/>
              </w:rPr>
              <w:t>25 ml</w:t>
            </w:r>
          </w:p>
        </w:tc>
      </w:tr>
      <w:tr w:rsidR="0046454F" w:rsidRPr="0046454F" w14:paraId="7B2616B5" w14:textId="77777777" w:rsidTr="00A901E1">
        <w:trPr>
          <w:trHeight w:val="1"/>
          <w:jc w:val="center"/>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8D73E3F" w14:textId="77777777" w:rsidR="0046454F" w:rsidRPr="0046454F" w:rsidRDefault="0046454F" w:rsidP="0046454F">
            <w:pPr>
              <w:spacing w:after="0" w:line="240" w:lineRule="auto"/>
              <w:rPr>
                <w:lang w:bidi="ar-SY"/>
              </w:rPr>
            </w:pPr>
            <w:r w:rsidRPr="0046454F">
              <w:rPr>
                <w:rtl/>
                <w:lang w:bidi="ar-SY"/>
              </w:rPr>
              <w:t xml:space="preserve"> توين </w:t>
            </w:r>
            <w:r w:rsidRPr="0046454F">
              <w:rPr>
                <w:lang w:bidi="ar-SY"/>
              </w:rPr>
              <w:t>80</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7BC449" w14:textId="77777777" w:rsidR="0046454F" w:rsidRPr="0046454F" w:rsidRDefault="0046454F" w:rsidP="0046454F">
            <w:pPr>
              <w:spacing w:after="0" w:line="240" w:lineRule="auto"/>
              <w:rPr>
                <w:lang w:bidi="ar-SY"/>
              </w:rPr>
            </w:pPr>
            <w:r w:rsidRPr="0046454F">
              <w:rPr>
                <w:lang w:bidi="ar-SY"/>
              </w:rPr>
              <w:t>8 g</w:t>
            </w:r>
          </w:p>
        </w:tc>
      </w:tr>
      <w:tr w:rsidR="0046454F" w:rsidRPr="0046454F" w14:paraId="125BC53F" w14:textId="77777777" w:rsidTr="00A901E1">
        <w:trPr>
          <w:trHeight w:val="1"/>
          <w:jc w:val="center"/>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F42170F" w14:textId="77777777" w:rsidR="0046454F" w:rsidRPr="0046454F" w:rsidRDefault="0046454F" w:rsidP="0046454F">
            <w:pPr>
              <w:spacing w:after="0" w:line="240" w:lineRule="auto"/>
              <w:rPr>
                <w:rtl/>
                <w:lang w:bidi="ar-SY"/>
              </w:rPr>
            </w:pPr>
            <w:r w:rsidRPr="0046454F">
              <w:rPr>
                <w:rtl/>
                <w:lang w:bidi="ar-SY"/>
              </w:rPr>
              <w:t>عطر</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57B9DA7" w14:textId="77777777" w:rsidR="0046454F" w:rsidRPr="0046454F" w:rsidRDefault="0046454F" w:rsidP="0046454F">
            <w:pPr>
              <w:spacing w:after="0" w:line="240" w:lineRule="auto"/>
              <w:rPr>
                <w:lang w:bidi="ar-SY"/>
              </w:rPr>
            </w:pPr>
            <w:r w:rsidRPr="0046454F">
              <w:rPr>
                <w:lang w:bidi="ar-SY"/>
              </w:rPr>
              <w:t>3 ml</w:t>
            </w:r>
          </w:p>
        </w:tc>
      </w:tr>
      <w:tr w:rsidR="0046454F" w:rsidRPr="0046454F" w14:paraId="5244B900" w14:textId="77777777" w:rsidTr="00A901E1">
        <w:trPr>
          <w:trHeight w:val="1"/>
          <w:jc w:val="center"/>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5AAB07D" w14:textId="77777777" w:rsidR="0046454F" w:rsidRPr="0046454F" w:rsidRDefault="0046454F" w:rsidP="0046454F">
            <w:pPr>
              <w:spacing w:after="0" w:line="240" w:lineRule="auto"/>
              <w:rPr>
                <w:rtl/>
                <w:lang w:bidi="ar-SY"/>
              </w:rPr>
            </w:pPr>
            <w:r w:rsidRPr="0046454F">
              <w:rPr>
                <w:rtl/>
                <w:lang w:bidi="ar-SY"/>
              </w:rPr>
              <w:t>بنزوات الصوديوم</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041AADD" w14:textId="77777777" w:rsidR="0046454F" w:rsidRPr="0046454F" w:rsidRDefault="0046454F" w:rsidP="0046454F">
            <w:pPr>
              <w:spacing w:after="0" w:line="240" w:lineRule="auto"/>
              <w:rPr>
                <w:lang w:bidi="ar-SY"/>
              </w:rPr>
            </w:pPr>
            <w:r w:rsidRPr="0046454F">
              <w:rPr>
                <w:lang w:bidi="ar-SY"/>
              </w:rPr>
              <w:t>0.5%</w:t>
            </w:r>
          </w:p>
        </w:tc>
      </w:tr>
      <w:tr w:rsidR="0046454F" w:rsidRPr="0046454F" w14:paraId="59D52B2F" w14:textId="77777777" w:rsidTr="00A901E1">
        <w:trPr>
          <w:trHeight w:val="1"/>
          <w:jc w:val="center"/>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17A113D" w14:textId="77777777" w:rsidR="0046454F" w:rsidRPr="0046454F" w:rsidRDefault="0046454F" w:rsidP="0046454F">
            <w:pPr>
              <w:spacing w:after="0" w:line="240" w:lineRule="auto"/>
              <w:rPr>
                <w:rtl/>
                <w:lang w:bidi="ar-SY"/>
              </w:rPr>
            </w:pPr>
            <w:r w:rsidRPr="0046454F">
              <w:rPr>
                <w:rtl/>
                <w:lang w:bidi="ar-SY"/>
              </w:rPr>
              <w:t>ماء</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2F41BA4" w14:textId="77777777" w:rsidR="0046454F" w:rsidRPr="0046454F" w:rsidRDefault="0046454F" w:rsidP="0046454F">
            <w:pPr>
              <w:spacing w:after="0" w:line="240" w:lineRule="auto"/>
              <w:rPr>
                <w:lang w:bidi="ar-SY"/>
              </w:rPr>
            </w:pPr>
            <w:r w:rsidRPr="0046454F">
              <w:rPr>
                <w:lang w:bidi="ar-SY"/>
              </w:rPr>
              <w:t>Till up 1000 ml</w:t>
            </w:r>
          </w:p>
        </w:tc>
      </w:tr>
    </w:tbl>
    <w:p w14:paraId="2ABE4590" w14:textId="77777777" w:rsidR="0046454F" w:rsidRPr="00C65152" w:rsidRDefault="0046454F" w:rsidP="00C65152">
      <w:pPr>
        <w:spacing w:after="0" w:line="240" w:lineRule="auto"/>
        <w:rPr>
          <w:rtl/>
          <w:lang w:bidi="ar-SY"/>
        </w:rPr>
      </w:pPr>
    </w:p>
    <w:p w14:paraId="195BA46F" w14:textId="77777777" w:rsidR="00AC0DE1" w:rsidRPr="00446A4B" w:rsidRDefault="00AC0DE1" w:rsidP="00D05624">
      <w:pPr>
        <w:rPr>
          <w:lang w:bidi="ar-SY"/>
        </w:rPr>
      </w:pPr>
    </w:p>
    <w:sectPr w:rsidR="00AC0DE1" w:rsidRPr="00446A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Footer"/>
    </w:pPr>
    <w:r w:rsidRPr="00E03332">
      <w:rPr>
        <w:noProof/>
        <w:lang w:val="en-GB" w:eastAsia="en-GB"/>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295CF" id="Straight Connector 164" o:spid="_x0000_s1026" style="position:absolute;flip:y;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CBD98BF" w:rsidR="00E03332" w:rsidRDefault="001F3010" w:rsidP="001F3010">
    <w:pPr>
      <w:pStyle w:val="Footer"/>
      <w:tabs>
        <w:tab w:val="clear" w:pos="4680"/>
        <w:tab w:val="clear" w:pos="9360"/>
        <w:tab w:val="left" w:pos="5621"/>
      </w:tabs>
      <w:jc w:val="right"/>
    </w:pPr>
    <w:r>
      <w:rPr>
        <w:rFonts w:hint="cs"/>
        <w:rtl/>
      </w:rPr>
      <w:t>مشرفة العملي: سوسن أحمد</w:t>
    </w: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6936FF">
            <w:rPr>
              <w:noProof/>
              <w:color w:val="000000"/>
              <w:sz w:val="22"/>
              <w:szCs w:val="22"/>
            </w:rPr>
            <w:t>2</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6936FF">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Header"/>
      <w:bidi w:val="0"/>
      <w:rPr>
        <w:sz w:val="28"/>
        <w:szCs w:val="28"/>
        <w:rtl/>
        <w:lang w:bidi="ar-SY"/>
      </w:rPr>
    </w:pPr>
    <w:r w:rsidRPr="005B4EF4">
      <w:rPr>
        <w:noProof/>
        <w:sz w:val="28"/>
        <w:szCs w:val="28"/>
        <w:lang w:val="en-GB" w:eastAsia="en-GB"/>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6936FF">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29E0"/>
    <w:multiLevelType w:val="hybridMultilevel"/>
    <w:tmpl w:val="8D7AE31E"/>
    <w:lvl w:ilvl="0" w:tplc="0FD01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607F"/>
    <w:multiLevelType w:val="hybridMultilevel"/>
    <w:tmpl w:val="31B4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84DAD"/>
    <w:multiLevelType w:val="hybridMultilevel"/>
    <w:tmpl w:val="489C0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A53B85"/>
    <w:multiLevelType w:val="hybridMultilevel"/>
    <w:tmpl w:val="4D8A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05BDD"/>
    <w:multiLevelType w:val="multilevel"/>
    <w:tmpl w:val="D06EBE5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D21F8C"/>
    <w:multiLevelType w:val="hybridMultilevel"/>
    <w:tmpl w:val="517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566E7"/>
    <w:multiLevelType w:val="hybridMultilevel"/>
    <w:tmpl w:val="B15A7C58"/>
    <w:lvl w:ilvl="0" w:tplc="0409000D">
      <w:start w:val="1"/>
      <w:numFmt w:val="bullet"/>
      <w:lvlText w:val=""/>
      <w:lvlJc w:val="left"/>
      <w:pPr>
        <w:tabs>
          <w:tab w:val="num" w:pos="720"/>
        </w:tabs>
        <w:ind w:left="720" w:hanging="360"/>
      </w:pPr>
      <w:rPr>
        <w:rFonts w:ascii="Wingdings" w:hAnsi="Wingdings" w:hint="default"/>
      </w:rPr>
    </w:lvl>
    <w:lvl w:ilvl="1" w:tplc="F0CA3298" w:tentative="1">
      <w:start w:val="1"/>
      <w:numFmt w:val="bullet"/>
      <w:lvlText w:val="-"/>
      <w:lvlJc w:val="left"/>
      <w:pPr>
        <w:tabs>
          <w:tab w:val="num" w:pos="1440"/>
        </w:tabs>
        <w:ind w:left="1440" w:hanging="360"/>
      </w:pPr>
      <w:rPr>
        <w:rFonts w:ascii="Times New Roman" w:hAnsi="Times New Roman" w:hint="default"/>
      </w:rPr>
    </w:lvl>
    <w:lvl w:ilvl="2" w:tplc="71C4D80E" w:tentative="1">
      <w:start w:val="1"/>
      <w:numFmt w:val="bullet"/>
      <w:lvlText w:val="-"/>
      <w:lvlJc w:val="left"/>
      <w:pPr>
        <w:tabs>
          <w:tab w:val="num" w:pos="2160"/>
        </w:tabs>
        <w:ind w:left="2160" w:hanging="360"/>
      </w:pPr>
      <w:rPr>
        <w:rFonts w:ascii="Times New Roman" w:hAnsi="Times New Roman" w:hint="default"/>
      </w:rPr>
    </w:lvl>
    <w:lvl w:ilvl="3" w:tplc="32265D62" w:tentative="1">
      <w:start w:val="1"/>
      <w:numFmt w:val="bullet"/>
      <w:lvlText w:val="-"/>
      <w:lvlJc w:val="left"/>
      <w:pPr>
        <w:tabs>
          <w:tab w:val="num" w:pos="2880"/>
        </w:tabs>
        <w:ind w:left="2880" w:hanging="360"/>
      </w:pPr>
      <w:rPr>
        <w:rFonts w:ascii="Times New Roman" w:hAnsi="Times New Roman" w:hint="default"/>
      </w:rPr>
    </w:lvl>
    <w:lvl w:ilvl="4" w:tplc="00480E9A" w:tentative="1">
      <w:start w:val="1"/>
      <w:numFmt w:val="bullet"/>
      <w:lvlText w:val="-"/>
      <w:lvlJc w:val="left"/>
      <w:pPr>
        <w:tabs>
          <w:tab w:val="num" w:pos="3600"/>
        </w:tabs>
        <w:ind w:left="3600" w:hanging="360"/>
      </w:pPr>
      <w:rPr>
        <w:rFonts w:ascii="Times New Roman" w:hAnsi="Times New Roman" w:hint="default"/>
      </w:rPr>
    </w:lvl>
    <w:lvl w:ilvl="5" w:tplc="78C0EA82" w:tentative="1">
      <w:start w:val="1"/>
      <w:numFmt w:val="bullet"/>
      <w:lvlText w:val="-"/>
      <w:lvlJc w:val="left"/>
      <w:pPr>
        <w:tabs>
          <w:tab w:val="num" w:pos="4320"/>
        </w:tabs>
        <w:ind w:left="4320" w:hanging="360"/>
      </w:pPr>
      <w:rPr>
        <w:rFonts w:ascii="Times New Roman" w:hAnsi="Times New Roman" w:hint="default"/>
      </w:rPr>
    </w:lvl>
    <w:lvl w:ilvl="6" w:tplc="3962ADB4" w:tentative="1">
      <w:start w:val="1"/>
      <w:numFmt w:val="bullet"/>
      <w:lvlText w:val="-"/>
      <w:lvlJc w:val="left"/>
      <w:pPr>
        <w:tabs>
          <w:tab w:val="num" w:pos="5040"/>
        </w:tabs>
        <w:ind w:left="5040" w:hanging="360"/>
      </w:pPr>
      <w:rPr>
        <w:rFonts w:ascii="Times New Roman" w:hAnsi="Times New Roman" w:hint="default"/>
      </w:rPr>
    </w:lvl>
    <w:lvl w:ilvl="7" w:tplc="3EB63D7C" w:tentative="1">
      <w:start w:val="1"/>
      <w:numFmt w:val="bullet"/>
      <w:lvlText w:val="-"/>
      <w:lvlJc w:val="left"/>
      <w:pPr>
        <w:tabs>
          <w:tab w:val="num" w:pos="5760"/>
        </w:tabs>
        <w:ind w:left="5760" w:hanging="360"/>
      </w:pPr>
      <w:rPr>
        <w:rFonts w:ascii="Times New Roman" w:hAnsi="Times New Roman" w:hint="default"/>
      </w:rPr>
    </w:lvl>
    <w:lvl w:ilvl="8" w:tplc="1A4AC6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4729E"/>
    <w:multiLevelType w:val="hybridMultilevel"/>
    <w:tmpl w:val="D24E9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1"/>
  </w:num>
  <w:num w:numId="6">
    <w:abstractNumId w:val="7"/>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C2D9B"/>
    <w:rsid w:val="001310F9"/>
    <w:rsid w:val="00137DC0"/>
    <w:rsid w:val="001579D9"/>
    <w:rsid w:val="00167CE4"/>
    <w:rsid w:val="0017222F"/>
    <w:rsid w:val="00187BB0"/>
    <w:rsid w:val="001F3010"/>
    <w:rsid w:val="00300C7F"/>
    <w:rsid w:val="003E1627"/>
    <w:rsid w:val="003F54B0"/>
    <w:rsid w:val="00446A4B"/>
    <w:rsid w:val="00453BD0"/>
    <w:rsid w:val="00463B43"/>
    <w:rsid w:val="0046454F"/>
    <w:rsid w:val="0049227E"/>
    <w:rsid w:val="0051651F"/>
    <w:rsid w:val="005B30ED"/>
    <w:rsid w:val="005B4EF4"/>
    <w:rsid w:val="005F696B"/>
    <w:rsid w:val="00664056"/>
    <w:rsid w:val="00664A51"/>
    <w:rsid w:val="006936FF"/>
    <w:rsid w:val="006E55D8"/>
    <w:rsid w:val="00701B29"/>
    <w:rsid w:val="00727C27"/>
    <w:rsid w:val="00767A18"/>
    <w:rsid w:val="0083168D"/>
    <w:rsid w:val="00847301"/>
    <w:rsid w:val="00854269"/>
    <w:rsid w:val="00855B13"/>
    <w:rsid w:val="00913659"/>
    <w:rsid w:val="009C0A33"/>
    <w:rsid w:val="00A6175F"/>
    <w:rsid w:val="00AB73B0"/>
    <w:rsid w:val="00AC0DE1"/>
    <w:rsid w:val="00BB2074"/>
    <w:rsid w:val="00C451AF"/>
    <w:rsid w:val="00C65152"/>
    <w:rsid w:val="00D05624"/>
    <w:rsid w:val="00D62DD4"/>
    <w:rsid w:val="00D8744D"/>
    <w:rsid w:val="00DA5A58"/>
    <w:rsid w:val="00DA5EDB"/>
    <w:rsid w:val="00DC2F28"/>
    <w:rsid w:val="00E03332"/>
    <w:rsid w:val="00E10659"/>
    <w:rsid w:val="00E34D3B"/>
    <w:rsid w:val="00E926F6"/>
    <w:rsid w:val="00EE29E3"/>
    <w:rsid w:val="00F17418"/>
    <w:rsid w:val="00F4412D"/>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docId w15:val="{04E8CA59-883F-49A8-BB38-9CA40335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customStyle="1"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table" w:customStyle="1" w:styleId="1">
    <w:name w:val="شبكة جدول1"/>
    <w:basedOn w:val="TableNormal"/>
    <w:next w:val="TableGrid"/>
    <w:uiPriority w:val="59"/>
    <w:rsid w:val="00E34D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8340-2948-40C3-8390-2733D87B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801</Words>
  <Characters>4568</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B-13</cp:lastModifiedBy>
  <cp:revision>28</cp:revision>
  <cp:lastPrinted>2023-05-02T06:37:00Z</cp:lastPrinted>
  <dcterms:created xsi:type="dcterms:W3CDTF">2023-05-01T12:04:00Z</dcterms:created>
  <dcterms:modified xsi:type="dcterms:W3CDTF">2023-05-20T09:10:00Z</dcterms:modified>
</cp:coreProperties>
</file>