
<file path=[Content_Types].xml><?xml version="1.0" encoding="utf-8"?>
<Types xmlns="http://schemas.openxmlformats.org/package/2006/content-types">
  <Default Extension="emf" ContentType="image/x-emf"/>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FEB7C5" w14:textId="60C6AA24" w:rsidR="009C0A33" w:rsidRPr="00446A4B" w:rsidRDefault="00446A4B" w:rsidP="009C0A33">
      <w:pPr>
        <w:pStyle w:val="1"/>
        <w:rPr>
          <w:rFonts w:ascii="Sakkal Majalla" w:hAnsi="Sakkal Majalla" w:cs="Sakkal Majalla"/>
          <w:rtl/>
        </w:rPr>
      </w:pPr>
      <w:r w:rsidRPr="00446A4B">
        <w:rPr>
          <w:rFonts w:ascii="Sakkal Majalla" w:hAnsi="Sakkal Majalla" w:cs="Sakkal Majalla"/>
          <w:rtl/>
        </w:rPr>
        <w:t>جامعة المنارة</w:t>
      </w:r>
    </w:p>
    <w:p w14:paraId="239BE7E2" w14:textId="08D6D77D" w:rsidR="00446A4B" w:rsidRPr="00446A4B" w:rsidRDefault="00446A4B" w:rsidP="00446A4B">
      <w:pPr>
        <w:pStyle w:val="1"/>
        <w:rPr>
          <w:rFonts w:ascii="Sakkal Majalla" w:hAnsi="Sakkal Majalla" w:cs="Sakkal Majalla" w:hint="cs"/>
          <w:rtl/>
        </w:rPr>
      </w:pPr>
      <w:r w:rsidRPr="00446A4B">
        <w:rPr>
          <w:rFonts w:ascii="Sakkal Majalla" w:hAnsi="Sakkal Majalla" w:cs="Sakkal Majalla"/>
          <w:rtl/>
        </w:rPr>
        <w:t xml:space="preserve">كلية: </w:t>
      </w:r>
      <w:r w:rsidR="0046125E">
        <w:rPr>
          <w:rFonts w:ascii="Sakkal Majalla" w:hAnsi="Sakkal Majalla" w:cs="Sakkal Majalla" w:hint="cs"/>
          <w:rtl/>
        </w:rPr>
        <w:t>الصيدلة</w:t>
      </w:r>
    </w:p>
    <w:p w14:paraId="218BF334" w14:textId="67195F7C" w:rsidR="00446A4B" w:rsidRDefault="00446A4B" w:rsidP="00446A4B">
      <w:pPr>
        <w:pStyle w:val="1"/>
        <w:rPr>
          <w:rFonts w:ascii="Sakkal Majalla" w:hAnsi="Sakkal Majalla" w:cs="Sakkal Majalla"/>
          <w:rtl/>
        </w:rPr>
      </w:pPr>
      <w:r w:rsidRPr="00446A4B">
        <w:rPr>
          <w:rFonts w:ascii="Sakkal Majalla" w:hAnsi="Sakkal Majalla" w:cs="Sakkal Majalla"/>
          <w:rtl/>
        </w:rPr>
        <w:t xml:space="preserve">قسم: </w:t>
      </w:r>
      <w:r w:rsidR="0046125E">
        <w:rPr>
          <w:rFonts w:ascii="Sakkal Majalla" w:hAnsi="Sakkal Majalla" w:cs="Sakkal Majalla" w:hint="cs"/>
          <w:rtl/>
        </w:rPr>
        <w:t xml:space="preserve">الصيدلة </w:t>
      </w:r>
    </w:p>
    <w:p w14:paraId="2E6F761C" w14:textId="3C504D00" w:rsidR="009C0A33" w:rsidRPr="00446A4B" w:rsidRDefault="005B4EF4" w:rsidP="009C0A33">
      <w:pPr>
        <w:pStyle w:val="1"/>
        <w:rPr>
          <w:rFonts w:ascii="Sakkal Majalla" w:hAnsi="Sakkal Majalla" w:cs="Sakkal Majalla"/>
        </w:rPr>
      </w:pPr>
      <w:r w:rsidRPr="00446A4B">
        <w:rPr>
          <w:rFonts w:ascii="Sakkal Majalla" w:hAnsi="Sakkal Majalla" w:cs="Sakkal Majalla"/>
          <w:rtl/>
        </w:rPr>
        <w:t xml:space="preserve">اسم </w:t>
      </w:r>
      <w:r w:rsidR="00446A4B" w:rsidRPr="00446A4B">
        <w:rPr>
          <w:rFonts w:ascii="Sakkal Majalla" w:hAnsi="Sakkal Majalla" w:cs="Sakkal Majalla"/>
          <w:rtl/>
        </w:rPr>
        <w:t xml:space="preserve">المقرر: </w:t>
      </w:r>
      <w:r w:rsidR="0046125E">
        <w:rPr>
          <w:rFonts w:ascii="Sakkal Majalla" w:hAnsi="Sakkal Majalla" w:cs="Sakkal Majalla" w:hint="cs"/>
          <w:rtl/>
        </w:rPr>
        <w:t>علم السموم الشرعي والتطبيقي</w:t>
      </w:r>
    </w:p>
    <w:p w14:paraId="7B8DC8B7" w14:textId="779D4352" w:rsidR="00446A4B" w:rsidRPr="00446A4B" w:rsidRDefault="009C0A33" w:rsidP="00446A4B">
      <w:pPr>
        <w:pStyle w:val="1"/>
        <w:rPr>
          <w:rFonts w:ascii="Sakkal Majalla" w:hAnsi="Sakkal Majalla" w:cs="Sakkal Majalla"/>
        </w:rPr>
      </w:pPr>
      <w:r w:rsidRPr="00446A4B">
        <w:rPr>
          <w:rFonts w:ascii="Sakkal Majalla" w:hAnsi="Sakkal Majalla" w:cs="Sakkal Majalla"/>
          <w:rtl/>
        </w:rPr>
        <w:t xml:space="preserve">رقم </w:t>
      </w:r>
      <w:r w:rsidR="00446A4B" w:rsidRPr="00446A4B">
        <w:rPr>
          <w:rFonts w:ascii="Sakkal Majalla" w:hAnsi="Sakkal Majalla" w:cs="Sakkal Majalla"/>
          <w:rtl/>
        </w:rPr>
        <w:t>الجلسة (</w:t>
      </w:r>
      <w:r w:rsidR="0046125E">
        <w:rPr>
          <w:rFonts w:ascii="Sakkal Majalla" w:hAnsi="Sakkal Majalla" w:cs="Sakkal Majalla" w:hint="cs"/>
          <w:rtl/>
        </w:rPr>
        <w:t>3</w:t>
      </w:r>
      <w:r w:rsidRPr="00446A4B">
        <w:rPr>
          <w:rFonts w:ascii="Sakkal Majalla" w:hAnsi="Sakkal Majalla" w:cs="Sakkal Majalla"/>
          <w:rtl/>
        </w:rPr>
        <w:t>)</w:t>
      </w:r>
    </w:p>
    <w:p w14:paraId="5C5A4CC0" w14:textId="42B01B11" w:rsidR="00446A4B" w:rsidRPr="00446A4B" w:rsidRDefault="00446A4B" w:rsidP="009C0A33">
      <w:pPr>
        <w:pStyle w:val="1"/>
        <w:rPr>
          <w:rFonts w:ascii="Sakkal Majalla" w:hAnsi="Sakkal Majalla" w:cs="Sakkal Majalla"/>
        </w:rPr>
      </w:pPr>
      <w:r w:rsidRPr="00446A4B">
        <w:rPr>
          <w:rFonts w:ascii="Sakkal Majalla" w:hAnsi="Sakkal Majalla" w:cs="Sakkal Majalla"/>
          <w:rtl/>
        </w:rPr>
        <w:t xml:space="preserve">عنوان </w:t>
      </w:r>
      <w:r w:rsidR="009C0A33" w:rsidRPr="00446A4B">
        <w:rPr>
          <w:rFonts w:ascii="Sakkal Majalla" w:hAnsi="Sakkal Majalla" w:cs="Sakkal Majalla"/>
          <w:rtl/>
        </w:rPr>
        <w:t>الجلسة</w:t>
      </w:r>
    </w:p>
    <w:p w14:paraId="434A3761" w14:textId="3ADF9433" w:rsidR="009C0A33" w:rsidRPr="00446A4B" w:rsidRDefault="0046125E" w:rsidP="00446A4B">
      <w:pPr>
        <w:pStyle w:val="1"/>
        <w:rPr>
          <w:rFonts w:ascii="Sakkal Majalla" w:hAnsi="Sakkal Majalla" w:cs="Sakkal Majalla"/>
        </w:rPr>
      </w:pPr>
      <w:r>
        <w:rPr>
          <w:rFonts w:ascii="Sakkal Majalla" w:hAnsi="Sakkal Majalla" w:cs="Sakkal Majalla" w:hint="cs"/>
          <w:rtl/>
        </w:rPr>
        <w:t>التحليل السمي للبول</w:t>
      </w:r>
    </w:p>
    <w:p w14:paraId="6742C3B2" w14:textId="77777777" w:rsidR="00446A4B" w:rsidRPr="00446A4B" w:rsidRDefault="00446A4B" w:rsidP="00446A4B">
      <w:pPr>
        <w:rPr>
          <w:lang w:bidi="ar-SY"/>
        </w:rPr>
      </w:pPr>
    </w:p>
    <w:p w14:paraId="32711C23" w14:textId="37DE1579" w:rsidR="00446A4B" w:rsidRPr="00446A4B" w:rsidRDefault="00EE29E3" w:rsidP="00446A4B">
      <w:pPr>
        <w:rPr>
          <w:rtl/>
          <w:lang w:bidi="ar-SY"/>
        </w:rPr>
      </w:pPr>
      <w:r w:rsidRPr="00446A4B">
        <w:rPr>
          <w:noProof/>
        </w:rPr>
        <w:drawing>
          <wp:inline distT="0" distB="0" distL="0" distR="0" wp14:anchorId="5DEA947A" wp14:editId="01AB2050">
            <wp:extent cx="5866765" cy="2838450"/>
            <wp:effectExtent l="0" t="0" r="635" b="0"/>
            <wp:docPr id="11246059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605910" name="Picture 1124605910"/>
                    <pic:cNvPicPr/>
                  </pic:nvPicPr>
                  <pic:blipFill>
                    <a:blip r:embed="rId8">
                      <a:extLst>
                        <a:ext uri="{28A0092B-C50C-407E-A947-70E740481C1C}">
                          <a14:useLocalDpi xmlns:a14="http://schemas.microsoft.com/office/drawing/2010/main" val="0"/>
                        </a:ext>
                      </a:extLst>
                    </a:blip>
                    <a:stretch>
                      <a:fillRect/>
                    </a:stretch>
                  </pic:blipFill>
                  <pic:spPr>
                    <a:xfrm>
                      <a:off x="0" y="0"/>
                      <a:ext cx="5991764" cy="2898927"/>
                    </a:xfrm>
                    <a:prstGeom prst="rect">
                      <a:avLst/>
                    </a:prstGeom>
                  </pic:spPr>
                </pic:pic>
              </a:graphicData>
            </a:graphic>
          </wp:inline>
        </w:drawing>
      </w:r>
    </w:p>
    <w:p w14:paraId="4C0512CA" w14:textId="45E5109E" w:rsidR="00EE29E3" w:rsidRPr="00EE29E3" w:rsidRDefault="00EE29E3" w:rsidP="00EE29E3">
      <w:pPr>
        <w:rPr>
          <w:b/>
          <w:bCs/>
        </w:rPr>
      </w:pPr>
      <w:r w:rsidRPr="00EE29E3">
        <w:rPr>
          <w:rFonts w:hint="cs"/>
          <w:b/>
          <w:bCs/>
          <w:rtl/>
        </w:rPr>
        <w:t>الفصل الدراسي                                                                                                                                                                                            العام الدراسي</w:t>
      </w:r>
    </w:p>
    <w:p w14:paraId="61BA6A3D" w14:textId="77777777" w:rsidR="00847301" w:rsidRPr="00446A4B" w:rsidRDefault="00847301" w:rsidP="00BB2074">
      <w:pPr>
        <w:pStyle w:val="a6"/>
        <w:rPr>
          <w:rFonts w:ascii="Sakkal Majalla" w:hAnsi="Sakkal Majalla" w:cs="Sakkal Majalla"/>
          <w:rtl/>
        </w:rPr>
      </w:pPr>
      <w:r w:rsidRPr="00446A4B">
        <w:rPr>
          <w:rFonts w:ascii="Sakkal Majalla" w:hAnsi="Sakkal Majalla" w:cs="Sakkal Majalla"/>
          <w:rtl/>
        </w:rPr>
        <w:lastRenderedPageBreak/>
        <w:t>جدول المحتويات</w:t>
      </w:r>
    </w:p>
    <w:sdt>
      <w:sdtPr>
        <w:rPr>
          <w:rFonts w:ascii="Sakkal Majalla" w:eastAsiaTheme="minorHAnsi" w:hAnsi="Sakkal Majalla" w:cs="Sakkal Majalla"/>
          <w:color w:val="auto"/>
          <w:sz w:val="22"/>
          <w:szCs w:val="22"/>
          <w:rtl/>
        </w:rPr>
        <w:id w:val="-79763097"/>
        <w:docPartObj>
          <w:docPartGallery w:val="Table of Contents"/>
          <w:docPartUnique/>
        </w:docPartObj>
      </w:sdtPr>
      <w:sdtEndPr>
        <w:rPr>
          <w:rFonts w:eastAsiaTheme="majorEastAsia"/>
          <w:noProof/>
          <w:color w:val="2F5496" w:themeColor="accent1" w:themeShade="BF"/>
          <w:sz w:val="44"/>
          <w:szCs w:val="44"/>
        </w:rPr>
      </w:sdtEndPr>
      <w:sdtContent>
        <w:p w14:paraId="49A80BAC" w14:textId="2FC44B99" w:rsidR="00847301" w:rsidRPr="00446A4B" w:rsidRDefault="00847301" w:rsidP="00BB2074">
          <w:pPr>
            <w:pStyle w:val="a9"/>
            <w:bidi/>
            <w:rPr>
              <w:rFonts w:ascii="Sakkal Majalla" w:hAnsi="Sakkal Majalla" w:cs="Sakkal Majalla"/>
            </w:rPr>
          </w:pPr>
          <w:r w:rsidRPr="00446A4B">
            <w:rPr>
              <w:rFonts w:ascii="Sakkal Majalla" w:hAnsi="Sakkal Majalla" w:cs="Sakkal Majalla"/>
            </w:rPr>
            <w:t>Contents</w:t>
          </w:r>
        </w:p>
      </w:sdtContent>
    </w:sdt>
    <w:tbl>
      <w:tblPr>
        <w:tblStyle w:val="a8"/>
        <w:bidiVisual/>
        <w:tblW w:w="0" w:type="auto"/>
        <w:tblLook w:val="04A0" w:firstRow="1" w:lastRow="0" w:firstColumn="1" w:lastColumn="0" w:noHBand="0" w:noVBand="1"/>
      </w:tblPr>
      <w:tblGrid>
        <w:gridCol w:w="7463"/>
        <w:gridCol w:w="1553"/>
      </w:tblGrid>
      <w:tr w:rsidR="00855B13" w:rsidRPr="00446A4B" w14:paraId="14303E82" w14:textId="77777777" w:rsidTr="00855B13">
        <w:tc>
          <w:tcPr>
            <w:tcW w:w="7463" w:type="dxa"/>
          </w:tcPr>
          <w:p w14:paraId="34F07195" w14:textId="23442094" w:rsidR="00855B13" w:rsidRPr="00446A4B" w:rsidRDefault="00855B13" w:rsidP="00D05624">
            <w:pPr>
              <w:pStyle w:val="a6"/>
              <w:rPr>
                <w:rFonts w:ascii="Sakkal Majalla" w:hAnsi="Sakkal Majalla" w:cs="Sakkal Majalla"/>
                <w:sz w:val="28"/>
                <w:szCs w:val="28"/>
                <w:rtl/>
              </w:rPr>
            </w:pPr>
            <w:r w:rsidRPr="00446A4B">
              <w:rPr>
                <w:rFonts w:ascii="Sakkal Majalla" w:hAnsi="Sakkal Majalla" w:cs="Sakkal Majalla"/>
                <w:sz w:val="28"/>
                <w:szCs w:val="28"/>
                <w:rtl/>
              </w:rPr>
              <w:t>العنوان</w:t>
            </w:r>
          </w:p>
        </w:tc>
        <w:tc>
          <w:tcPr>
            <w:tcW w:w="1553" w:type="dxa"/>
          </w:tcPr>
          <w:p w14:paraId="074243D0" w14:textId="120401DF" w:rsidR="00855B13" w:rsidRPr="00446A4B" w:rsidRDefault="00855B13" w:rsidP="00D05624">
            <w:pPr>
              <w:pStyle w:val="a6"/>
              <w:rPr>
                <w:rFonts w:ascii="Sakkal Majalla" w:hAnsi="Sakkal Majalla" w:cs="Sakkal Majalla"/>
                <w:sz w:val="28"/>
                <w:szCs w:val="28"/>
                <w:rtl/>
              </w:rPr>
            </w:pPr>
            <w:r w:rsidRPr="00446A4B">
              <w:rPr>
                <w:rFonts w:ascii="Sakkal Majalla" w:hAnsi="Sakkal Majalla" w:cs="Sakkal Majalla"/>
                <w:sz w:val="28"/>
                <w:szCs w:val="28"/>
                <w:rtl/>
              </w:rPr>
              <w:t>رقم الصفحة</w:t>
            </w:r>
          </w:p>
        </w:tc>
      </w:tr>
      <w:tr w:rsidR="00855B13" w:rsidRPr="00446A4B" w14:paraId="5C4380B5" w14:textId="77777777" w:rsidTr="00855B13">
        <w:tc>
          <w:tcPr>
            <w:tcW w:w="7463" w:type="dxa"/>
          </w:tcPr>
          <w:p w14:paraId="19DAC0B2" w14:textId="27EAAD32" w:rsidR="00855B13" w:rsidRPr="00446A4B" w:rsidRDefault="00DD7FBC" w:rsidP="00D05624">
            <w:pPr>
              <w:pStyle w:val="a6"/>
              <w:rPr>
                <w:rFonts w:ascii="Sakkal Majalla" w:hAnsi="Sakkal Majalla" w:cs="Sakkal Majalla" w:hint="cs"/>
                <w:rtl/>
              </w:rPr>
            </w:pPr>
            <w:r>
              <w:rPr>
                <w:rFonts w:ascii="Sakkal Majalla" w:hAnsi="Sakkal Majalla" w:cs="Sakkal Majalla" w:hint="cs"/>
                <w:rtl/>
              </w:rPr>
              <w:t>مزايا عينة البول</w:t>
            </w:r>
          </w:p>
        </w:tc>
        <w:tc>
          <w:tcPr>
            <w:tcW w:w="1553" w:type="dxa"/>
          </w:tcPr>
          <w:p w14:paraId="781F1A5E" w14:textId="797002AA" w:rsidR="00855B13" w:rsidRPr="00446A4B" w:rsidRDefault="00217DEB" w:rsidP="00D05624">
            <w:pPr>
              <w:pStyle w:val="a6"/>
              <w:rPr>
                <w:rFonts w:ascii="Sakkal Majalla" w:hAnsi="Sakkal Majalla" w:cs="Sakkal Majalla"/>
                <w:rtl/>
              </w:rPr>
            </w:pPr>
            <w:r>
              <w:rPr>
                <w:rFonts w:ascii="Sakkal Majalla" w:hAnsi="Sakkal Majalla" w:cs="Sakkal Majalla" w:hint="cs"/>
                <w:rtl/>
              </w:rPr>
              <w:t>3</w:t>
            </w:r>
          </w:p>
        </w:tc>
      </w:tr>
      <w:tr w:rsidR="00855B13" w:rsidRPr="00446A4B" w14:paraId="1E11AA92" w14:textId="77777777" w:rsidTr="00855B13">
        <w:tc>
          <w:tcPr>
            <w:tcW w:w="7463" w:type="dxa"/>
          </w:tcPr>
          <w:p w14:paraId="24AD83A3" w14:textId="3BE5B9B8" w:rsidR="00855B13" w:rsidRPr="00446A4B" w:rsidRDefault="00DD7FBC" w:rsidP="00D05624">
            <w:pPr>
              <w:pStyle w:val="a6"/>
              <w:rPr>
                <w:rFonts w:ascii="Sakkal Majalla" w:hAnsi="Sakkal Majalla" w:cs="Sakkal Majalla"/>
                <w:rtl/>
              </w:rPr>
            </w:pPr>
            <w:r>
              <w:rPr>
                <w:rFonts w:ascii="Sakkal Majalla" w:hAnsi="Sakkal Majalla" w:cs="Sakkal Majalla" w:hint="cs"/>
                <w:rtl/>
              </w:rPr>
              <w:t xml:space="preserve">طريقة أخذ عينة البول </w:t>
            </w:r>
          </w:p>
        </w:tc>
        <w:tc>
          <w:tcPr>
            <w:tcW w:w="1553" w:type="dxa"/>
          </w:tcPr>
          <w:p w14:paraId="2F9FBC90" w14:textId="0EAAEE2A" w:rsidR="00855B13" w:rsidRPr="00446A4B" w:rsidRDefault="00217DEB" w:rsidP="00D05624">
            <w:pPr>
              <w:pStyle w:val="a6"/>
              <w:rPr>
                <w:rFonts w:ascii="Sakkal Majalla" w:hAnsi="Sakkal Majalla" w:cs="Sakkal Majalla"/>
                <w:rtl/>
              </w:rPr>
            </w:pPr>
            <w:r>
              <w:rPr>
                <w:rFonts w:ascii="Sakkal Majalla" w:hAnsi="Sakkal Majalla" w:cs="Sakkal Majalla" w:hint="cs"/>
                <w:rtl/>
              </w:rPr>
              <w:t>3</w:t>
            </w:r>
          </w:p>
        </w:tc>
      </w:tr>
      <w:tr w:rsidR="00855B13" w:rsidRPr="00446A4B" w14:paraId="5A182C2F" w14:textId="77777777" w:rsidTr="00855B13">
        <w:tc>
          <w:tcPr>
            <w:tcW w:w="7463" w:type="dxa"/>
          </w:tcPr>
          <w:p w14:paraId="26C956BE" w14:textId="437C840E" w:rsidR="00855B13" w:rsidRPr="00446A4B" w:rsidRDefault="00DD7FBC" w:rsidP="00D05624">
            <w:pPr>
              <w:pStyle w:val="a6"/>
              <w:rPr>
                <w:rFonts w:ascii="Sakkal Majalla" w:hAnsi="Sakkal Majalla" w:cs="Sakkal Majalla"/>
                <w:rtl/>
              </w:rPr>
            </w:pPr>
            <w:r>
              <w:rPr>
                <w:rFonts w:ascii="Sakkal Majalla" w:hAnsi="Sakkal Majalla" w:cs="Sakkal Majalla" w:hint="cs"/>
                <w:rtl/>
              </w:rPr>
              <w:t xml:space="preserve">مركبات البنزآزبين </w:t>
            </w:r>
          </w:p>
        </w:tc>
        <w:tc>
          <w:tcPr>
            <w:tcW w:w="1553" w:type="dxa"/>
          </w:tcPr>
          <w:p w14:paraId="1511773D" w14:textId="0AB3E1B7" w:rsidR="00855B13" w:rsidRPr="00446A4B" w:rsidRDefault="00217DEB" w:rsidP="00D05624">
            <w:pPr>
              <w:pStyle w:val="a6"/>
              <w:rPr>
                <w:rFonts w:ascii="Sakkal Majalla" w:hAnsi="Sakkal Majalla" w:cs="Sakkal Majalla"/>
                <w:rtl/>
              </w:rPr>
            </w:pPr>
            <w:r>
              <w:rPr>
                <w:rFonts w:ascii="Sakkal Majalla" w:hAnsi="Sakkal Majalla" w:cs="Sakkal Majalla" w:hint="cs"/>
                <w:rtl/>
              </w:rPr>
              <w:t>4</w:t>
            </w:r>
          </w:p>
        </w:tc>
      </w:tr>
      <w:tr w:rsidR="00855B13" w:rsidRPr="00446A4B" w14:paraId="4C34C614" w14:textId="77777777" w:rsidTr="00855B13">
        <w:tc>
          <w:tcPr>
            <w:tcW w:w="7463" w:type="dxa"/>
          </w:tcPr>
          <w:p w14:paraId="6C63FCC9" w14:textId="7216C11E" w:rsidR="00855B13" w:rsidRPr="00446A4B" w:rsidRDefault="00DD7FBC" w:rsidP="00D05624">
            <w:pPr>
              <w:pStyle w:val="a6"/>
              <w:rPr>
                <w:rFonts w:ascii="Sakkal Majalla" w:hAnsi="Sakkal Majalla" w:cs="Sakkal Majalla"/>
                <w:rtl/>
              </w:rPr>
            </w:pPr>
            <w:r>
              <w:rPr>
                <w:rFonts w:ascii="Sakkal Majalla" w:hAnsi="Sakkal Majalla" w:cs="Sakkal Majalla" w:hint="cs"/>
                <w:rtl/>
              </w:rPr>
              <w:t>الباراسيتامول</w:t>
            </w:r>
          </w:p>
        </w:tc>
        <w:tc>
          <w:tcPr>
            <w:tcW w:w="1553" w:type="dxa"/>
          </w:tcPr>
          <w:p w14:paraId="52E59292" w14:textId="47A99CF0" w:rsidR="00855B13" w:rsidRPr="00446A4B" w:rsidRDefault="00217DEB" w:rsidP="00D05624">
            <w:pPr>
              <w:pStyle w:val="a6"/>
              <w:rPr>
                <w:rFonts w:ascii="Sakkal Majalla" w:hAnsi="Sakkal Majalla" w:cs="Sakkal Majalla"/>
                <w:rtl/>
              </w:rPr>
            </w:pPr>
            <w:r>
              <w:rPr>
                <w:rFonts w:ascii="Sakkal Majalla" w:hAnsi="Sakkal Majalla" w:cs="Sakkal Majalla" w:hint="cs"/>
                <w:rtl/>
              </w:rPr>
              <w:t>5</w:t>
            </w:r>
          </w:p>
        </w:tc>
      </w:tr>
      <w:tr w:rsidR="00855B13" w:rsidRPr="00446A4B" w14:paraId="133CDF3E" w14:textId="77777777" w:rsidTr="00855B13">
        <w:tc>
          <w:tcPr>
            <w:tcW w:w="7463" w:type="dxa"/>
          </w:tcPr>
          <w:p w14:paraId="1F9FBB58" w14:textId="795EB901" w:rsidR="00855B13" w:rsidRPr="00446A4B" w:rsidRDefault="00DD7FBC" w:rsidP="00D05624">
            <w:pPr>
              <w:pStyle w:val="a6"/>
              <w:rPr>
                <w:rFonts w:ascii="Sakkal Majalla" w:hAnsi="Sakkal Majalla" w:cs="Sakkal Majalla"/>
                <w:rtl/>
              </w:rPr>
            </w:pPr>
            <w:r>
              <w:rPr>
                <w:rFonts w:ascii="Sakkal Majalla" w:hAnsi="Sakkal Majalla" w:cs="Sakkal Majalla" w:hint="cs"/>
                <w:rtl/>
              </w:rPr>
              <w:t>الساليسيلات</w:t>
            </w:r>
          </w:p>
        </w:tc>
        <w:tc>
          <w:tcPr>
            <w:tcW w:w="1553" w:type="dxa"/>
          </w:tcPr>
          <w:p w14:paraId="4DE2DCC9" w14:textId="50F68EC9" w:rsidR="00855B13" w:rsidRPr="00446A4B" w:rsidRDefault="00217DEB" w:rsidP="00D05624">
            <w:pPr>
              <w:pStyle w:val="a6"/>
              <w:rPr>
                <w:rFonts w:ascii="Sakkal Majalla" w:hAnsi="Sakkal Majalla" w:cs="Sakkal Majalla"/>
              </w:rPr>
            </w:pPr>
            <w:r>
              <w:rPr>
                <w:rFonts w:ascii="Sakkal Majalla" w:hAnsi="Sakkal Majalla" w:cs="Sakkal Majalla" w:hint="cs"/>
                <w:rtl/>
              </w:rPr>
              <w:t>6</w:t>
            </w:r>
          </w:p>
        </w:tc>
      </w:tr>
    </w:tbl>
    <w:p w14:paraId="4ED4AB76" w14:textId="77777777" w:rsidR="00847301" w:rsidRPr="00446A4B" w:rsidRDefault="00847301" w:rsidP="00D05624">
      <w:pPr>
        <w:pStyle w:val="a6"/>
        <w:rPr>
          <w:rFonts w:ascii="Sakkal Majalla" w:hAnsi="Sakkal Majalla" w:cs="Sakkal Majalla"/>
          <w:rtl/>
        </w:rPr>
      </w:pPr>
    </w:p>
    <w:p w14:paraId="4FC2AFDF" w14:textId="77777777" w:rsidR="00847301" w:rsidRPr="00446A4B" w:rsidRDefault="00847301" w:rsidP="00D05624">
      <w:pPr>
        <w:rPr>
          <w:rFonts w:eastAsiaTheme="majorEastAsia"/>
          <w:color w:val="44546A" w:themeColor="text2"/>
          <w:sz w:val="72"/>
          <w:szCs w:val="52"/>
          <w:rtl/>
        </w:rPr>
      </w:pPr>
      <w:r w:rsidRPr="00446A4B">
        <w:rPr>
          <w:rtl/>
        </w:rPr>
        <w:br w:type="page"/>
      </w:r>
    </w:p>
    <w:p w14:paraId="2B5A7F6E" w14:textId="77777777" w:rsidR="00847301" w:rsidRPr="00446A4B" w:rsidRDefault="00847301" w:rsidP="00D05624">
      <w:pPr>
        <w:pStyle w:val="2"/>
        <w:rPr>
          <w:rFonts w:ascii="Sakkal Majalla" w:hAnsi="Sakkal Majalla" w:cs="Sakkal Majalla"/>
          <w:rtl/>
        </w:rPr>
      </w:pPr>
      <w:bookmarkStart w:id="0" w:name="_Toc133308112"/>
      <w:r w:rsidRPr="00446A4B">
        <w:rPr>
          <w:rFonts w:ascii="Sakkal Majalla" w:hAnsi="Sakkal Majalla" w:cs="Sakkal Majalla"/>
          <w:rtl/>
        </w:rPr>
        <w:lastRenderedPageBreak/>
        <w:t>الغاية من الجلسة:</w:t>
      </w:r>
      <w:bookmarkEnd w:id="0"/>
    </w:p>
    <w:p w14:paraId="49D77427" w14:textId="5EA8786D" w:rsidR="00847301" w:rsidRDefault="0046125E" w:rsidP="0046125E">
      <w:pPr>
        <w:pStyle w:val="a7"/>
        <w:numPr>
          <w:ilvl w:val="0"/>
          <w:numId w:val="3"/>
        </w:numPr>
      </w:pPr>
      <w:r>
        <w:rPr>
          <w:rFonts w:hint="cs"/>
          <w:rtl/>
        </w:rPr>
        <w:t>معرفة أهمية عينة البول ومزاياها</w:t>
      </w:r>
    </w:p>
    <w:p w14:paraId="27A7A476" w14:textId="3F081D20" w:rsidR="0046125E" w:rsidRPr="00446A4B" w:rsidRDefault="0046125E" w:rsidP="0046125E">
      <w:pPr>
        <w:pStyle w:val="a7"/>
        <w:numPr>
          <w:ilvl w:val="0"/>
          <w:numId w:val="3"/>
        </w:numPr>
        <w:rPr>
          <w:rtl/>
        </w:rPr>
      </w:pPr>
      <w:r>
        <w:rPr>
          <w:rFonts w:hint="cs"/>
          <w:rtl/>
        </w:rPr>
        <w:t>التعرف على أشيع المركبات السامة التي يتم الكشف عنها في البول</w:t>
      </w:r>
    </w:p>
    <w:p w14:paraId="698FEA29" w14:textId="355234FC" w:rsidR="00847301" w:rsidRDefault="00847301" w:rsidP="00D05624">
      <w:pPr>
        <w:pStyle w:val="2"/>
        <w:rPr>
          <w:rFonts w:ascii="Sakkal Majalla" w:hAnsi="Sakkal Majalla" w:cs="Sakkal Majalla"/>
          <w:rtl/>
        </w:rPr>
      </w:pPr>
      <w:bookmarkStart w:id="1" w:name="_Toc133308113"/>
      <w:r w:rsidRPr="00446A4B">
        <w:rPr>
          <w:rFonts w:ascii="Sakkal Majalla" w:hAnsi="Sakkal Majalla" w:cs="Sakkal Majalla"/>
          <w:rtl/>
        </w:rPr>
        <w:t>مقدمة:</w:t>
      </w:r>
      <w:bookmarkEnd w:id="1"/>
    </w:p>
    <w:p w14:paraId="59AB1741" w14:textId="2BA0AB45" w:rsidR="0046125E" w:rsidRDefault="0046125E" w:rsidP="0046125E">
      <w:pPr>
        <w:rPr>
          <w:rtl/>
          <w:lang w:bidi="ar-SY"/>
        </w:rPr>
      </w:pPr>
      <w:r>
        <w:rPr>
          <w:rtl/>
          <w:lang w:bidi="ar-SY"/>
        </w:rPr>
        <w:t xml:space="preserve"> تمتاز عينة البول </w:t>
      </w:r>
      <w:r>
        <w:rPr>
          <w:rFonts w:hint="cs"/>
          <w:rtl/>
          <w:lang w:bidi="ar-SY"/>
        </w:rPr>
        <w:t>بنقائها 98% وبساطة</w:t>
      </w:r>
      <w:r>
        <w:rPr>
          <w:rtl/>
          <w:lang w:bidi="ar-SY"/>
        </w:rPr>
        <w:t xml:space="preserve"> تركيبها حيث تخلو من بروتينات المصل والليبيدات وغيرها من المركبات ذات الوزن الجزيئي الكبير وذلك يعود الى وظيفة الفلترة الكلوية مما يجعل من عملية تحضير هذه العينات عملية بسيطة لإجراء التحليل. </w:t>
      </w:r>
    </w:p>
    <w:p w14:paraId="13A80244" w14:textId="6EB179E9" w:rsidR="0046125E" w:rsidRDefault="0046125E" w:rsidP="0046125E">
      <w:pPr>
        <w:rPr>
          <w:rtl/>
          <w:lang w:bidi="ar-SY"/>
        </w:rPr>
      </w:pPr>
      <w:r>
        <w:rPr>
          <w:rtl/>
          <w:lang w:bidi="ar-SY"/>
        </w:rPr>
        <w:t xml:space="preserve"> تتراوح نافذة التحري وهي الزمن الذي يمكن </w:t>
      </w:r>
      <w:r>
        <w:rPr>
          <w:rFonts w:hint="cs"/>
          <w:rtl/>
          <w:lang w:bidi="ar-SY"/>
        </w:rPr>
        <w:t>خ</w:t>
      </w:r>
      <w:r>
        <w:rPr>
          <w:rtl/>
          <w:lang w:bidi="ar-SY"/>
        </w:rPr>
        <w:t>لاله اجراء التحليل من</w:t>
      </w:r>
      <w:r w:rsidR="00CA1D02">
        <w:rPr>
          <w:rFonts w:hint="cs"/>
          <w:rtl/>
          <w:lang w:bidi="ar-SY"/>
        </w:rPr>
        <w:t xml:space="preserve"> 24 </w:t>
      </w:r>
      <w:r>
        <w:rPr>
          <w:rtl/>
          <w:lang w:bidi="ar-SY"/>
        </w:rPr>
        <w:t xml:space="preserve">ساعة وحتى الشهر وذلك يعتمد على نوع العقار. </w:t>
      </w:r>
    </w:p>
    <w:p w14:paraId="2F6BA287" w14:textId="77777777" w:rsidR="0046125E" w:rsidRDefault="0046125E" w:rsidP="0046125E">
      <w:pPr>
        <w:rPr>
          <w:rtl/>
          <w:lang w:bidi="ar-SY"/>
        </w:rPr>
      </w:pPr>
      <w:r>
        <w:rPr>
          <w:rtl/>
          <w:lang w:bidi="ar-SY"/>
        </w:rPr>
        <w:t xml:space="preserve"> تشير نتيجة الكشف الإيجابية عن المركبات عن استخدام سابق لها ولكن لا يمكن تحديد الزمن ولا الكمية المتناولة من العقار. لإيجاد تفسير لظروف التعرض لابد من اختبار المركبات التي تم الكشف عنها بالبول باستخدام عينة دم. </w:t>
      </w:r>
    </w:p>
    <w:p w14:paraId="4F46D4E2" w14:textId="352BB297" w:rsidR="0046125E" w:rsidRDefault="0046125E" w:rsidP="0046125E">
      <w:pPr>
        <w:rPr>
          <w:rtl/>
          <w:lang w:bidi="ar-SY"/>
        </w:rPr>
      </w:pPr>
      <w:r>
        <w:rPr>
          <w:rtl/>
          <w:lang w:bidi="ar-SY"/>
        </w:rPr>
        <w:t xml:space="preserve"> في الحالات التي يحدث فيها الموت سريعاً نتيجة لتناول عقار أو إعطائه </w:t>
      </w:r>
      <w:r w:rsidR="00242395">
        <w:rPr>
          <w:rFonts w:hint="cs"/>
          <w:rtl/>
          <w:lang w:bidi="ar-SY"/>
        </w:rPr>
        <w:t>(</w:t>
      </w:r>
      <w:r>
        <w:rPr>
          <w:rFonts w:hint="cs"/>
          <w:rtl/>
          <w:lang w:bidi="ar-SY"/>
        </w:rPr>
        <w:t>وريدياً) والذي</w:t>
      </w:r>
      <w:r>
        <w:rPr>
          <w:rtl/>
          <w:lang w:bidi="ar-SY"/>
        </w:rPr>
        <w:t xml:space="preserve"> يمكن التنبه له عبر وجود آثار حقن على ذراع المتوفي</w:t>
      </w:r>
      <w:r w:rsidR="00CD51F2">
        <w:rPr>
          <w:rFonts w:hint="cs"/>
          <w:rtl/>
          <w:lang w:bidi="ar-SY"/>
        </w:rPr>
        <w:t xml:space="preserve"> </w:t>
      </w:r>
      <w:r>
        <w:rPr>
          <w:rtl/>
          <w:lang w:bidi="ar-SY"/>
        </w:rPr>
        <w:t xml:space="preserve">فإن نتائج التحليل السلبية للبول متوقعة إذا كانت تراكيز العقار عالية في الدم. </w:t>
      </w:r>
    </w:p>
    <w:p w14:paraId="2DC771A7" w14:textId="7928FF3D" w:rsidR="0046125E" w:rsidRDefault="00D301DB" w:rsidP="0046125E">
      <w:pPr>
        <w:rPr>
          <w:rtl/>
          <w:lang w:bidi="ar-SY"/>
        </w:rPr>
      </w:pPr>
      <w:r>
        <w:rPr>
          <w:rFonts w:hint="cs"/>
          <w:rtl/>
          <w:lang w:bidi="ar-SY"/>
        </w:rPr>
        <w:t>البول</w:t>
      </w:r>
      <w:r w:rsidR="0046125E">
        <w:rPr>
          <w:rtl/>
          <w:lang w:bidi="ar-SY"/>
        </w:rPr>
        <w:t xml:space="preserve"> هو تحليل مكمل لتحليل الدم: يمكن من خلال الكشف عن وجود المركب في البول وتحديد هويته، اختيار الشروط الأفضل لاستخراج المركب من الدم </w:t>
      </w:r>
      <w:r w:rsidR="00CC5C24">
        <w:rPr>
          <w:rFonts w:hint="cs"/>
          <w:rtl/>
          <w:lang w:bidi="ar-SY"/>
        </w:rPr>
        <w:t>(</w:t>
      </w:r>
      <w:r w:rsidR="0046125E">
        <w:rPr>
          <w:rtl/>
          <w:lang w:bidi="ar-SY"/>
        </w:rPr>
        <w:t>وسط معقد</w:t>
      </w:r>
      <w:r w:rsidR="003B0B8F">
        <w:rPr>
          <w:rFonts w:hint="cs"/>
          <w:rtl/>
          <w:lang w:bidi="ar-SY"/>
        </w:rPr>
        <w:t>)</w:t>
      </w:r>
      <w:r w:rsidR="0046125E">
        <w:rPr>
          <w:rtl/>
          <w:lang w:bidi="ar-SY"/>
        </w:rPr>
        <w:t xml:space="preserve"> وبالتالي يسمح بالحصول على تحديد كمي أكثر دقة.</w:t>
      </w:r>
    </w:p>
    <w:p w14:paraId="34D4CCAF" w14:textId="62BD236C" w:rsidR="00C75B3D" w:rsidRDefault="00C75B3D" w:rsidP="0046125E">
      <w:pPr>
        <w:rPr>
          <w:rtl/>
          <w:lang w:bidi="ar-SY"/>
        </w:rPr>
      </w:pPr>
    </w:p>
    <w:p w14:paraId="0D04DBE0" w14:textId="77777777" w:rsidR="00C75B3D" w:rsidRDefault="00C75B3D" w:rsidP="0046125E">
      <w:pPr>
        <w:rPr>
          <w:rtl/>
          <w:lang w:bidi="ar-SY"/>
        </w:rPr>
      </w:pPr>
    </w:p>
    <w:p w14:paraId="72A22D1D" w14:textId="328D7C17" w:rsidR="003D4227" w:rsidRDefault="002E7C46" w:rsidP="0046125E">
      <w:pPr>
        <w:rPr>
          <w:color w:val="2F5496" w:themeColor="accent1" w:themeShade="BF"/>
          <w:sz w:val="26"/>
          <w:szCs w:val="26"/>
          <w:lang w:bidi="ar-SY"/>
        </w:rPr>
      </w:pPr>
      <w:r w:rsidRPr="002E7C46">
        <w:rPr>
          <w:color w:val="2F5496" w:themeColor="accent1" w:themeShade="BF"/>
          <w:sz w:val="26"/>
          <w:szCs w:val="26"/>
          <w:lang w:bidi="ar-SY"/>
        </w:rPr>
        <w:t>S</w:t>
      </w:r>
      <w:r w:rsidR="004612FB" w:rsidRPr="002E7C46">
        <w:rPr>
          <w:color w:val="2F5496" w:themeColor="accent1" w:themeShade="BF"/>
          <w:sz w:val="26"/>
          <w:szCs w:val="26"/>
          <w:lang w:bidi="ar-SY"/>
        </w:rPr>
        <w:t>ampling</w:t>
      </w:r>
      <w:r>
        <w:rPr>
          <w:color w:val="2F5496" w:themeColor="accent1" w:themeShade="BF"/>
          <w:sz w:val="26"/>
          <w:szCs w:val="26"/>
          <w:lang w:bidi="ar-SY"/>
        </w:rPr>
        <w:t xml:space="preserve"> </w:t>
      </w:r>
    </w:p>
    <w:p w14:paraId="3B25C6B1" w14:textId="77777777" w:rsidR="00B716F1" w:rsidRPr="00B716F1" w:rsidRDefault="00B716F1" w:rsidP="00B716F1">
      <w:pPr>
        <w:rPr>
          <w:rtl/>
          <w:lang w:bidi="ar-SY"/>
        </w:rPr>
      </w:pPr>
      <w:r w:rsidRPr="00B716F1">
        <w:rPr>
          <w:rtl/>
          <w:lang w:bidi="ar-SY"/>
        </w:rPr>
        <w:t xml:space="preserve">يتم جمع البول اثناء تشريح الجثة مباشرة من خلال ادخال ابرة المحقن في المثانة، في الحالات التي لا يتم فيها تشريح الجثة يمكن ادخال الابرة مباشرة في أسفل جدار البطن فوق العانة. </w:t>
      </w:r>
    </w:p>
    <w:p w14:paraId="78DE4C94" w14:textId="0BFE8066" w:rsidR="002E7C46" w:rsidRDefault="00B716F1" w:rsidP="00B716F1">
      <w:pPr>
        <w:rPr>
          <w:rtl/>
          <w:lang w:bidi="ar-SY"/>
        </w:rPr>
      </w:pPr>
      <w:r w:rsidRPr="00B716F1">
        <w:rPr>
          <w:rtl/>
          <w:lang w:bidi="ar-SY"/>
        </w:rPr>
        <w:t xml:space="preserve"> كمية العينة التي يجب جمعها ان </w:t>
      </w:r>
      <w:r w:rsidR="00200FC0" w:rsidRPr="00B716F1">
        <w:rPr>
          <w:rFonts w:hint="cs"/>
          <w:rtl/>
          <w:lang w:bidi="ar-SY"/>
        </w:rPr>
        <w:t>أمكن</w:t>
      </w:r>
      <w:r w:rsidRPr="00B716F1">
        <w:rPr>
          <w:rtl/>
          <w:lang w:bidi="ar-SY"/>
        </w:rPr>
        <w:t xml:space="preserve"> </w:t>
      </w:r>
      <w:r w:rsidR="009F5550">
        <w:rPr>
          <w:rFonts w:hint="cs"/>
          <w:rtl/>
          <w:lang w:bidi="ar-SY"/>
        </w:rPr>
        <w:t xml:space="preserve">100 </w:t>
      </w:r>
      <w:r w:rsidRPr="00B716F1">
        <w:rPr>
          <w:rtl/>
          <w:lang w:bidi="ar-SY"/>
        </w:rPr>
        <w:t xml:space="preserve">مل </w:t>
      </w:r>
      <w:r w:rsidR="005C408E">
        <w:rPr>
          <w:rFonts w:hint="cs"/>
          <w:rtl/>
          <w:lang w:bidi="ar-SY"/>
        </w:rPr>
        <w:t>(</w:t>
      </w:r>
      <w:r w:rsidR="00046AF9">
        <w:rPr>
          <w:rFonts w:hint="cs"/>
          <w:rtl/>
          <w:lang w:bidi="ar-SY"/>
        </w:rPr>
        <w:t xml:space="preserve">50 </w:t>
      </w:r>
      <w:r w:rsidR="00046AF9" w:rsidRPr="00B716F1">
        <w:rPr>
          <w:rFonts w:hint="cs"/>
          <w:rtl/>
          <w:lang w:bidi="ar-SY"/>
        </w:rPr>
        <w:t>مل</w:t>
      </w:r>
      <w:r w:rsidRPr="00B716F1">
        <w:rPr>
          <w:rtl/>
          <w:lang w:bidi="ar-SY"/>
        </w:rPr>
        <w:t xml:space="preserve"> عينة بول للكبار كافية من اجل اجراء التحاليل</w:t>
      </w:r>
      <w:r w:rsidR="00255374">
        <w:rPr>
          <w:rFonts w:hint="cs"/>
          <w:rtl/>
          <w:lang w:bidi="ar-SY"/>
        </w:rPr>
        <w:t>)</w:t>
      </w:r>
      <w:r w:rsidRPr="00B716F1">
        <w:rPr>
          <w:rtl/>
          <w:lang w:bidi="ar-SY"/>
        </w:rPr>
        <w:t xml:space="preserve"> تجمع في وعاء نظيف ومعقم ومحكم الاغلاق ولا يحتاج على الاغلب لإضافة مواد حافظة</w:t>
      </w:r>
    </w:p>
    <w:p w14:paraId="3D908BAB" w14:textId="6D4AE4F4" w:rsidR="00A858CD" w:rsidRDefault="00A858CD" w:rsidP="00B716F1">
      <w:pPr>
        <w:rPr>
          <w:rtl/>
          <w:lang w:bidi="ar-SY"/>
        </w:rPr>
      </w:pPr>
    </w:p>
    <w:p w14:paraId="6D3E4991" w14:textId="0999334B" w:rsidR="00A858CD" w:rsidRDefault="00A858CD" w:rsidP="00B716F1">
      <w:pPr>
        <w:rPr>
          <w:rtl/>
          <w:lang w:bidi="ar-SY"/>
        </w:rPr>
      </w:pPr>
    </w:p>
    <w:p w14:paraId="55518236" w14:textId="32FD33C6" w:rsidR="00A858CD" w:rsidRDefault="00A858CD" w:rsidP="00B716F1">
      <w:pPr>
        <w:rPr>
          <w:rtl/>
          <w:lang w:bidi="ar-SY"/>
        </w:rPr>
      </w:pPr>
    </w:p>
    <w:p w14:paraId="36B80AD2" w14:textId="4D83F69A" w:rsidR="00A858CD" w:rsidRDefault="00A858CD" w:rsidP="00B716F1">
      <w:pPr>
        <w:rPr>
          <w:rtl/>
          <w:lang w:bidi="ar-SY"/>
        </w:rPr>
      </w:pPr>
    </w:p>
    <w:p w14:paraId="5A984364" w14:textId="1E5E3E2E" w:rsidR="00A858CD" w:rsidRDefault="00A858CD" w:rsidP="00B716F1">
      <w:pPr>
        <w:rPr>
          <w:rtl/>
          <w:lang w:bidi="ar-SY"/>
        </w:rPr>
      </w:pPr>
    </w:p>
    <w:p w14:paraId="20841EF0" w14:textId="07A3A7D2" w:rsidR="00A858CD" w:rsidRDefault="00A858CD" w:rsidP="00B716F1">
      <w:pPr>
        <w:rPr>
          <w:rtl/>
          <w:lang w:bidi="ar-SY"/>
        </w:rPr>
      </w:pPr>
    </w:p>
    <w:p w14:paraId="2C69D378" w14:textId="72E27490" w:rsidR="00A858CD" w:rsidRDefault="00A858CD" w:rsidP="00B716F1">
      <w:pPr>
        <w:rPr>
          <w:rtl/>
          <w:lang w:bidi="ar-SY"/>
        </w:rPr>
      </w:pPr>
    </w:p>
    <w:p w14:paraId="749EAD93" w14:textId="0675C496" w:rsidR="00A858CD" w:rsidRDefault="00A858CD" w:rsidP="00B716F1">
      <w:pPr>
        <w:rPr>
          <w:rtl/>
          <w:lang w:bidi="ar-SY"/>
        </w:rPr>
      </w:pPr>
    </w:p>
    <w:p w14:paraId="6CFF37F7" w14:textId="77777777" w:rsidR="00A858CD" w:rsidRDefault="00A858CD" w:rsidP="00A858CD">
      <w:pPr>
        <w:rPr>
          <w:rtl/>
          <w:lang w:bidi="ar-SY"/>
        </w:rPr>
      </w:pPr>
      <w:r>
        <w:rPr>
          <w:rtl/>
          <w:lang w:bidi="ar-SY"/>
        </w:rPr>
        <w:t xml:space="preserve">يمكن ان تجرى على البول بعض التحاليل السمية السريعة التي تكون كيفية أكثر منها كمية، تتميز تلك الفحوص ببساطتها وسرعتها  </w:t>
      </w:r>
    </w:p>
    <w:p w14:paraId="715ACD89" w14:textId="75B089B9" w:rsidR="00A858CD" w:rsidRDefault="00A858CD" w:rsidP="00A858CD">
      <w:pPr>
        <w:rPr>
          <w:rtl/>
          <w:lang w:bidi="ar-SY"/>
        </w:rPr>
      </w:pPr>
      <w:r>
        <w:rPr>
          <w:rtl/>
          <w:lang w:bidi="ar-SY"/>
        </w:rPr>
        <w:t xml:space="preserve"> </w:t>
      </w:r>
    </w:p>
    <w:p w14:paraId="438C07CA" w14:textId="77777777" w:rsidR="00A858CD" w:rsidRDefault="00A858CD" w:rsidP="00A858CD">
      <w:pPr>
        <w:rPr>
          <w:rtl/>
          <w:lang w:bidi="ar-SY"/>
        </w:rPr>
      </w:pPr>
      <w:r>
        <w:rPr>
          <w:rtl/>
          <w:lang w:bidi="ar-SY"/>
        </w:rPr>
        <w:t xml:space="preserve">• أمثلة على المركبات التي تجرى عليها التحاليل السمية السريعة في البول: </w:t>
      </w:r>
    </w:p>
    <w:p w14:paraId="6E13B682" w14:textId="2C994AFA" w:rsidR="00A858CD" w:rsidRDefault="00A858CD" w:rsidP="00A858CD">
      <w:pPr>
        <w:rPr>
          <w:rtl/>
          <w:lang w:bidi="ar-SY"/>
        </w:rPr>
      </w:pPr>
      <w:r>
        <w:rPr>
          <w:rtl/>
          <w:lang w:bidi="ar-SY"/>
        </w:rPr>
        <w:t xml:space="preserve">مركبات البنزآزبين الثنائية – الباراسيتامول - الساليسيلات- مركبات الفينوتيازين - مركبات البنزوديازيبين- مركبات البروم - الكحول </w:t>
      </w:r>
      <w:proofErr w:type="spellStart"/>
      <w:r w:rsidR="00FD1763">
        <w:rPr>
          <w:rFonts w:hint="cs"/>
          <w:rtl/>
          <w:lang w:bidi="ar-SY"/>
        </w:rPr>
        <w:t>الإيثيلي</w:t>
      </w:r>
      <w:proofErr w:type="spellEnd"/>
      <w:r>
        <w:rPr>
          <w:rtl/>
          <w:lang w:bidi="ar-SY"/>
        </w:rPr>
        <w:t xml:space="preserve"> - هالوجينات الفحوم الهيدروجينية  </w:t>
      </w:r>
    </w:p>
    <w:p w14:paraId="054D892C" w14:textId="5A9ACB72" w:rsidR="00A858CD" w:rsidRDefault="00A858CD" w:rsidP="00FD1763">
      <w:pPr>
        <w:pStyle w:val="a7"/>
        <w:numPr>
          <w:ilvl w:val="0"/>
          <w:numId w:val="4"/>
        </w:numPr>
        <w:rPr>
          <w:rtl/>
          <w:lang w:bidi="ar-SY"/>
        </w:rPr>
      </w:pPr>
      <w:r>
        <w:rPr>
          <w:rtl/>
          <w:lang w:bidi="ar-SY"/>
        </w:rPr>
        <w:t xml:space="preserve">مركبات البنزآزبين الثنائية </w:t>
      </w:r>
    </w:p>
    <w:p w14:paraId="0A941EDA" w14:textId="16603494" w:rsidR="00A858CD" w:rsidRDefault="00FD1763" w:rsidP="00A858CD">
      <w:pPr>
        <w:rPr>
          <w:rtl/>
          <w:lang w:bidi="ar-SY"/>
        </w:rPr>
      </w:pPr>
      <w:r>
        <w:rPr>
          <w:rFonts w:hint="cs"/>
          <w:rtl/>
          <w:lang w:bidi="ar-SY"/>
        </w:rPr>
        <w:t xml:space="preserve">1 </w:t>
      </w:r>
      <w:r w:rsidR="00A858CD">
        <w:rPr>
          <w:rtl/>
          <w:lang w:bidi="ar-SY"/>
        </w:rPr>
        <w:t xml:space="preserve">مل بول + </w:t>
      </w:r>
      <w:r>
        <w:rPr>
          <w:rFonts w:hint="cs"/>
          <w:rtl/>
          <w:lang w:bidi="ar-SY"/>
        </w:rPr>
        <w:t xml:space="preserve">1 </w:t>
      </w:r>
      <w:r w:rsidR="00A858CD">
        <w:rPr>
          <w:rtl/>
          <w:lang w:bidi="ar-SY"/>
        </w:rPr>
        <w:t xml:space="preserve">مل حمض فوق الكلوري + بضع قطرات نتريت الصوديوم </w:t>
      </w:r>
    </w:p>
    <w:p w14:paraId="6F7037B5" w14:textId="499FE9CD" w:rsidR="00A858CD" w:rsidRDefault="00A858CD" w:rsidP="00A858CD">
      <w:pPr>
        <w:rPr>
          <w:rtl/>
          <w:lang w:bidi="ar-SY"/>
        </w:rPr>
      </w:pPr>
      <w:r>
        <w:rPr>
          <w:rFonts w:ascii="Times New Roman" w:hAnsi="Times New Roman" w:cs="Times New Roman" w:hint="cs"/>
          <w:rtl/>
          <w:lang w:bidi="ar-SY"/>
        </w:rPr>
        <w:t>←</w:t>
      </w:r>
      <w:r>
        <w:rPr>
          <w:rtl/>
          <w:lang w:bidi="ar-SY"/>
        </w:rPr>
        <w:t xml:space="preserve"> </w:t>
      </w:r>
      <w:r>
        <w:rPr>
          <w:rFonts w:hint="cs"/>
          <w:rtl/>
          <w:lang w:bidi="ar-SY"/>
        </w:rPr>
        <w:t>لون</w:t>
      </w:r>
      <w:r>
        <w:rPr>
          <w:rtl/>
          <w:lang w:bidi="ar-SY"/>
        </w:rPr>
        <w:t xml:space="preserve"> </w:t>
      </w:r>
      <w:r>
        <w:rPr>
          <w:rFonts w:hint="cs"/>
          <w:rtl/>
          <w:lang w:bidi="ar-SY"/>
        </w:rPr>
        <w:t>أزرق</w:t>
      </w:r>
      <w:r>
        <w:rPr>
          <w:rtl/>
          <w:lang w:bidi="ar-SY"/>
        </w:rPr>
        <w:t xml:space="preserve"> </w:t>
      </w:r>
      <w:r w:rsidR="00FD1763">
        <w:rPr>
          <w:rFonts w:hint="cs"/>
          <w:rtl/>
          <w:lang w:bidi="ar-SY"/>
        </w:rPr>
        <w:t>(</w:t>
      </w:r>
      <w:r>
        <w:rPr>
          <w:rFonts w:hint="cs"/>
          <w:rtl/>
          <w:lang w:bidi="ar-SY"/>
        </w:rPr>
        <w:t>ايميبرامين</w:t>
      </w:r>
      <w:r>
        <w:rPr>
          <w:rtl/>
          <w:lang w:bidi="ar-SY"/>
        </w:rPr>
        <w:t>-</w:t>
      </w:r>
      <w:r>
        <w:rPr>
          <w:rFonts w:hint="cs"/>
          <w:rtl/>
          <w:lang w:bidi="ar-SY"/>
        </w:rPr>
        <w:t>كلوميبرامين</w:t>
      </w:r>
      <w:r>
        <w:rPr>
          <w:rtl/>
          <w:lang w:bidi="ar-SY"/>
        </w:rPr>
        <w:t>-</w:t>
      </w:r>
      <w:r>
        <w:rPr>
          <w:rFonts w:hint="cs"/>
          <w:rtl/>
          <w:lang w:bidi="ar-SY"/>
        </w:rPr>
        <w:t>تريميبرامين</w:t>
      </w:r>
      <w:r w:rsidR="00FD1763">
        <w:rPr>
          <w:rFonts w:hint="cs"/>
          <w:rtl/>
          <w:lang w:bidi="ar-SY"/>
        </w:rPr>
        <w:t xml:space="preserve">) </w:t>
      </w:r>
    </w:p>
    <w:p w14:paraId="3F160288" w14:textId="382F4E8B" w:rsidR="00A858CD" w:rsidRDefault="00A858CD" w:rsidP="00A858CD">
      <w:pPr>
        <w:rPr>
          <w:rtl/>
          <w:lang w:bidi="ar-SY"/>
        </w:rPr>
      </w:pPr>
      <w:r>
        <w:rPr>
          <w:rFonts w:ascii="Times New Roman" w:hAnsi="Times New Roman" w:cs="Times New Roman" w:hint="cs"/>
          <w:rtl/>
          <w:lang w:bidi="ar-SY"/>
        </w:rPr>
        <w:t>←</w:t>
      </w:r>
      <w:r>
        <w:rPr>
          <w:rtl/>
          <w:lang w:bidi="ar-SY"/>
        </w:rPr>
        <w:t xml:space="preserve"> </w:t>
      </w:r>
      <w:r>
        <w:rPr>
          <w:rFonts w:hint="cs"/>
          <w:rtl/>
          <w:lang w:bidi="ar-SY"/>
        </w:rPr>
        <w:t>فلورة</w:t>
      </w:r>
      <w:r>
        <w:rPr>
          <w:rtl/>
          <w:lang w:bidi="ar-SY"/>
        </w:rPr>
        <w:t xml:space="preserve"> </w:t>
      </w:r>
      <w:r>
        <w:rPr>
          <w:rFonts w:hint="cs"/>
          <w:rtl/>
          <w:lang w:bidi="ar-SY"/>
        </w:rPr>
        <w:t>صفراء</w:t>
      </w:r>
      <w:r>
        <w:rPr>
          <w:rtl/>
          <w:lang w:bidi="ar-SY"/>
        </w:rPr>
        <w:t xml:space="preserve"> </w:t>
      </w:r>
      <w:r>
        <w:rPr>
          <w:rFonts w:hint="cs"/>
          <w:rtl/>
          <w:lang w:bidi="ar-SY"/>
        </w:rPr>
        <w:t>خضراء</w:t>
      </w:r>
      <w:r>
        <w:rPr>
          <w:rtl/>
          <w:lang w:bidi="ar-SY"/>
        </w:rPr>
        <w:t xml:space="preserve"> </w:t>
      </w:r>
      <w:r w:rsidR="00FD1763">
        <w:rPr>
          <w:rFonts w:hint="cs"/>
          <w:rtl/>
          <w:lang w:bidi="ar-SY"/>
        </w:rPr>
        <w:t>(</w:t>
      </w:r>
      <w:r>
        <w:rPr>
          <w:rFonts w:hint="cs"/>
          <w:rtl/>
          <w:lang w:bidi="ar-SY"/>
        </w:rPr>
        <w:t>كاربامازيبين</w:t>
      </w:r>
      <w:r w:rsidR="00FD1763">
        <w:rPr>
          <w:rFonts w:hint="cs"/>
          <w:rtl/>
          <w:lang w:bidi="ar-SY"/>
        </w:rPr>
        <w:t>)</w:t>
      </w:r>
    </w:p>
    <w:p w14:paraId="4A6BE4E9" w14:textId="5E039974" w:rsidR="00A858CD" w:rsidRDefault="00A858CD" w:rsidP="00FD1763">
      <w:pPr>
        <w:pStyle w:val="a7"/>
        <w:numPr>
          <w:ilvl w:val="0"/>
          <w:numId w:val="4"/>
        </w:numPr>
        <w:rPr>
          <w:rtl/>
          <w:lang w:bidi="ar-SY"/>
        </w:rPr>
      </w:pPr>
      <w:r>
        <w:rPr>
          <w:rtl/>
          <w:lang w:bidi="ar-SY"/>
        </w:rPr>
        <w:t xml:space="preserve">تفاعل فورِست: </w:t>
      </w:r>
    </w:p>
    <w:p w14:paraId="28399FC1" w14:textId="13A34897" w:rsidR="00A858CD" w:rsidRDefault="00A858CD" w:rsidP="00A858CD">
      <w:pPr>
        <w:rPr>
          <w:rtl/>
          <w:lang w:bidi="ar-SY"/>
        </w:rPr>
      </w:pPr>
      <w:r>
        <w:rPr>
          <w:rtl/>
          <w:lang w:bidi="ar-SY"/>
        </w:rPr>
        <w:t>كاشف فورست</w:t>
      </w:r>
      <w:r w:rsidR="00FD1763">
        <w:rPr>
          <w:rFonts w:hint="cs"/>
          <w:rtl/>
          <w:lang w:bidi="ar-SY"/>
        </w:rPr>
        <w:t xml:space="preserve"> (ثاني</w:t>
      </w:r>
      <w:r>
        <w:rPr>
          <w:rtl/>
          <w:lang w:bidi="ar-SY"/>
        </w:rPr>
        <w:t xml:space="preserve"> كرومات </w:t>
      </w:r>
      <w:r w:rsidR="00FD1763">
        <w:rPr>
          <w:rFonts w:hint="cs"/>
          <w:rtl/>
          <w:lang w:bidi="ar-SY"/>
        </w:rPr>
        <w:t>البوتاسيوم حمض</w:t>
      </w:r>
      <w:r>
        <w:rPr>
          <w:rtl/>
          <w:lang w:bidi="ar-SY"/>
        </w:rPr>
        <w:t xml:space="preserve"> </w:t>
      </w:r>
      <w:r w:rsidR="00FD1763">
        <w:rPr>
          <w:rFonts w:hint="cs"/>
          <w:rtl/>
          <w:lang w:bidi="ar-SY"/>
        </w:rPr>
        <w:t>الكبريت حمض</w:t>
      </w:r>
      <w:r>
        <w:rPr>
          <w:rtl/>
          <w:lang w:bidi="ar-SY"/>
        </w:rPr>
        <w:t xml:space="preserve"> فوق </w:t>
      </w:r>
      <w:r w:rsidR="00FD1763">
        <w:rPr>
          <w:rFonts w:hint="cs"/>
          <w:rtl/>
          <w:lang w:bidi="ar-SY"/>
        </w:rPr>
        <w:t>الكلور حمض</w:t>
      </w:r>
      <w:r>
        <w:rPr>
          <w:rtl/>
          <w:lang w:bidi="ar-SY"/>
        </w:rPr>
        <w:t xml:space="preserve"> الآزوت</w:t>
      </w:r>
      <w:r w:rsidR="00FD1763">
        <w:rPr>
          <w:rFonts w:hint="cs"/>
          <w:rtl/>
          <w:lang w:bidi="ar-SY"/>
        </w:rPr>
        <w:t>)</w:t>
      </w:r>
    </w:p>
    <w:p w14:paraId="45B2722D" w14:textId="215EE1E7" w:rsidR="00A858CD" w:rsidRDefault="00A858CD" w:rsidP="00A858CD">
      <w:pPr>
        <w:rPr>
          <w:rtl/>
          <w:lang w:bidi="ar-SY"/>
        </w:rPr>
      </w:pPr>
      <w:r>
        <w:rPr>
          <w:rtl/>
          <w:lang w:bidi="ar-SY"/>
        </w:rPr>
        <w:t xml:space="preserve"> </w:t>
      </w:r>
      <w:r w:rsidR="00C73C8C">
        <w:rPr>
          <w:rFonts w:hint="cs"/>
          <w:rtl/>
          <w:lang w:bidi="ar-SY"/>
        </w:rPr>
        <w:t xml:space="preserve">1 </w:t>
      </w:r>
      <w:r>
        <w:rPr>
          <w:rtl/>
          <w:lang w:bidi="ar-SY"/>
        </w:rPr>
        <w:t>مل بول +</w:t>
      </w:r>
      <w:r w:rsidR="00C73C8C">
        <w:rPr>
          <w:rFonts w:hint="cs"/>
          <w:rtl/>
          <w:lang w:bidi="ar-SY"/>
        </w:rPr>
        <w:t>1</w:t>
      </w:r>
      <w:r>
        <w:rPr>
          <w:rtl/>
          <w:lang w:bidi="ar-SY"/>
        </w:rPr>
        <w:t xml:space="preserve">مل كاشف فورست </w:t>
      </w:r>
    </w:p>
    <w:p w14:paraId="69D2F1A0" w14:textId="77777777" w:rsidR="00A858CD" w:rsidRDefault="00A858CD" w:rsidP="00A858CD">
      <w:pPr>
        <w:rPr>
          <w:rtl/>
          <w:lang w:bidi="ar-SY"/>
        </w:rPr>
      </w:pPr>
      <w:r>
        <w:rPr>
          <w:rFonts w:ascii="Times New Roman" w:hAnsi="Times New Roman" w:cs="Times New Roman" w:hint="cs"/>
          <w:rtl/>
          <w:lang w:bidi="ar-SY"/>
        </w:rPr>
        <w:t>←</w:t>
      </w:r>
      <w:r>
        <w:rPr>
          <w:rtl/>
          <w:lang w:bidi="ar-SY"/>
        </w:rPr>
        <w:t xml:space="preserve"> </w:t>
      </w:r>
      <w:r>
        <w:rPr>
          <w:rFonts w:hint="cs"/>
          <w:rtl/>
          <w:lang w:bidi="ar-SY"/>
        </w:rPr>
        <w:t>لون</w:t>
      </w:r>
      <w:r>
        <w:rPr>
          <w:rtl/>
          <w:lang w:bidi="ar-SY"/>
        </w:rPr>
        <w:t xml:space="preserve"> </w:t>
      </w:r>
      <w:r>
        <w:rPr>
          <w:rFonts w:hint="cs"/>
          <w:rtl/>
          <w:lang w:bidi="ar-SY"/>
        </w:rPr>
        <w:t>اخضر</w:t>
      </w:r>
      <w:r>
        <w:rPr>
          <w:rtl/>
          <w:lang w:bidi="ar-SY"/>
        </w:rPr>
        <w:t xml:space="preserve"> </w:t>
      </w:r>
      <w:r>
        <w:rPr>
          <w:rFonts w:hint="cs"/>
          <w:rtl/>
          <w:lang w:bidi="ar-SY"/>
        </w:rPr>
        <w:t>زيتي</w:t>
      </w:r>
      <w:r>
        <w:rPr>
          <w:rtl/>
          <w:lang w:bidi="ar-SY"/>
        </w:rPr>
        <w:t xml:space="preserve"> </w:t>
      </w:r>
    </w:p>
    <w:p w14:paraId="0E7DF4B0" w14:textId="0AA07678" w:rsidR="00A858CD" w:rsidRDefault="00A858CD" w:rsidP="00A858CD">
      <w:pPr>
        <w:rPr>
          <w:rtl/>
          <w:lang w:bidi="ar-SY"/>
        </w:rPr>
      </w:pPr>
      <w:r>
        <w:rPr>
          <w:rFonts w:ascii="Times New Roman" w:hAnsi="Times New Roman" w:cs="Times New Roman" w:hint="cs"/>
          <w:rtl/>
          <w:lang w:bidi="ar-SY"/>
        </w:rPr>
        <w:t>←</w:t>
      </w:r>
      <w:r>
        <w:rPr>
          <w:rtl/>
          <w:lang w:bidi="ar-SY"/>
        </w:rPr>
        <w:t xml:space="preserve"> </w:t>
      </w:r>
      <w:r>
        <w:rPr>
          <w:rFonts w:hint="cs"/>
          <w:rtl/>
          <w:lang w:bidi="ar-SY"/>
        </w:rPr>
        <w:t>لا</w:t>
      </w:r>
      <w:r>
        <w:rPr>
          <w:rtl/>
          <w:lang w:bidi="ar-SY"/>
        </w:rPr>
        <w:t xml:space="preserve"> </w:t>
      </w:r>
      <w:r>
        <w:rPr>
          <w:rFonts w:hint="cs"/>
          <w:rtl/>
          <w:lang w:bidi="ar-SY"/>
        </w:rPr>
        <w:t>يظهر</w:t>
      </w:r>
      <w:r>
        <w:rPr>
          <w:rtl/>
          <w:lang w:bidi="ar-SY"/>
        </w:rPr>
        <w:t xml:space="preserve"> </w:t>
      </w:r>
      <w:r w:rsidR="00C73C8C">
        <w:rPr>
          <w:rFonts w:hint="cs"/>
          <w:rtl/>
          <w:lang w:bidi="ar-SY"/>
        </w:rPr>
        <w:t>لون(كاربامازيبين)</w:t>
      </w:r>
    </w:p>
    <w:p w14:paraId="48ED86B3" w14:textId="5B556834" w:rsidR="00F20B09" w:rsidRDefault="00F20B09" w:rsidP="00A858CD">
      <w:pPr>
        <w:rPr>
          <w:rtl/>
          <w:lang w:bidi="ar-SY"/>
        </w:rPr>
      </w:pPr>
    </w:p>
    <w:p w14:paraId="2101E875" w14:textId="77777777" w:rsidR="00376B38" w:rsidRPr="00376B38" w:rsidRDefault="00376B38" w:rsidP="00376B38">
      <w:pPr>
        <w:rPr>
          <w:color w:val="2F5496" w:themeColor="accent1" w:themeShade="BF"/>
          <w:sz w:val="26"/>
          <w:szCs w:val="26"/>
          <w:rtl/>
          <w:lang w:bidi="ar-SY"/>
        </w:rPr>
      </w:pPr>
      <w:r w:rsidRPr="00376B38">
        <w:rPr>
          <w:color w:val="2F5496" w:themeColor="accent1" w:themeShade="BF"/>
          <w:sz w:val="26"/>
          <w:szCs w:val="26"/>
          <w:rtl/>
          <w:lang w:bidi="ar-SY"/>
        </w:rPr>
        <w:t xml:space="preserve">ملاحظة: </w:t>
      </w:r>
    </w:p>
    <w:p w14:paraId="258A3B22" w14:textId="77777777" w:rsidR="00376B38" w:rsidRDefault="00376B38" w:rsidP="00376B38">
      <w:pPr>
        <w:rPr>
          <w:rtl/>
          <w:lang w:bidi="ar-SY"/>
        </w:rPr>
      </w:pPr>
      <w:r>
        <w:rPr>
          <w:rtl/>
          <w:lang w:bidi="ar-SY"/>
        </w:rPr>
        <w:t>دائماً لكشف المواد السامة في البول يجب ان نجري التفاعل مع شاهد لذلك نأخذ</w:t>
      </w:r>
      <w:r>
        <w:rPr>
          <w:rFonts w:hint="cs"/>
          <w:rtl/>
          <w:lang w:bidi="ar-SY"/>
        </w:rPr>
        <w:t>4 أنابيب</w:t>
      </w:r>
      <w:r>
        <w:rPr>
          <w:rtl/>
          <w:lang w:bidi="ar-SY"/>
        </w:rPr>
        <w:t xml:space="preserve"> يضاف لكل منها الكاشف: </w:t>
      </w:r>
    </w:p>
    <w:p w14:paraId="5D1BA154" w14:textId="26126CAF" w:rsidR="00376B38" w:rsidRDefault="00376B38" w:rsidP="00376B38">
      <w:pPr>
        <w:rPr>
          <w:rtl/>
          <w:lang w:bidi="ar-SY"/>
        </w:rPr>
      </w:pPr>
      <w:r>
        <w:rPr>
          <w:rFonts w:hint="cs"/>
          <w:rtl/>
          <w:lang w:bidi="ar-SY"/>
        </w:rPr>
        <w:t>1</w:t>
      </w:r>
      <w:r>
        <w:rPr>
          <w:rtl/>
          <w:lang w:bidi="ar-SY"/>
        </w:rPr>
        <w:t>.</w:t>
      </w:r>
      <w:r>
        <w:rPr>
          <w:rtl/>
          <w:lang w:bidi="ar-SY"/>
        </w:rPr>
        <w:tab/>
        <w:t xml:space="preserve"> الأنبوب الأول: البول الحاوي على المادة السامة </w:t>
      </w:r>
    </w:p>
    <w:p w14:paraId="0808F620" w14:textId="52685FD3" w:rsidR="00376B38" w:rsidRDefault="00376B38" w:rsidP="00376B38">
      <w:pPr>
        <w:rPr>
          <w:rtl/>
          <w:lang w:bidi="ar-SY"/>
        </w:rPr>
      </w:pPr>
      <w:r>
        <w:rPr>
          <w:rFonts w:hint="cs"/>
          <w:rtl/>
          <w:lang w:bidi="ar-SY"/>
        </w:rPr>
        <w:t>2</w:t>
      </w:r>
      <w:r>
        <w:rPr>
          <w:rtl/>
          <w:lang w:bidi="ar-SY"/>
        </w:rPr>
        <w:t>.</w:t>
      </w:r>
      <w:r>
        <w:rPr>
          <w:rtl/>
          <w:lang w:bidi="ar-SY"/>
        </w:rPr>
        <w:tab/>
        <w:t xml:space="preserve"> الأنبوب الثاني: البول الشاهد </w:t>
      </w:r>
    </w:p>
    <w:p w14:paraId="5AD6DE99" w14:textId="77777777" w:rsidR="00376B38" w:rsidRDefault="00376B38" w:rsidP="00376B38">
      <w:pPr>
        <w:rPr>
          <w:rtl/>
          <w:lang w:bidi="ar-SY"/>
        </w:rPr>
      </w:pPr>
      <w:r>
        <w:rPr>
          <w:rtl/>
          <w:lang w:bidi="ar-SY"/>
        </w:rPr>
        <w:t>3.</w:t>
      </w:r>
      <w:r>
        <w:rPr>
          <w:rtl/>
          <w:lang w:bidi="ar-SY"/>
        </w:rPr>
        <w:tab/>
        <w:t xml:space="preserve"> الأنبوب الثالث: الماء النقي </w:t>
      </w:r>
    </w:p>
    <w:p w14:paraId="768B714C" w14:textId="37665FDC" w:rsidR="00F20B09" w:rsidRDefault="00376B38" w:rsidP="00376B38">
      <w:pPr>
        <w:rPr>
          <w:rtl/>
          <w:lang w:bidi="ar-SY"/>
        </w:rPr>
      </w:pPr>
      <w:r>
        <w:rPr>
          <w:rFonts w:hint="cs"/>
          <w:rtl/>
          <w:lang w:bidi="ar-SY"/>
        </w:rPr>
        <w:t>4</w:t>
      </w:r>
      <w:r>
        <w:rPr>
          <w:rtl/>
          <w:lang w:bidi="ar-SY"/>
        </w:rPr>
        <w:t>.</w:t>
      </w:r>
      <w:r>
        <w:rPr>
          <w:rtl/>
          <w:lang w:bidi="ar-SY"/>
        </w:rPr>
        <w:tab/>
        <w:t xml:space="preserve"> الأنبوب الرابع: الماء الحاوي على المادة السامة</w:t>
      </w:r>
    </w:p>
    <w:p w14:paraId="2F06B0BC" w14:textId="2EB6DA6A" w:rsidR="00A858CD" w:rsidRDefault="00A858CD" w:rsidP="00B716F1">
      <w:pPr>
        <w:rPr>
          <w:rtl/>
          <w:lang w:bidi="ar-SY"/>
        </w:rPr>
      </w:pPr>
    </w:p>
    <w:p w14:paraId="37E5DE3D" w14:textId="088B99D0" w:rsidR="00A858CD" w:rsidRDefault="00A858CD" w:rsidP="00B716F1">
      <w:pPr>
        <w:rPr>
          <w:rtl/>
          <w:lang w:bidi="ar-SY"/>
        </w:rPr>
      </w:pPr>
    </w:p>
    <w:p w14:paraId="6E987742" w14:textId="77777777" w:rsidR="00A858CD" w:rsidRPr="00B716F1" w:rsidRDefault="00A858CD" w:rsidP="00B716F1">
      <w:pPr>
        <w:rPr>
          <w:rFonts w:hint="cs"/>
          <w:rtl/>
          <w:lang w:bidi="ar-SY"/>
        </w:rPr>
      </w:pPr>
    </w:p>
    <w:p w14:paraId="6C0FE169" w14:textId="77777777" w:rsidR="006B6E96" w:rsidRDefault="006B6E96" w:rsidP="002B1B90">
      <w:pPr>
        <w:pStyle w:val="a7"/>
        <w:numPr>
          <w:ilvl w:val="0"/>
          <w:numId w:val="4"/>
        </w:numPr>
        <w:rPr>
          <w:rtl/>
          <w:lang w:bidi="ar-SY"/>
        </w:rPr>
      </w:pPr>
      <w:r>
        <w:rPr>
          <w:rtl/>
          <w:lang w:bidi="ar-SY"/>
        </w:rPr>
        <w:t xml:space="preserve">الباراسيتامول: </w:t>
      </w:r>
    </w:p>
    <w:p w14:paraId="14195D91" w14:textId="43BD2991" w:rsidR="0046125E" w:rsidRPr="0046125E" w:rsidRDefault="006B6E96" w:rsidP="006B6E96">
      <w:pPr>
        <w:rPr>
          <w:rtl/>
          <w:lang w:bidi="ar-SY"/>
        </w:rPr>
      </w:pPr>
      <w:r>
        <w:rPr>
          <w:rtl/>
          <w:lang w:bidi="ar-SY"/>
        </w:rPr>
        <w:t xml:space="preserve">يطرح الباراسيتامول في البول مقترناً مع السلفات أو الغلوكورونيك أسيد لذلك الكشف عن هذا المركب يجب ان يسبق بعملية فك اقتران بإضافة </w:t>
      </w:r>
      <w:r>
        <w:rPr>
          <w:lang w:bidi="ar-SY"/>
        </w:rPr>
        <w:t>HCl</w:t>
      </w:r>
      <w:r>
        <w:rPr>
          <w:rFonts w:hint="cs"/>
          <w:rtl/>
          <w:lang w:bidi="ar-SY"/>
        </w:rPr>
        <w:t xml:space="preserve"> المركز</w:t>
      </w:r>
      <w:r>
        <w:rPr>
          <w:rtl/>
          <w:lang w:bidi="ar-SY"/>
        </w:rPr>
        <w:t xml:space="preserve"> فيتشكل باراأمينوفينول الذي يتحد مع اورتوكريزول فيتشكل لون مميز جداً </w:t>
      </w:r>
      <w:r>
        <w:rPr>
          <w:rFonts w:hint="cs"/>
          <w:rtl/>
          <w:lang w:bidi="ar-SY"/>
        </w:rPr>
        <w:t>(أزرق) ((</w:t>
      </w:r>
      <w:r>
        <w:rPr>
          <w:rtl/>
          <w:lang w:bidi="ar-SY"/>
        </w:rPr>
        <w:t>إندوفينول</w:t>
      </w:r>
      <w:r>
        <w:rPr>
          <w:rFonts w:hint="cs"/>
          <w:rtl/>
          <w:lang w:bidi="ar-SY"/>
        </w:rPr>
        <w:t>))</w:t>
      </w:r>
    </w:p>
    <w:p w14:paraId="546037C6" w14:textId="6BF66421" w:rsidR="00AC0DE1" w:rsidRDefault="00AC0DE1" w:rsidP="00855B13">
      <w:pPr>
        <w:rPr>
          <w:rtl/>
          <w:lang w:bidi="ar-SY"/>
        </w:rPr>
      </w:pPr>
    </w:p>
    <w:p w14:paraId="666C3721" w14:textId="344A7CCD" w:rsidR="0005242A" w:rsidRPr="00446A4B" w:rsidRDefault="0005242A" w:rsidP="00855B13">
      <w:pPr>
        <w:rPr>
          <w:rtl/>
          <w:lang w:bidi="ar-SY"/>
        </w:rPr>
      </w:pPr>
      <w:r w:rsidRPr="0005242A">
        <w:rPr>
          <w:rtl/>
        </w:rPr>
        <w:drawing>
          <wp:inline distT="0" distB="0" distL="0" distR="0" wp14:anchorId="7AFCCD9B" wp14:editId="508EB9F4">
            <wp:extent cx="5731510" cy="2443480"/>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2443480"/>
                    </a:xfrm>
                    <a:prstGeom prst="rect">
                      <a:avLst/>
                    </a:prstGeom>
                    <a:noFill/>
                    <a:ln>
                      <a:noFill/>
                    </a:ln>
                  </pic:spPr>
                </pic:pic>
              </a:graphicData>
            </a:graphic>
          </wp:inline>
        </w:drawing>
      </w:r>
    </w:p>
    <w:p w14:paraId="09B9104D" w14:textId="0EC5580E" w:rsidR="0005242A" w:rsidRDefault="0005242A" w:rsidP="0005242A">
      <w:pPr>
        <w:rPr>
          <w:rtl/>
        </w:rPr>
      </w:pPr>
      <w:r>
        <w:rPr>
          <w:rFonts w:hint="cs"/>
          <w:rtl/>
        </w:rPr>
        <w:t xml:space="preserve">0.5 </w:t>
      </w:r>
      <w:r>
        <w:rPr>
          <w:rtl/>
        </w:rPr>
        <w:t xml:space="preserve">مل بول + </w:t>
      </w:r>
      <w:r>
        <w:rPr>
          <w:rFonts w:hint="cs"/>
          <w:rtl/>
        </w:rPr>
        <w:t>0.5</w:t>
      </w:r>
      <w:r>
        <w:rPr>
          <w:rtl/>
        </w:rPr>
        <w:t xml:space="preserve"> مل </w:t>
      </w:r>
      <w:r>
        <w:t>HCl</w:t>
      </w:r>
      <w:r>
        <w:rPr>
          <w:rtl/>
        </w:rPr>
        <w:t xml:space="preserve"> يغلى لمدة </w:t>
      </w:r>
      <w:r>
        <w:rPr>
          <w:rFonts w:hint="cs"/>
          <w:rtl/>
        </w:rPr>
        <w:t>10</w:t>
      </w:r>
      <w:r>
        <w:rPr>
          <w:rtl/>
        </w:rPr>
        <w:t xml:space="preserve">دقائق ثم يبرد </w:t>
      </w:r>
    </w:p>
    <w:p w14:paraId="1BB3097B" w14:textId="447BE928" w:rsidR="0005242A" w:rsidRDefault="0005242A" w:rsidP="0005242A">
      <w:pPr>
        <w:rPr>
          <w:rtl/>
        </w:rPr>
      </w:pPr>
      <w:r>
        <w:rPr>
          <w:rtl/>
        </w:rPr>
        <w:t xml:space="preserve">ثم يضاف </w:t>
      </w:r>
      <w:r>
        <w:rPr>
          <w:rFonts w:hint="cs"/>
          <w:rtl/>
        </w:rPr>
        <w:t>1</w:t>
      </w:r>
      <w:r>
        <w:rPr>
          <w:rtl/>
        </w:rPr>
        <w:t xml:space="preserve">مل </w:t>
      </w:r>
      <w:r>
        <w:rPr>
          <w:rFonts w:hint="cs"/>
          <w:rtl/>
        </w:rPr>
        <w:t>اورتوكريزول</w:t>
      </w:r>
      <w:r>
        <w:rPr>
          <w:rtl/>
        </w:rPr>
        <w:t xml:space="preserve"> </w:t>
      </w:r>
      <w:r w:rsidR="002B1B90">
        <w:rPr>
          <w:rFonts w:hint="cs"/>
          <w:rtl/>
        </w:rPr>
        <w:t>على 0.2</w:t>
      </w:r>
      <w:r>
        <w:rPr>
          <w:rFonts w:hint="cs"/>
          <w:rtl/>
        </w:rPr>
        <w:t xml:space="preserve"> </w:t>
      </w:r>
      <w:r>
        <w:rPr>
          <w:rtl/>
        </w:rPr>
        <w:t xml:space="preserve">مل من المزيج السابق ثم يضاف </w:t>
      </w:r>
      <w:r>
        <w:rPr>
          <w:rFonts w:hint="cs"/>
          <w:rtl/>
        </w:rPr>
        <w:t>2</w:t>
      </w:r>
      <w:r>
        <w:rPr>
          <w:rtl/>
        </w:rPr>
        <w:t xml:space="preserve"> مل هيدروكسيد الأمونيوم ويمزج لمدة </w:t>
      </w:r>
      <w:r w:rsidR="002B1B90">
        <w:rPr>
          <w:rFonts w:hint="cs"/>
          <w:rtl/>
        </w:rPr>
        <w:t>5</w:t>
      </w:r>
      <w:r>
        <w:rPr>
          <w:rtl/>
        </w:rPr>
        <w:t xml:space="preserve"> ثوان فيتشكل لون أزرق </w:t>
      </w:r>
    </w:p>
    <w:p w14:paraId="3E7F6D4E" w14:textId="33A4E072" w:rsidR="0005242A" w:rsidRDefault="0005242A" w:rsidP="0005242A">
      <w:pPr>
        <w:rPr>
          <w:rtl/>
        </w:rPr>
      </w:pPr>
      <w:r>
        <w:t></w:t>
      </w:r>
      <w:r>
        <w:rPr>
          <w:rtl/>
        </w:rPr>
        <w:tab/>
        <w:t xml:space="preserve">هذا التفاعل حساس ويمكن ان يكشف عن الباراسيتامول بعد </w:t>
      </w:r>
      <w:r w:rsidR="002B1B90">
        <w:rPr>
          <w:rFonts w:hint="cs"/>
          <w:rtl/>
        </w:rPr>
        <w:t xml:space="preserve">24 _ 48 </w:t>
      </w:r>
      <w:r>
        <w:rPr>
          <w:rtl/>
        </w:rPr>
        <w:t xml:space="preserve">ساعة من تناوله  </w:t>
      </w:r>
    </w:p>
    <w:p w14:paraId="399116F6" w14:textId="77777777" w:rsidR="0005242A" w:rsidRDefault="0005242A" w:rsidP="0005242A">
      <w:pPr>
        <w:rPr>
          <w:rtl/>
        </w:rPr>
      </w:pPr>
      <w:r>
        <w:rPr>
          <w:rtl/>
        </w:rPr>
        <w:t xml:space="preserve"> </w:t>
      </w:r>
    </w:p>
    <w:p w14:paraId="195BA46F" w14:textId="60AC8623" w:rsidR="00AC0DE1" w:rsidRDefault="0005242A" w:rsidP="0005242A">
      <w:pPr>
        <w:rPr>
          <w:rtl/>
        </w:rPr>
      </w:pPr>
      <w:r>
        <w:t></w:t>
      </w:r>
      <w:r>
        <w:rPr>
          <w:rtl/>
        </w:rPr>
        <w:tab/>
        <w:t>يتداخل في هذا التفاعل الأمينات العطرية مثل الأنيللين والتي تستقلب في الجسم إلى باراأمينوفينول وتطرح في البول بشكل مقترن مع السلفات أو الغلوكورونيك وبعد إجراء عملية التفكيك بالحمض القوي.</w:t>
      </w:r>
    </w:p>
    <w:p w14:paraId="55A2C80D" w14:textId="60E184AB" w:rsidR="002B1B90" w:rsidRDefault="002B1B90" w:rsidP="0005242A">
      <w:pPr>
        <w:rPr>
          <w:rtl/>
        </w:rPr>
      </w:pPr>
    </w:p>
    <w:p w14:paraId="46AB8E2E" w14:textId="3E7A506E" w:rsidR="002B1B90" w:rsidRDefault="002B1B90" w:rsidP="0005242A">
      <w:pPr>
        <w:rPr>
          <w:rtl/>
        </w:rPr>
      </w:pPr>
    </w:p>
    <w:p w14:paraId="756C5E01" w14:textId="595F4898" w:rsidR="002B1B90" w:rsidRDefault="002B1B90" w:rsidP="0005242A">
      <w:pPr>
        <w:rPr>
          <w:rtl/>
        </w:rPr>
      </w:pPr>
    </w:p>
    <w:p w14:paraId="3770CF5A" w14:textId="7DCF8B41" w:rsidR="002B1B90" w:rsidRDefault="002B1B90" w:rsidP="0005242A">
      <w:pPr>
        <w:rPr>
          <w:rtl/>
        </w:rPr>
      </w:pPr>
    </w:p>
    <w:p w14:paraId="1E1E3B78" w14:textId="08DC3201" w:rsidR="002B1B90" w:rsidRDefault="002B1B90" w:rsidP="0005242A">
      <w:pPr>
        <w:rPr>
          <w:rtl/>
        </w:rPr>
      </w:pPr>
    </w:p>
    <w:p w14:paraId="027707D0" w14:textId="2B7379ED" w:rsidR="002B1B90" w:rsidRDefault="002B1B90" w:rsidP="0005242A">
      <w:pPr>
        <w:rPr>
          <w:rtl/>
        </w:rPr>
      </w:pPr>
    </w:p>
    <w:p w14:paraId="081937E5" w14:textId="4EE76026" w:rsidR="002B1B90" w:rsidRDefault="002B1B90" w:rsidP="002B1B90">
      <w:pPr>
        <w:pStyle w:val="a7"/>
        <w:numPr>
          <w:ilvl w:val="0"/>
          <w:numId w:val="4"/>
        </w:numPr>
      </w:pPr>
      <w:r>
        <w:rPr>
          <w:rFonts w:hint="cs"/>
          <w:rtl/>
        </w:rPr>
        <w:lastRenderedPageBreak/>
        <w:t xml:space="preserve">الساليسيلات </w:t>
      </w:r>
    </w:p>
    <w:p w14:paraId="5E0C3D93" w14:textId="40A4475B" w:rsidR="002B1B90" w:rsidRDefault="002B1B90" w:rsidP="002B1B90">
      <w:pPr>
        <w:pStyle w:val="a7"/>
        <w:numPr>
          <w:ilvl w:val="0"/>
          <w:numId w:val="5"/>
        </w:numPr>
      </w:pPr>
      <w:r>
        <w:rPr>
          <w:rtl/>
        </w:rPr>
        <w:t xml:space="preserve">قطرة من البول +قطرة من </w:t>
      </w:r>
      <w:r>
        <w:t>FeCl</w:t>
      </w:r>
      <w:r w:rsidR="0044749C">
        <w:t>3</w:t>
      </w:r>
      <w:r w:rsidR="0044749C">
        <w:rPr>
          <w:rFonts w:hint="cs"/>
          <w:rtl/>
        </w:rPr>
        <w:t xml:space="preserve"> </w:t>
      </w:r>
      <w:r w:rsidR="0044749C">
        <w:rPr>
          <w:rFonts w:ascii="Times New Roman" w:hAnsi="Times New Roman" w:cs="Times New Roman" w:hint="cs"/>
          <w:rtl/>
        </w:rPr>
        <w:t>←</w:t>
      </w:r>
      <w:r>
        <w:rPr>
          <w:rtl/>
        </w:rPr>
        <w:t xml:space="preserve"> </w:t>
      </w:r>
      <w:r>
        <w:rPr>
          <w:rFonts w:hint="cs"/>
          <w:rtl/>
        </w:rPr>
        <w:t>لون</w:t>
      </w:r>
      <w:r>
        <w:rPr>
          <w:rtl/>
        </w:rPr>
        <w:t xml:space="preserve"> </w:t>
      </w:r>
      <w:r>
        <w:rPr>
          <w:rFonts w:hint="cs"/>
          <w:rtl/>
        </w:rPr>
        <w:t>بنفسجي</w:t>
      </w:r>
      <w:r>
        <w:rPr>
          <w:rtl/>
        </w:rPr>
        <w:t xml:space="preserve"> </w:t>
      </w:r>
      <w:r>
        <w:rPr>
          <w:rFonts w:hint="cs"/>
          <w:rtl/>
        </w:rPr>
        <w:t>يزول</w:t>
      </w:r>
      <w:r>
        <w:rPr>
          <w:rtl/>
        </w:rPr>
        <w:t xml:space="preserve"> </w:t>
      </w:r>
      <w:r>
        <w:rPr>
          <w:rFonts w:hint="cs"/>
          <w:rtl/>
        </w:rPr>
        <w:t>بإضافة</w:t>
      </w:r>
      <w:r>
        <w:rPr>
          <w:rtl/>
        </w:rPr>
        <w:t xml:space="preserve"> </w:t>
      </w:r>
      <w:r>
        <w:rPr>
          <w:rFonts w:hint="cs"/>
          <w:rtl/>
        </w:rPr>
        <w:t>القليل</w:t>
      </w:r>
      <w:r>
        <w:rPr>
          <w:rtl/>
        </w:rPr>
        <w:t xml:space="preserve"> </w:t>
      </w:r>
      <w:r>
        <w:rPr>
          <w:rFonts w:hint="cs"/>
          <w:rtl/>
        </w:rPr>
        <w:t>من</w:t>
      </w:r>
      <w:r>
        <w:rPr>
          <w:rtl/>
        </w:rPr>
        <w:t xml:space="preserve"> </w:t>
      </w:r>
      <w:r>
        <w:rPr>
          <w:rFonts w:hint="cs"/>
          <w:rtl/>
        </w:rPr>
        <w:t>حمض</w:t>
      </w:r>
      <w:r>
        <w:rPr>
          <w:rtl/>
        </w:rPr>
        <w:t xml:space="preserve"> </w:t>
      </w:r>
      <w:r>
        <w:rPr>
          <w:rFonts w:hint="cs"/>
          <w:rtl/>
        </w:rPr>
        <w:t>الكبريت</w:t>
      </w:r>
      <w:r>
        <w:rPr>
          <w:rtl/>
        </w:rPr>
        <w:t xml:space="preserve"> </w:t>
      </w:r>
      <w:r>
        <w:rPr>
          <w:rFonts w:hint="cs"/>
          <w:rtl/>
        </w:rPr>
        <w:t>بوجود</w:t>
      </w:r>
      <w:r>
        <w:rPr>
          <w:rtl/>
        </w:rPr>
        <w:t xml:space="preserve"> </w:t>
      </w:r>
      <w:r>
        <w:rPr>
          <w:rFonts w:hint="cs"/>
          <w:rtl/>
        </w:rPr>
        <w:t>الفينوتيازين</w:t>
      </w:r>
      <w:r>
        <w:rPr>
          <w:rtl/>
        </w:rPr>
        <w:t xml:space="preserve"> </w:t>
      </w:r>
      <w:r>
        <w:rPr>
          <w:rFonts w:hint="cs"/>
          <w:rtl/>
        </w:rPr>
        <w:t>يظهر</w:t>
      </w:r>
      <w:r>
        <w:rPr>
          <w:rtl/>
        </w:rPr>
        <w:t xml:space="preserve"> </w:t>
      </w:r>
      <w:r>
        <w:rPr>
          <w:rFonts w:hint="cs"/>
          <w:rtl/>
        </w:rPr>
        <w:t>لون</w:t>
      </w:r>
      <w:r>
        <w:rPr>
          <w:rtl/>
        </w:rPr>
        <w:t xml:space="preserve"> </w:t>
      </w:r>
      <w:r>
        <w:rPr>
          <w:rFonts w:hint="cs"/>
          <w:rtl/>
        </w:rPr>
        <w:t>بنفسجي</w:t>
      </w:r>
      <w:r>
        <w:rPr>
          <w:rtl/>
        </w:rPr>
        <w:t xml:space="preserve"> </w:t>
      </w:r>
      <w:r>
        <w:rPr>
          <w:rFonts w:hint="cs"/>
          <w:rtl/>
        </w:rPr>
        <w:t>لا</w:t>
      </w:r>
      <w:r>
        <w:rPr>
          <w:rtl/>
        </w:rPr>
        <w:t xml:space="preserve"> </w:t>
      </w:r>
      <w:r>
        <w:rPr>
          <w:rFonts w:hint="cs"/>
          <w:rtl/>
        </w:rPr>
        <w:t>يزول</w:t>
      </w:r>
      <w:r>
        <w:rPr>
          <w:rtl/>
        </w:rPr>
        <w:t xml:space="preserve"> </w:t>
      </w:r>
      <w:r>
        <w:rPr>
          <w:rFonts w:hint="cs"/>
          <w:rtl/>
        </w:rPr>
        <w:t>بإضافة</w:t>
      </w:r>
      <w:r>
        <w:rPr>
          <w:rtl/>
        </w:rPr>
        <w:t xml:space="preserve"> </w:t>
      </w:r>
      <w:r>
        <w:rPr>
          <w:rFonts w:hint="cs"/>
          <w:rtl/>
        </w:rPr>
        <w:t>حمض</w:t>
      </w:r>
      <w:r>
        <w:rPr>
          <w:rtl/>
        </w:rPr>
        <w:t xml:space="preserve"> </w:t>
      </w:r>
      <w:r>
        <w:rPr>
          <w:rFonts w:hint="cs"/>
          <w:rtl/>
        </w:rPr>
        <w:t>الكبريت</w:t>
      </w:r>
      <w:r>
        <w:rPr>
          <w:rtl/>
        </w:rPr>
        <w:t xml:space="preserve"> </w:t>
      </w:r>
    </w:p>
    <w:p w14:paraId="16A3278B" w14:textId="722844F7" w:rsidR="002B1B90" w:rsidRDefault="0044749C" w:rsidP="0044749C">
      <w:pPr>
        <w:pStyle w:val="a7"/>
        <w:numPr>
          <w:ilvl w:val="0"/>
          <w:numId w:val="5"/>
        </w:numPr>
        <w:rPr>
          <w:rtl/>
        </w:rPr>
      </w:pPr>
      <w:r w:rsidRPr="0044749C">
        <w:rPr>
          <w:rtl/>
        </w:rPr>
        <w:t xml:space="preserve"> تفاعل </w:t>
      </w:r>
      <w:r w:rsidRPr="0044749C">
        <w:t>Trinder</w:t>
      </w:r>
      <w:r w:rsidRPr="0044749C">
        <w:rPr>
          <w:rtl/>
        </w:rPr>
        <w:t xml:space="preserve"> </w:t>
      </w:r>
      <w:bookmarkStart w:id="2" w:name="_Hlk134664856"/>
      <w:r>
        <w:rPr>
          <w:rFonts w:hint="cs"/>
          <w:rtl/>
        </w:rPr>
        <w:t>(</w:t>
      </w:r>
      <w:r w:rsidRPr="0044749C">
        <w:rPr>
          <w:rFonts w:hint="cs"/>
          <w:rtl/>
        </w:rPr>
        <w:t>الكاشف</w:t>
      </w:r>
      <w:r>
        <w:rPr>
          <w:rFonts w:hint="cs"/>
          <w:rtl/>
        </w:rPr>
        <w:t xml:space="preserve"> غير مطلوب للحفظ)</w:t>
      </w:r>
      <w:r w:rsidR="002B1B90">
        <w:rPr>
          <w:rtl/>
        </w:rPr>
        <w:t xml:space="preserve"> </w:t>
      </w:r>
    </w:p>
    <w:bookmarkEnd w:id="2"/>
    <w:p w14:paraId="0C30ABA2" w14:textId="38E497BE" w:rsidR="002B1B90" w:rsidRDefault="002B1B90" w:rsidP="002B1B90">
      <w:pPr>
        <w:rPr>
          <w:rtl/>
        </w:rPr>
      </w:pPr>
      <w:r>
        <w:rPr>
          <w:rtl/>
        </w:rPr>
        <w:tab/>
        <w:t xml:space="preserve">كاشف </w:t>
      </w:r>
      <w:r w:rsidR="003E0B23">
        <w:rPr>
          <w:rFonts w:hint="cs"/>
          <w:rtl/>
        </w:rPr>
        <w:t xml:space="preserve">ترندر (40 </w:t>
      </w:r>
      <w:r>
        <w:rPr>
          <w:rtl/>
        </w:rPr>
        <w:t xml:space="preserve">غ كلور الزئبق+ </w:t>
      </w:r>
      <w:r w:rsidR="003E0B23">
        <w:rPr>
          <w:rFonts w:hint="cs"/>
          <w:rtl/>
        </w:rPr>
        <w:t xml:space="preserve">850 </w:t>
      </w:r>
      <w:r>
        <w:rPr>
          <w:rtl/>
        </w:rPr>
        <w:t>مل ماء+</w:t>
      </w:r>
      <w:r w:rsidR="00B95B1B">
        <w:rPr>
          <w:rFonts w:hint="cs"/>
          <w:rtl/>
        </w:rPr>
        <w:t>120 مل</w:t>
      </w:r>
      <w:r>
        <w:rPr>
          <w:rtl/>
        </w:rPr>
        <w:t xml:space="preserve"> حمض كلور الماء + </w:t>
      </w:r>
      <w:r w:rsidR="00B95B1B">
        <w:rPr>
          <w:rFonts w:hint="cs"/>
          <w:rtl/>
        </w:rPr>
        <w:t>40 غ</w:t>
      </w:r>
      <w:r>
        <w:rPr>
          <w:rtl/>
        </w:rPr>
        <w:t xml:space="preserve"> نترات الحديد المائية + يكمل الى الليتر بالماء المقطر</w:t>
      </w:r>
      <w:r w:rsidR="003E0B23">
        <w:rPr>
          <w:rFonts w:hint="cs"/>
          <w:rtl/>
        </w:rPr>
        <w:t>)</w:t>
      </w:r>
    </w:p>
    <w:p w14:paraId="1D6082F3" w14:textId="0F525968" w:rsidR="002B1B90" w:rsidRDefault="002B1B90" w:rsidP="002B1B90">
      <w:pPr>
        <w:rPr>
          <w:rtl/>
        </w:rPr>
      </w:pPr>
      <w:r>
        <w:rPr>
          <w:rtl/>
        </w:rPr>
        <w:tab/>
      </w:r>
      <w:r w:rsidR="003E0B23">
        <w:rPr>
          <w:rFonts w:hint="cs"/>
          <w:rtl/>
        </w:rPr>
        <w:t>2</w:t>
      </w:r>
      <w:r>
        <w:rPr>
          <w:rtl/>
        </w:rPr>
        <w:t xml:space="preserve"> مل بول + </w:t>
      </w:r>
      <w:r w:rsidR="003E0B23">
        <w:rPr>
          <w:rFonts w:hint="cs"/>
          <w:rtl/>
        </w:rPr>
        <w:t>100</w:t>
      </w:r>
      <w:r>
        <w:rPr>
          <w:rtl/>
        </w:rPr>
        <w:t xml:space="preserve"> ميكروليتر كاشف </w:t>
      </w:r>
      <w:r>
        <w:rPr>
          <w:rFonts w:ascii="Times New Roman" w:hAnsi="Times New Roman" w:cs="Times New Roman" w:hint="cs"/>
          <w:rtl/>
        </w:rPr>
        <w:t>←</w:t>
      </w:r>
      <w:r>
        <w:rPr>
          <w:rtl/>
        </w:rPr>
        <w:t xml:space="preserve"> </w:t>
      </w:r>
      <w:r>
        <w:rPr>
          <w:rFonts w:hint="cs"/>
          <w:rtl/>
        </w:rPr>
        <w:t>لون</w:t>
      </w:r>
      <w:r>
        <w:rPr>
          <w:rtl/>
        </w:rPr>
        <w:t xml:space="preserve"> </w:t>
      </w:r>
      <w:r>
        <w:rPr>
          <w:rFonts w:hint="cs"/>
          <w:rtl/>
        </w:rPr>
        <w:t>بنفسج</w:t>
      </w:r>
      <w:r>
        <w:rPr>
          <w:rtl/>
        </w:rPr>
        <w:t>ي</w:t>
      </w:r>
    </w:p>
    <w:p w14:paraId="77290113" w14:textId="77777777" w:rsidR="002B1B90" w:rsidRPr="00446A4B" w:rsidRDefault="002B1B90" w:rsidP="0005242A"/>
    <w:sectPr w:rsidR="002B1B90" w:rsidRPr="00446A4B" w:rsidSect="009C0A33">
      <w:headerReference w:type="default" r:id="rId10"/>
      <w:footerReference w:type="default" r:id="rId11"/>
      <w:pgSz w:w="11906" w:h="16838" w:code="9"/>
      <w:pgMar w:top="2340" w:right="1440" w:bottom="39" w:left="1440" w:header="90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1BBAC0" w14:textId="77777777" w:rsidR="00E80438" w:rsidRDefault="00E80438" w:rsidP="00D05624">
      <w:r>
        <w:separator/>
      </w:r>
    </w:p>
  </w:endnote>
  <w:endnote w:type="continuationSeparator" w:id="0">
    <w:p w14:paraId="01A2409F" w14:textId="77777777" w:rsidR="00E80438" w:rsidRDefault="00E80438" w:rsidP="00D05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GE Dinar Two">
    <w:altName w:val="Sakkal Majalla"/>
    <w:panose1 w:val="00000000000000000000"/>
    <w:charset w:val="B2"/>
    <w:family w:val="roman"/>
    <w:notTrueType/>
    <w:pitch w:val="variable"/>
    <w:sig w:usb0="80002003" w:usb1="80000100" w:usb2="00000028" w:usb3="00000000" w:csb0="00000040" w:csb1="00000000"/>
  </w:font>
  <w:font w:name="Aller">
    <w:altName w:val="Calibri"/>
    <w:charset w:val="00"/>
    <w:family w:val="auto"/>
    <w:pitch w:val="variable"/>
    <w:sig w:usb0="A00000AF"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A8F32" w14:textId="3D8F9E83" w:rsidR="00E03332" w:rsidRDefault="00E03332" w:rsidP="00D05624">
    <w:pPr>
      <w:pStyle w:val="a4"/>
    </w:pPr>
    <w:r w:rsidRPr="00E03332">
      <w:rPr>
        <w:noProof/>
      </w:rPr>
      <mc:AlternateContent>
        <mc:Choice Requires="wps">
          <w:drawing>
            <wp:anchor distT="0" distB="0" distL="114300" distR="114300" simplePos="0" relativeHeight="251656704" behindDoc="0" locked="0" layoutInCell="1" allowOverlap="1" wp14:anchorId="52BB0A2D" wp14:editId="37C9EABF">
              <wp:simplePos x="0" y="0"/>
              <wp:positionH relativeFrom="page">
                <wp:align>left</wp:align>
              </wp:positionH>
              <wp:positionV relativeFrom="paragraph">
                <wp:posOffset>33655</wp:posOffset>
              </wp:positionV>
              <wp:extent cx="8321040" cy="0"/>
              <wp:effectExtent l="0" t="19050" r="22860" b="19050"/>
              <wp:wrapNone/>
              <wp:docPr id="164" name="Straight Connector 164"/>
              <wp:cNvGraphicFramePr/>
              <a:graphic xmlns:a="http://schemas.openxmlformats.org/drawingml/2006/main">
                <a:graphicData uri="http://schemas.microsoft.com/office/word/2010/wordprocessingShape">
                  <wps:wsp>
                    <wps:cNvCnPr/>
                    <wps:spPr>
                      <a:xfrm flipV="1">
                        <a:off x="0" y="0"/>
                        <a:ext cx="8321040" cy="0"/>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oel="http://schemas.microsoft.com/office/2019/extlst">
          <w:pict>
            <v:line w14:anchorId="4C6A9A51" id="Straight Connector 164" o:spid="_x0000_s1026"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65pt" to="655.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" strokecolor="#00b0f0" strokeweight="3pt">
              <v:stroke joinstyle="miter"/>
              <w10:wrap anchorx="page"/>
            </v:line>
          </w:pict>
        </mc:Fallback>
      </mc:AlternateContent>
    </w:r>
  </w:p>
  <w:p w14:paraId="5381A130" w14:textId="77777777" w:rsidR="00446A4B" w:rsidRPr="00446A4B" w:rsidRDefault="00446A4B" w:rsidP="00446A4B">
    <w:pPr>
      <w:pStyle w:val="a4"/>
      <w:rPr>
        <w:rFonts w:ascii="Aller" w:hAnsi="Aller"/>
        <w:color w:val="0070C0"/>
        <w:sz w:val="28"/>
        <w:szCs w:val="28"/>
      </w:rPr>
    </w:pPr>
    <w:r w:rsidRPr="00446A4B">
      <w:rPr>
        <w:sz w:val="28"/>
        <w:szCs w:val="28"/>
        <w:rtl/>
      </w:rPr>
      <w:tab/>
    </w:r>
    <w:hyperlink r:id="rId1" w:history="1">
      <w:r w:rsidRPr="00446A4B">
        <w:rPr>
          <w:rStyle w:val="Hyperlink"/>
          <w:rFonts w:ascii="Aller" w:hAnsi="Aller"/>
          <w:color w:val="0070C0"/>
          <w:sz w:val="28"/>
          <w:szCs w:val="28"/>
        </w:rPr>
        <w:t>https://manara.edu.sy/</w:t>
      </w:r>
    </w:hyperlink>
  </w:p>
  <w:p w14:paraId="3F2F0B0E" w14:textId="2F118B20" w:rsidR="00E03332" w:rsidRDefault="00E03332" w:rsidP="00446A4B">
    <w:pPr>
      <w:pStyle w:val="a4"/>
      <w:tabs>
        <w:tab w:val="clear" w:pos="4680"/>
        <w:tab w:val="clear" w:pos="9360"/>
        <w:tab w:val="left" w:pos="5621"/>
      </w:tabs>
    </w:pPr>
  </w:p>
  <w:tbl>
    <w:tblPr>
      <w:tblStyle w:val="a8"/>
      <w:tblW w:w="5553" w:type="pct"/>
      <w:tblInd w:w="-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2674"/>
      <w:gridCol w:w="2255"/>
      <w:gridCol w:w="2255"/>
    </w:tblGrid>
    <w:tr w:rsidR="00855B13" w:rsidRPr="003E1627" w14:paraId="6B46C317" w14:textId="77777777" w:rsidTr="009C0A33">
      <w:trPr>
        <w:trHeight w:val="418"/>
      </w:trPr>
      <w:tc>
        <w:tcPr>
          <w:tcW w:w="1416" w:type="pct"/>
        </w:tcPr>
        <w:p w14:paraId="7085C408" w14:textId="225D08C1" w:rsidR="00855B13" w:rsidRPr="009C0A33" w:rsidRDefault="00855B13" w:rsidP="009C0A33">
          <w:pPr>
            <w:bidi w:val="0"/>
            <w:jc w:val="center"/>
            <w:rPr>
              <w:color w:val="000000"/>
              <w:sz w:val="22"/>
              <w:szCs w:val="22"/>
            </w:rPr>
          </w:pPr>
          <w:r w:rsidRPr="003E1627">
            <w:rPr>
              <w:color w:val="000000"/>
              <w:sz w:val="22"/>
              <w:szCs w:val="22"/>
            </w:rPr>
            <w:t>MU-EPP-FM-009</w:t>
          </w:r>
        </w:p>
      </w:tc>
      <w:tc>
        <w:tcPr>
          <w:tcW w:w="1334" w:type="pct"/>
        </w:tcPr>
        <w:p w14:paraId="56BE5B58" w14:textId="6A918778" w:rsidR="00855B13" w:rsidRPr="003E1627" w:rsidRDefault="00855B13" w:rsidP="00855B13">
          <w:pPr>
            <w:bidi w:val="0"/>
            <w:jc w:val="center"/>
            <w:rPr>
              <w:color w:val="000000"/>
              <w:sz w:val="22"/>
              <w:szCs w:val="22"/>
            </w:rPr>
          </w:pPr>
          <w:r w:rsidRPr="003E1627">
            <w:rPr>
              <w:color w:val="000000"/>
              <w:sz w:val="22"/>
              <w:szCs w:val="22"/>
            </w:rPr>
            <w:t>Issue date:</w:t>
          </w:r>
          <w:r w:rsidR="003E1627" w:rsidRPr="003E1627">
            <w:rPr>
              <w:rFonts w:hint="cs"/>
              <w:color w:val="000000"/>
              <w:sz w:val="22"/>
              <w:szCs w:val="22"/>
              <w:rtl/>
            </w:rPr>
            <w:t>01</w:t>
          </w:r>
          <w:r w:rsidR="003E1627" w:rsidRPr="003E1627">
            <w:rPr>
              <w:color w:val="000000"/>
              <w:sz w:val="22"/>
              <w:szCs w:val="22"/>
            </w:rPr>
            <w:t>May2023</w:t>
          </w:r>
        </w:p>
      </w:tc>
      <w:tc>
        <w:tcPr>
          <w:tcW w:w="1125" w:type="pct"/>
        </w:tcPr>
        <w:p w14:paraId="5FC3234C" w14:textId="20EE552C" w:rsidR="00855B13" w:rsidRPr="003E1627" w:rsidRDefault="00855B13" w:rsidP="00855B13">
          <w:pPr>
            <w:bidi w:val="0"/>
            <w:jc w:val="center"/>
            <w:rPr>
              <w:color w:val="000000"/>
              <w:sz w:val="22"/>
              <w:szCs w:val="22"/>
            </w:rPr>
          </w:pPr>
          <w:r w:rsidRPr="003E1627">
            <w:rPr>
              <w:color w:val="000000"/>
              <w:sz w:val="22"/>
              <w:szCs w:val="22"/>
            </w:rPr>
            <w:t>Issue no.1</w:t>
          </w:r>
        </w:p>
      </w:tc>
      <w:tc>
        <w:tcPr>
          <w:tcW w:w="1125" w:type="pct"/>
        </w:tcPr>
        <w:p w14:paraId="5C2DFCC4" w14:textId="77777777" w:rsidR="00855B13" w:rsidRPr="003E1627" w:rsidRDefault="00855B13" w:rsidP="00855B13">
          <w:pPr>
            <w:bidi w:val="0"/>
            <w:jc w:val="center"/>
            <w:rPr>
              <w:color w:val="000000"/>
              <w:sz w:val="22"/>
              <w:szCs w:val="22"/>
            </w:rPr>
          </w:pPr>
          <w:r w:rsidRPr="003E1627">
            <w:rPr>
              <w:color w:val="000000"/>
              <w:sz w:val="22"/>
              <w:szCs w:val="22"/>
            </w:rPr>
            <w:t xml:space="preserve">Page </w:t>
          </w:r>
          <w:r w:rsidRPr="003E1627">
            <w:rPr>
              <w:color w:val="000000"/>
              <w:sz w:val="22"/>
              <w:szCs w:val="22"/>
            </w:rPr>
            <w:fldChar w:fldCharType="begin"/>
          </w:r>
          <w:r w:rsidRPr="003E1627">
            <w:rPr>
              <w:color w:val="000000"/>
              <w:sz w:val="22"/>
              <w:szCs w:val="22"/>
            </w:rPr>
            <w:instrText xml:space="preserve"> PAGE   \* MERGEFORMAT </w:instrText>
          </w:r>
          <w:r w:rsidRPr="003E1627">
            <w:rPr>
              <w:color w:val="000000"/>
              <w:sz w:val="22"/>
              <w:szCs w:val="22"/>
            </w:rPr>
            <w:fldChar w:fldCharType="separate"/>
          </w:r>
          <w:r w:rsidRPr="003E1627">
            <w:rPr>
              <w:color w:val="000000"/>
              <w:sz w:val="22"/>
              <w:szCs w:val="22"/>
            </w:rPr>
            <w:t>3</w:t>
          </w:r>
          <w:r w:rsidRPr="003E1627">
            <w:rPr>
              <w:color w:val="000000"/>
              <w:sz w:val="22"/>
              <w:szCs w:val="22"/>
            </w:rPr>
            <w:fldChar w:fldCharType="end"/>
          </w:r>
          <w:r w:rsidRPr="003E1627">
            <w:rPr>
              <w:color w:val="000000"/>
              <w:sz w:val="22"/>
              <w:szCs w:val="22"/>
            </w:rPr>
            <w:t xml:space="preserve"> | </w:t>
          </w:r>
          <w:r w:rsidRPr="003E1627">
            <w:rPr>
              <w:color w:val="000000"/>
              <w:sz w:val="22"/>
              <w:szCs w:val="22"/>
            </w:rPr>
            <w:fldChar w:fldCharType="begin"/>
          </w:r>
          <w:r w:rsidRPr="003E1627">
            <w:rPr>
              <w:color w:val="000000"/>
              <w:sz w:val="22"/>
              <w:szCs w:val="22"/>
            </w:rPr>
            <w:instrText xml:space="preserve"> NUMPAGES  \* Arabic  \* MERGEFORMAT </w:instrText>
          </w:r>
          <w:r w:rsidRPr="003E1627">
            <w:rPr>
              <w:color w:val="000000"/>
              <w:sz w:val="22"/>
              <w:szCs w:val="22"/>
            </w:rPr>
            <w:fldChar w:fldCharType="separate"/>
          </w:r>
          <w:r w:rsidRPr="003E1627">
            <w:rPr>
              <w:color w:val="000000"/>
              <w:sz w:val="22"/>
              <w:szCs w:val="22"/>
            </w:rPr>
            <w:t>11</w:t>
          </w:r>
          <w:r w:rsidRPr="003E1627">
            <w:rPr>
              <w:color w:val="000000"/>
              <w:sz w:val="22"/>
              <w:szCs w:val="22"/>
            </w:rPr>
            <w:fldChar w:fldCharType="end"/>
          </w:r>
        </w:p>
      </w:tc>
    </w:tr>
  </w:tbl>
  <w:p w14:paraId="452CF6F7" w14:textId="7D006893" w:rsidR="00E03332" w:rsidRPr="00E03332" w:rsidRDefault="00E03332" w:rsidP="00855B13">
    <w:pPr>
      <w:pStyle w:val="a4"/>
      <w:jc w:val="center"/>
      <w:rPr>
        <w:rFonts w:ascii="Aller" w:hAnsi="Aller"/>
        <w:color w:val="0070C0"/>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98ABA" w14:textId="77777777" w:rsidR="00E80438" w:rsidRDefault="00E80438" w:rsidP="00D05624">
      <w:r>
        <w:separator/>
      </w:r>
    </w:p>
  </w:footnote>
  <w:footnote w:type="continuationSeparator" w:id="0">
    <w:p w14:paraId="2FE6E6D9" w14:textId="77777777" w:rsidR="00E80438" w:rsidRDefault="00E80438" w:rsidP="00D05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EA2E3" w14:textId="5E1B1224" w:rsidR="00E926F6" w:rsidRPr="005B4EF4" w:rsidRDefault="005B4EF4" w:rsidP="005B4EF4">
    <w:pPr>
      <w:pStyle w:val="a3"/>
      <w:bidi w:val="0"/>
      <w:rPr>
        <w:sz w:val="28"/>
        <w:szCs w:val="28"/>
        <w:rtl/>
        <w:lang w:bidi="ar-SY"/>
      </w:rPr>
    </w:pPr>
    <w:r w:rsidRPr="005B4EF4">
      <w:rPr>
        <w:noProof/>
        <w:sz w:val="28"/>
        <w:szCs w:val="28"/>
      </w:rPr>
      <w:drawing>
        <wp:anchor distT="0" distB="0" distL="114300" distR="114300" simplePos="0" relativeHeight="251657728" behindDoc="1" locked="0" layoutInCell="1" allowOverlap="1" wp14:anchorId="034C90A7" wp14:editId="3C2E367A">
          <wp:simplePos x="0" y="0"/>
          <wp:positionH relativeFrom="margin">
            <wp:align>center</wp:align>
          </wp:positionH>
          <wp:positionV relativeFrom="paragraph">
            <wp:posOffset>-266700</wp:posOffset>
          </wp:positionV>
          <wp:extent cx="1018770" cy="1153160"/>
          <wp:effectExtent l="0" t="0" r="0" b="889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18770" cy="1153160"/>
                  </a:xfrm>
                  <a:prstGeom prst="rect">
                    <a:avLst/>
                  </a:prstGeom>
                </pic:spPr>
              </pic:pic>
            </a:graphicData>
          </a:graphic>
          <wp14:sizeRelH relativeFrom="margin">
            <wp14:pctWidth>0</wp14:pctWidth>
          </wp14:sizeRelH>
          <wp14:sizeRelV relativeFrom="margin">
            <wp14:pctHeight>0</wp14:pctHeight>
          </wp14:sizeRelV>
        </wp:anchor>
      </w:drawing>
    </w:r>
    <w:sdt>
      <w:sdtPr>
        <w:rPr>
          <w:rFonts w:hint="cs"/>
          <w:sz w:val="28"/>
          <w:szCs w:val="28"/>
        </w:rPr>
        <w:id w:val="-770155995"/>
        <w:docPartObj>
          <w:docPartGallery w:val="Watermarks"/>
          <w:docPartUnique/>
        </w:docPartObj>
      </w:sdtPr>
      <w:sdtEndPr/>
      <w:sdtContent>
        <w:r w:rsidR="00E80438">
          <w:rPr>
            <w:noProof/>
            <w:sz w:val="28"/>
            <w:szCs w:val="28"/>
            <w:rtl/>
          </w:rPr>
          <w:pict w14:anchorId="10DE54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9736" o:spid="_x0000_s2056" type="#_x0000_t136" style="position:absolute;margin-left:0;margin-top:0;width:462.75pt;height:173.5pt;rotation:315;z-index:-251657728;mso-position-horizontal:center;mso-position-horizontal-relative:margin;mso-position-vertical:center;mso-position-vertical-relative:margin" o:allowincell="f" fillcolor="silver" stroked="f">
              <v:fill opacity=".5"/>
              <v:textpath style="font-family:&quot;Sakkal Majalla&quot;;font-size:1pt" string="جامعة المنارة"/>
              <w10:wrap anchorx="margin" anchory="margin"/>
            </v:shape>
          </w:pict>
        </w:r>
      </w:sdtContent>
    </w:sdt>
    <w:r w:rsidRPr="005B4EF4">
      <w:rPr>
        <w:rFonts w:hint="cs"/>
        <w:sz w:val="28"/>
        <w:szCs w:val="28"/>
        <w:rtl/>
      </w:rPr>
      <w:t xml:space="preserve"> دليل جلسات العملي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B12A06"/>
    <w:multiLevelType w:val="hybridMultilevel"/>
    <w:tmpl w:val="9E00126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BAD2E77"/>
    <w:multiLevelType w:val="hybridMultilevel"/>
    <w:tmpl w:val="AF5CE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195476"/>
    <w:multiLevelType w:val="hybridMultilevel"/>
    <w:tmpl w:val="62748D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4F65F2"/>
    <w:multiLevelType w:val="hybridMultilevel"/>
    <w:tmpl w:val="99969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3C0435"/>
    <w:multiLevelType w:val="hybridMultilevel"/>
    <w:tmpl w:val="6D9E9E62"/>
    <w:lvl w:ilvl="0" w:tplc="6C7C6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BB0"/>
    <w:rsid w:val="00034868"/>
    <w:rsid w:val="00046AF9"/>
    <w:rsid w:val="00047F26"/>
    <w:rsid w:val="0005242A"/>
    <w:rsid w:val="00137DC0"/>
    <w:rsid w:val="001579D9"/>
    <w:rsid w:val="00167CE4"/>
    <w:rsid w:val="0017222F"/>
    <w:rsid w:val="00187BB0"/>
    <w:rsid w:val="00200FC0"/>
    <w:rsid w:val="00217DEB"/>
    <w:rsid w:val="00242395"/>
    <w:rsid w:val="00251553"/>
    <w:rsid w:val="00255374"/>
    <w:rsid w:val="002B1B90"/>
    <w:rsid w:val="002E7C46"/>
    <w:rsid w:val="00300C7F"/>
    <w:rsid w:val="00376B38"/>
    <w:rsid w:val="003B0B8F"/>
    <w:rsid w:val="003D4227"/>
    <w:rsid w:val="003E0B23"/>
    <w:rsid w:val="003E1627"/>
    <w:rsid w:val="00446A4B"/>
    <w:rsid w:val="0044749C"/>
    <w:rsid w:val="0046125E"/>
    <w:rsid w:val="004612FB"/>
    <w:rsid w:val="0049227E"/>
    <w:rsid w:val="005B4EF4"/>
    <w:rsid w:val="005C408E"/>
    <w:rsid w:val="005F696B"/>
    <w:rsid w:val="0063480B"/>
    <w:rsid w:val="00664A51"/>
    <w:rsid w:val="006B6E96"/>
    <w:rsid w:val="006E55D8"/>
    <w:rsid w:val="00701B29"/>
    <w:rsid w:val="00727C27"/>
    <w:rsid w:val="0083168D"/>
    <w:rsid w:val="00847301"/>
    <w:rsid w:val="00855B13"/>
    <w:rsid w:val="00913659"/>
    <w:rsid w:val="009C0A33"/>
    <w:rsid w:val="009F5550"/>
    <w:rsid w:val="00A16A6C"/>
    <w:rsid w:val="00A6175F"/>
    <w:rsid w:val="00A858CD"/>
    <w:rsid w:val="00AC0DE1"/>
    <w:rsid w:val="00B716F1"/>
    <w:rsid w:val="00B95B1B"/>
    <w:rsid w:val="00BB2074"/>
    <w:rsid w:val="00C451AF"/>
    <w:rsid w:val="00C73C8C"/>
    <w:rsid w:val="00C75B3D"/>
    <w:rsid w:val="00CA1D02"/>
    <w:rsid w:val="00CC5C24"/>
    <w:rsid w:val="00CD51F2"/>
    <w:rsid w:val="00D05624"/>
    <w:rsid w:val="00D301DB"/>
    <w:rsid w:val="00D62DD4"/>
    <w:rsid w:val="00D8744D"/>
    <w:rsid w:val="00DA5A58"/>
    <w:rsid w:val="00DA5EDB"/>
    <w:rsid w:val="00DC2F28"/>
    <w:rsid w:val="00DD7FBC"/>
    <w:rsid w:val="00E03332"/>
    <w:rsid w:val="00E80438"/>
    <w:rsid w:val="00E926F6"/>
    <w:rsid w:val="00EE29E3"/>
    <w:rsid w:val="00F17418"/>
    <w:rsid w:val="00F20B09"/>
    <w:rsid w:val="00FB0262"/>
    <w:rsid w:val="00FD17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3F1C0A20"/>
  <w15:chartTrackingRefBased/>
  <w15:docId w15:val="{E109DD04-1AAA-47DE-8271-B2600E4BE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5624"/>
    <w:pPr>
      <w:bidi/>
    </w:pPr>
    <w:rPr>
      <w:rFonts w:ascii="Sakkal Majalla" w:hAnsi="Sakkal Majalla" w:cs="Sakkal Majalla"/>
      <w:sz w:val="24"/>
      <w:szCs w:val="24"/>
    </w:rPr>
  </w:style>
  <w:style w:type="paragraph" w:styleId="1">
    <w:name w:val="heading 1"/>
    <w:basedOn w:val="a"/>
    <w:next w:val="a"/>
    <w:link w:val="1Char"/>
    <w:uiPriority w:val="9"/>
    <w:qFormat/>
    <w:rsid w:val="00847301"/>
    <w:pPr>
      <w:keepNext/>
      <w:keepLines/>
      <w:spacing w:before="240" w:after="0"/>
      <w:jc w:val="center"/>
      <w:outlineLvl w:val="0"/>
    </w:pPr>
    <w:rPr>
      <w:rFonts w:asciiTheme="majorHAnsi" w:eastAsiaTheme="majorEastAsia" w:hAnsiTheme="majorHAnsi" w:cs="GE Dinar Two"/>
      <w:b/>
      <w:bCs/>
      <w:color w:val="2F5496" w:themeColor="accent1" w:themeShade="BF"/>
      <w:kern w:val="2"/>
      <w:sz w:val="44"/>
      <w:szCs w:val="44"/>
      <w:lang w:bidi="ar-SY"/>
      <w14:ligatures w14:val="standardContextual"/>
    </w:rPr>
  </w:style>
  <w:style w:type="paragraph" w:styleId="2">
    <w:name w:val="heading 2"/>
    <w:basedOn w:val="a"/>
    <w:next w:val="a"/>
    <w:link w:val="2Char"/>
    <w:uiPriority w:val="9"/>
    <w:unhideWhenUsed/>
    <w:qFormat/>
    <w:rsid w:val="00847301"/>
    <w:pPr>
      <w:keepNext/>
      <w:keepLines/>
      <w:spacing w:before="40" w:after="0"/>
      <w:outlineLvl w:val="1"/>
    </w:pPr>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3">
    <w:name w:val="heading 3"/>
    <w:basedOn w:val="a"/>
    <w:next w:val="a"/>
    <w:link w:val="3Char"/>
    <w:uiPriority w:val="9"/>
    <w:unhideWhenUsed/>
    <w:qFormat/>
    <w:rsid w:val="00847301"/>
    <w:pPr>
      <w:keepNext/>
      <w:keepLines/>
      <w:spacing w:before="40" w:after="0"/>
      <w:outlineLvl w:val="2"/>
    </w:pPr>
    <w:rPr>
      <w:rFonts w:asciiTheme="majorHAnsi" w:eastAsiaTheme="majorEastAsia" w:hAnsiTheme="majorHAnsi" w:cs="GE Dinar Two"/>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26F6"/>
    <w:pPr>
      <w:tabs>
        <w:tab w:val="center" w:pos="4680"/>
        <w:tab w:val="right" w:pos="9360"/>
      </w:tabs>
      <w:spacing w:after="0" w:line="240" w:lineRule="auto"/>
    </w:pPr>
  </w:style>
  <w:style w:type="character" w:customStyle="1" w:styleId="Char">
    <w:name w:val="رأس الصفحة Char"/>
    <w:basedOn w:val="a0"/>
    <w:link w:val="a3"/>
    <w:uiPriority w:val="99"/>
    <w:rsid w:val="00E926F6"/>
  </w:style>
  <w:style w:type="paragraph" w:styleId="a4">
    <w:name w:val="footer"/>
    <w:basedOn w:val="a"/>
    <w:link w:val="Char0"/>
    <w:uiPriority w:val="99"/>
    <w:unhideWhenUsed/>
    <w:rsid w:val="00E926F6"/>
    <w:pPr>
      <w:tabs>
        <w:tab w:val="center" w:pos="4680"/>
        <w:tab w:val="right" w:pos="9360"/>
      </w:tabs>
      <w:spacing w:after="0" w:line="240" w:lineRule="auto"/>
    </w:pPr>
  </w:style>
  <w:style w:type="character" w:customStyle="1" w:styleId="Char0">
    <w:name w:val="تذييل الصفحة Char"/>
    <w:basedOn w:val="a0"/>
    <w:link w:val="a4"/>
    <w:uiPriority w:val="99"/>
    <w:rsid w:val="00E926F6"/>
  </w:style>
  <w:style w:type="character" w:styleId="Hyperlink">
    <w:name w:val="Hyperlink"/>
    <w:basedOn w:val="a0"/>
    <w:uiPriority w:val="99"/>
    <w:unhideWhenUsed/>
    <w:rsid w:val="00E03332"/>
    <w:rPr>
      <w:color w:val="0563C1" w:themeColor="hyperlink"/>
      <w:u w:val="single"/>
    </w:rPr>
  </w:style>
  <w:style w:type="character" w:styleId="a5">
    <w:name w:val="Unresolved Mention"/>
    <w:basedOn w:val="a0"/>
    <w:uiPriority w:val="99"/>
    <w:semiHidden/>
    <w:unhideWhenUsed/>
    <w:rsid w:val="00E03332"/>
    <w:rPr>
      <w:color w:val="605E5C"/>
      <w:shd w:val="clear" w:color="auto" w:fill="E1DFDD"/>
    </w:rPr>
  </w:style>
  <w:style w:type="character" w:customStyle="1" w:styleId="1Char">
    <w:name w:val="العنوان 1 Char"/>
    <w:basedOn w:val="a0"/>
    <w:link w:val="1"/>
    <w:uiPriority w:val="9"/>
    <w:rsid w:val="00847301"/>
    <w:rPr>
      <w:rFonts w:asciiTheme="majorHAnsi" w:eastAsiaTheme="majorEastAsia" w:hAnsiTheme="majorHAnsi" w:cs="GE Dinar Two"/>
      <w:b/>
      <w:bCs/>
      <w:color w:val="2F5496" w:themeColor="accent1" w:themeShade="BF"/>
      <w:kern w:val="2"/>
      <w:sz w:val="44"/>
      <w:szCs w:val="44"/>
      <w:lang w:bidi="ar-SY"/>
      <w14:ligatures w14:val="standardContextual"/>
    </w:rPr>
  </w:style>
  <w:style w:type="character" w:customStyle="1" w:styleId="2Char">
    <w:name w:val="عنوان 2 Char"/>
    <w:basedOn w:val="a0"/>
    <w:link w:val="2"/>
    <w:uiPriority w:val="9"/>
    <w:rsid w:val="00847301"/>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a6">
    <w:name w:val="Title"/>
    <w:basedOn w:val="a"/>
    <w:link w:val="Char1"/>
    <w:uiPriority w:val="1"/>
    <w:qFormat/>
    <w:rsid w:val="00847301"/>
    <w:pPr>
      <w:spacing w:after="200" w:line="240" w:lineRule="auto"/>
      <w:jc w:val="center"/>
    </w:pPr>
    <w:rPr>
      <w:rFonts w:asciiTheme="majorHAnsi" w:eastAsiaTheme="majorEastAsia" w:hAnsiTheme="majorHAnsi" w:cstheme="majorBidi"/>
      <w:b/>
      <w:bCs/>
      <w:color w:val="44546A" w:themeColor="text2"/>
      <w:sz w:val="72"/>
      <w:szCs w:val="52"/>
      <w:lang w:bidi="ar-SY"/>
      <w14:ligatures w14:val="standardContextual"/>
    </w:rPr>
  </w:style>
  <w:style w:type="character" w:customStyle="1" w:styleId="Char1">
    <w:name w:val="العنوان Char"/>
    <w:basedOn w:val="a0"/>
    <w:link w:val="a6"/>
    <w:uiPriority w:val="1"/>
    <w:rsid w:val="00847301"/>
    <w:rPr>
      <w:rFonts w:asciiTheme="majorHAnsi" w:eastAsiaTheme="majorEastAsia" w:hAnsiTheme="majorHAnsi" w:cstheme="majorBidi"/>
      <w:b/>
      <w:bCs/>
      <w:color w:val="44546A" w:themeColor="text2"/>
      <w:sz w:val="72"/>
      <w:szCs w:val="52"/>
      <w:lang w:bidi="ar-SY"/>
      <w14:ligatures w14:val="standardContextual"/>
    </w:rPr>
  </w:style>
  <w:style w:type="paragraph" w:styleId="a7">
    <w:name w:val="List Paragraph"/>
    <w:basedOn w:val="a"/>
    <w:uiPriority w:val="34"/>
    <w:qFormat/>
    <w:rsid w:val="00847301"/>
    <w:pPr>
      <w:ind w:left="720"/>
      <w:contextualSpacing/>
    </w:pPr>
  </w:style>
  <w:style w:type="table" w:styleId="a8">
    <w:name w:val="Table Grid"/>
    <w:basedOn w:val="a1"/>
    <w:uiPriority w:val="59"/>
    <w:rsid w:val="00847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0">
    <w:name w:val="toc 1"/>
    <w:basedOn w:val="a"/>
    <w:next w:val="a"/>
    <w:autoRedefine/>
    <w:uiPriority w:val="39"/>
    <w:unhideWhenUsed/>
    <w:rsid w:val="00847301"/>
    <w:pPr>
      <w:tabs>
        <w:tab w:val="right" w:leader="dot" w:pos="9016"/>
      </w:tabs>
      <w:spacing w:after="100"/>
    </w:pPr>
    <w:rPr>
      <w:kern w:val="2"/>
      <w:lang w:bidi="ar-SY"/>
      <w14:ligatures w14:val="standardContextual"/>
    </w:rPr>
  </w:style>
  <w:style w:type="paragraph" w:styleId="a9">
    <w:name w:val="TOC Heading"/>
    <w:basedOn w:val="1"/>
    <w:next w:val="a"/>
    <w:uiPriority w:val="39"/>
    <w:unhideWhenUsed/>
    <w:qFormat/>
    <w:rsid w:val="00847301"/>
    <w:pPr>
      <w:bidi w:val="0"/>
      <w:outlineLvl w:val="9"/>
    </w:pPr>
    <w:rPr>
      <w:rFonts w:cstheme="majorBidi"/>
      <w:b w:val="0"/>
      <w:bCs w:val="0"/>
      <w:kern w:val="0"/>
      <w:lang w:bidi="ar-SA"/>
      <w14:ligatures w14:val="none"/>
    </w:rPr>
  </w:style>
  <w:style w:type="paragraph" w:styleId="20">
    <w:name w:val="toc 2"/>
    <w:basedOn w:val="a"/>
    <w:next w:val="a"/>
    <w:autoRedefine/>
    <w:uiPriority w:val="39"/>
    <w:unhideWhenUsed/>
    <w:rsid w:val="00847301"/>
    <w:pPr>
      <w:spacing w:after="100"/>
      <w:ind w:left="220"/>
    </w:pPr>
    <w:rPr>
      <w:rFonts w:eastAsiaTheme="minorEastAsia" w:cs="Times New Roman"/>
    </w:rPr>
  </w:style>
  <w:style w:type="character" w:customStyle="1" w:styleId="3Char">
    <w:name w:val="عنوان 3 Char"/>
    <w:basedOn w:val="a0"/>
    <w:link w:val="3"/>
    <w:uiPriority w:val="9"/>
    <w:rsid w:val="00847301"/>
    <w:rPr>
      <w:rFonts w:asciiTheme="majorHAnsi" w:eastAsiaTheme="majorEastAsia" w:hAnsiTheme="majorHAnsi" w:cs="GE Dinar Two"/>
      <w:color w:val="1F3763" w:themeColor="accent1" w:themeShade="7F"/>
      <w:sz w:val="24"/>
      <w:szCs w:val="24"/>
    </w:rPr>
  </w:style>
  <w:style w:type="paragraph" w:styleId="30">
    <w:name w:val="toc 3"/>
    <w:basedOn w:val="a"/>
    <w:next w:val="a"/>
    <w:autoRedefine/>
    <w:uiPriority w:val="39"/>
    <w:unhideWhenUsed/>
    <w:rsid w:val="00847301"/>
    <w:pPr>
      <w:spacing w:after="100"/>
      <w:ind w:left="440"/>
    </w:pPr>
  </w:style>
  <w:style w:type="character" w:styleId="aa">
    <w:name w:val="FollowedHyperlink"/>
    <w:basedOn w:val="a0"/>
    <w:uiPriority w:val="99"/>
    <w:semiHidden/>
    <w:unhideWhenUsed/>
    <w:rsid w:val="005B4E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394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f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hyperlink" Target="https://manara.edu.s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4A90F-B7BA-4B6E-AF3F-51627C567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592</Words>
  <Characters>3381</Characters>
  <Application>Microsoft Office Word</Application>
  <DocSecurity>0</DocSecurity>
  <Lines>28</Lines>
  <Paragraphs>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HP</cp:lastModifiedBy>
  <cp:revision>2</cp:revision>
  <cp:lastPrinted>2023-05-02T06:37:00Z</cp:lastPrinted>
  <dcterms:created xsi:type="dcterms:W3CDTF">2023-05-11T09:49:00Z</dcterms:created>
  <dcterms:modified xsi:type="dcterms:W3CDTF">2023-05-11T09:49:00Z</dcterms:modified>
</cp:coreProperties>
</file>