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8557" w14:textId="77777777" w:rsidR="00572800" w:rsidRPr="00F73AF0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5DD2" wp14:editId="36D6EC86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D6C5B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654C0D29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766F3ACF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24302018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11D95621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1A1D2EF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2825EA06" w14:textId="77777777" w:rsidR="00572800" w:rsidRPr="00F73AF0" w:rsidRDefault="0057224B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ضمان الجودة الصيدلاني</w:t>
            </w:r>
          </w:p>
        </w:tc>
        <w:tc>
          <w:tcPr>
            <w:tcW w:w="1991" w:type="dxa"/>
            <w:gridSpan w:val="2"/>
          </w:tcPr>
          <w:p w14:paraId="518FC1CB" w14:textId="236FA42D" w:rsidR="00572800" w:rsidRPr="00F73AF0" w:rsidRDefault="00572800" w:rsidP="00772A68">
            <w:pPr>
              <w:tabs>
                <w:tab w:val="left" w:pos="2336"/>
              </w:tabs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رمز المقرر</w:t>
            </w:r>
          </w:p>
        </w:tc>
        <w:tc>
          <w:tcPr>
            <w:tcW w:w="1903" w:type="dxa"/>
          </w:tcPr>
          <w:p w14:paraId="130A6BE1" w14:textId="16510960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14323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CPFE506</w:t>
            </w:r>
          </w:p>
        </w:tc>
      </w:tr>
      <w:tr w:rsidR="00572800" w:rsidRPr="00F73AF0" w14:paraId="67E6A3B0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9C9FD17" w14:textId="77777777" w:rsidR="00572800" w:rsidRPr="00F73AF0" w:rsidRDefault="00572800" w:rsidP="0057224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الساعات المعتمدة:</w:t>
            </w:r>
            <w:r w:rsidR="0057224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1266" w:type="dxa"/>
          </w:tcPr>
          <w:p w14:paraId="34FF31AD" w14:textId="77777777" w:rsidR="00572800" w:rsidRPr="00F73AF0" w:rsidRDefault="00572800" w:rsidP="0057224B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57224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3D2176EA" w14:textId="77777777" w:rsidR="00572800" w:rsidRPr="00F73AF0" w:rsidRDefault="00572800" w:rsidP="0057224B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57224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-</w:t>
            </w:r>
          </w:p>
        </w:tc>
        <w:tc>
          <w:tcPr>
            <w:tcW w:w="1991" w:type="dxa"/>
            <w:gridSpan w:val="2"/>
          </w:tcPr>
          <w:p w14:paraId="47DBCA4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55EB9C0C" w14:textId="77777777" w:rsidR="00B07E63" w:rsidRDefault="0057224B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CPPH407</w:t>
            </w:r>
          </w:p>
          <w:p w14:paraId="4ACE502D" w14:textId="77777777" w:rsidR="0057224B" w:rsidRPr="00F73AF0" w:rsidRDefault="0057224B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الصيدلة الصناعية</w:t>
            </w:r>
          </w:p>
        </w:tc>
      </w:tr>
      <w:tr w:rsidR="00572800" w:rsidRPr="00F73AF0" w14:paraId="7A113B0D" w14:textId="77777777" w:rsidTr="00BB3390">
        <w:trPr>
          <w:trHeight w:val="265"/>
        </w:trPr>
        <w:tc>
          <w:tcPr>
            <w:tcW w:w="3425" w:type="dxa"/>
            <w:gridSpan w:val="3"/>
          </w:tcPr>
          <w:p w14:paraId="162292DF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4769391F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2AC13860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519C73BF" w14:textId="77777777" w:rsidR="00572800" w:rsidRPr="00F73AF0" w:rsidRDefault="00B07E63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العاشر</w:t>
            </w:r>
          </w:p>
        </w:tc>
      </w:tr>
    </w:tbl>
    <w:p w14:paraId="02136BAB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76F00E9D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3E16420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6F19C2CD" w14:textId="77777777" w:rsidTr="00F73AF0">
        <w:trPr>
          <w:trHeight w:val="466"/>
        </w:trPr>
        <w:tc>
          <w:tcPr>
            <w:tcW w:w="9355" w:type="dxa"/>
          </w:tcPr>
          <w:p w14:paraId="726D887B" w14:textId="77777777" w:rsidR="005D793E" w:rsidRPr="00F73AF0" w:rsidRDefault="00652561" w:rsidP="00B04327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B07E6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يهتم المقرر بتوضيح مفهوم جودة الدواء والتمييز بين ضمان الجودة ومراقبة الجودة، إضافة إلى بحث العوامل التي تؤثر على </w:t>
            </w:r>
            <w:r w:rsidR="005D793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فعالية وأمان الدواء مع استعراض لأهم القواعد الناظمة للجودة وخاصة </w:t>
            </w:r>
            <w:r w:rsidR="005D793E">
              <w:rPr>
                <w:rFonts w:ascii="Sakkal Majalla" w:hAnsi="Sakkal Majalla" w:cs="Sakkal Majalla"/>
                <w:sz w:val="26"/>
                <w:szCs w:val="26"/>
              </w:rPr>
              <w:t xml:space="preserve">GMP </w:t>
            </w:r>
            <w:r w:rsidR="005D793E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و </w:t>
            </w:r>
            <w:r w:rsidR="005D793E">
              <w:rPr>
                <w:rFonts w:ascii="Sakkal Majalla" w:hAnsi="Sakkal Majalla" w:cs="Sakkal Majalla"/>
                <w:sz w:val="26"/>
                <w:szCs w:val="26"/>
                <w:lang w:bidi="ar-SY"/>
              </w:rPr>
              <w:t>ISO</w:t>
            </w:r>
            <w:r w:rsidR="005D793E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</w:t>
            </w:r>
            <w:r w:rsidR="005D793E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</w:tr>
    </w:tbl>
    <w:p w14:paraId="4A5336DF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6D0E1974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756CE159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2245759F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F35660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54D7C8A5" w14:textId="77777777" w:rsidTr="00B04327">
        <w:trPr>
          <w:trHeight w:val="3286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E18F2" w14:textId="77777777" w:rsidR="005D793E" w:rsidRPr="00292196" w:rsidRDefault="005D793E" w:rsidP="00BD6C5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360"/>
              <w:rPr>
                <w:sz w:val="24"/>
                <w:szCs w:val="24"/>
                <w:rtl/>
                <w:lang w:bidi="ar-SA"/>
              </w:rPr>
            </w:pPr>
            <w:r w:rsidRPr="00292196">
              <w:rPr>
                <w:rFonts w:hint="cs"/>
                <w:sz w:val="24"/>
                <w:szCs w:val="24"/>
                <w:rtl/>
                <w:lang w:bidi="ar-SA"/>
              </w:rPr>
              <w:t>مراحل اختبار الأدوية الجديدة قيد التطوير وتسجيلها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وشرح </w:t>
            </w:r>
            <w:r w:rsidRPr="00292196">
              <w:rPr>
                <w:rFonts w:hint="cs"/>
                <w:sz w:val="24"/>
                <w:szCs w:val="24"/>
                <w:rtl/>
                <w:lang w:bidi="ar-SA"/>
              </w:rPr>
              <w:t>الهيكل الفني للشركة الدوائية</w:t>
            </w:r>
          </w:p>
          <w:p w14:paraId="60CFE0FE" w14:textId="77777777" w:rsidR="009A5EC1" w:rsidRDefault="009A5EC1" w:rsidP="009A5EC1">
            <w:pPr>
              <w:tabs>
                <w:tab w:val="left" w:pos="935"/>
                <w:tab w:val="left" w:pos="1218"/>
                <w:tab w:val="left" w:pos="1502"/>
              </w:tabs>
              <w:rPr>
                <w:rtl/>
              </w:rPr>
            </w:pPr>
            <w:r w:rsidRPr="00BD6C55">
              <w:rPr>
                <w:rFonts w:hint="cs"/>
                <w:b/>
                <w:bCs/>
                <w:rtl/>
                <w:lang w:bidi="ar-SY"/>
              </w:rPr>
              <w:t>2.</w:t>
            </w:r>
            <w:r>
              <w:rPr>
                <w:rFonts w:hint="cs"/>
                <w:rtl/>
                <w:lang w:bidi="ar-SY"/>
              </w:rPr>
              <w:t xml:space="preserve"> تعاريف اساسية : سياسة الجودة- إدارة الجود الشاملة- مراقبة الجودة </w:t>
            </w:r>
            <w:r>
              <w:rPr>
                <w:rtl/>
                <w:lang w:bidi="ar-SY"/>
              </w:rPr>
              <w:t>–</w:t>
            </w:r>
            <w:r>
              <w:rPr>
                <w:rFonts w:hint="cs"/>
                <w:rtl/>
                <w:lang w:bidi="ar-SY"/>
              </w:rPr>
              <w:t xml:space="preserve"> التحقق من الصلاحية </w:t>
            </w:r>
            <w:r>
              <w:rPr>
                <w:rtl/>
                <w:lang w:bidi="ar-SY"/>
              </w:rPr>
              <w:t>–</w:t>
            </w:r>
            <w:r>
              <w:rPr>
                <w:rFonts w:hint="cs"/>
                <w:rtl/>
                <w:lang w:bidi="ar-SY"/>
              </w:rPr>
              <w:t xml:space="preserve"> التفتيش الذاتي- مراجعة الجودة</w:t>
            </w:r>
            <w:r w:rsidRPr="00DA42F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92196">
              <w:rPr>
                <w:rFonts w:hint="cs"/>
                <w:rtl/>
              </w:rPr>
              <w:t>- الممارسات التصنيعية والمخبرية الجيدة للأدوية</w:t>
            </w:r>
            <w:r>
              <w:rPr>
                <w:rFonts w:hint="cs"/>
                <w:rtl/>
              </w:rPr>
              <w:t>.</w:t>
            </w:r>
          </w:p>
          <w:p w14:paraId="21F74B63" w14:textId="77777777" w:rsidR="009A5EC1" w:rsidRDefault="009A5EC1" w:rsidP="009A5EC1">
            <w:pPr>
              <w:tabs>
                <w:tab w:val="left" w:pos="935"/>
                <w:tab w:val="left" w:pos="1218"/>
                <w:tab w:val="left" w:pos="1502"/>
              </w:tabs>
              <w:rPr>
                <w:rFonts w:ascii="Simplified Arabic" w:hAnsi="Simplified Arabic"/>
                <w:rtl/>
              </w:rPr>
            </w:pPr>
            <w:r w:rsidRPr="00BD6C55">
              <w:rPr>
                <w:rFonts w:hint="cs"/>
                <w:b/>
                <w:bCs/>
                <w:sz w:val="22"/>
                <w:szCs w:val="22"/>
                <w:rtl/>
              </w:rPr>
              <w:t>3.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hint="cs"/>
                <w:rtl/>
              </w:rPr>
              <w:t xml:space="preserve">مراقبة المتغيرات الأساسية في الجودة: المواد الأولية </w:t>
            </w:r>
            <w:r>
              <w:rPr>
                <w:rFonts w:ascii="Simplified Arabic" w:hAnsi="Simplified Arabic"/>
                <w:rtl/>
              </w:rPr>
              <w:t>–</w:t>
            </w:r>
            <w:r>
              <w:rPr>
                <w:rFonts w:ascii="Simplified Arabic" w:hAnsi="Simplified Arabic" w:hint="cs"/>
                <w:rtl/>
              </w:rPr>
              <w:t xml:space="preserve"> العمليات الإنتاجية اثناء التصنيع- مواد التعبئة و التغليف- مواد العنونة</w:t>
            </w:r>
          </w:p>
          <w:p w14:paraId="2713EA03" w14:textId="77777777" w:rsidR="009A5EC1" w:rsidRPr="00BD6C55" w:rsidRDefault="009A5EC1" w:rsidP="00BD6C55">
            <w:pPr>
              <w:pStyle w:val="ListParagraph"/>
              <w:tabs>
                <w:tab w:val="left" w:pos="0"/>
                <w:tab w:val="left" w:pos="33"/>
              </w:tabs>
              <w:ind w:left="0"/>
              <w:rPr>
                <w:sz w:val="24"/>
                <w:szCs w:val="24"/>
                <w:rtl/>
                <w:lang w:bidi="ar-SA"/>
              </w:rPr>
            </w:pPr>
            <w:r w:rsidRPr="00BD6C55">
              <w:rPr>
                <w:rFonts w:cs="Times New Roman" w:hint="cs"/>
                <w:b/>
                <w:bCs/>
                <w:sz w:val="22"/>
                <w:szCs w:val="22"/>
                <w:rtl/>
                <w:lang w:bidi="ar-SA"/>
              </w:rPr>
              <w:t>4.</w:t>
            </w:r>
            <w:r>
              <w:rPr>
                <w:rFonts w:ascii="Simplified Arabic" w:hAnsi="Simplified Arabic" w:hint="cs"/>
                <w:rtl/>
              </w:rPr>
              <w:t xml:space="preserve"> </w:t>
            </w:r>
            <w:r w:rsidR="00BD6C55">
              <w:rPr>
                <w:rFonts w:hint="cs"/>
                <w:sz w:val="24"/>
                <w:szCs w:val="24"/>
                <w:rtl/>
                <w:lang w:bidi="ar-SA"/>
              </w:rPr>
              <w:t xml:space="preserve">الخطة التحليلية :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- اسس التحقق من مصدوقية ال</w:t>
            </w:r>
            <w:r w:rsidR="00BD6C55">
              <w:rPr>
                <w:rFonts w:hint="cs"/>
                <w:sz w:val="24"/>
                <w:szCs w:val="24"/>
                <w:rtl/>
                <w:lang w:bidi="ar-SA"/>
              </w:rPr>
              <w:t>طريقة التحليلية و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الاعتيان : اقتطاع العينات- تحضير العينات </w:t>
            </w:r>
            <w:r>
              <w:rPr>
                <w:sz w:val="24"/>
                <w:szCs w:val="24"/>
                <w:rtl/>
                <w:lang w:bidi="ar-SA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تحليل العينات </w:t>
            </w:r>
            <w:r>
              <w:rPr>
                <w:sz w:val="24"/>
                <w:szCs w:val="24"/>
                <w:rtl/>
                <w:lang w:bidi="ar-SA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معالجة النتائج احصائيا</w:t>
            </w:r>
          </w:p>
          <w:p w14:paraId="42052EC9" w14:textId="77777777" w:rsidR="009A5EC1" w:rsidRPr="00BD6C55" w:rsidRDefault="009A5EC1" w:rsidP="00BD6C55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ind w:left="0"/>
              <w:rPr>
                <w:sz w:val="24"/>
                <w:szCs w:val="24"/>
                <w:rtl/>
                <w:lang w:bidi="ar-SA"/>
              </w:rPr>
            </w:pPr>
            <w:r w:rsidRPr="00BD6C55">
              <w:rPr>
                <w:rFonts w:hint="cs"/>
                <w:b/>
                <w:bCs/>
                <w:sz w:val="24"/>
                <w:szCs w:val="24"/>
                <w:rtl/>
              </w:rPr>
              <w:t>5.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لوائح الفحوص الدستورية للمواد الاولية و الأشكال الصيدلية  : </w:t>
            </w:r>
            <w:r w:rsidRPr="00BD6C55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طرائق تحديد ذاتية الأدوية </w:t>
            </w:r>
            <w:r w:rsidRPr="00BD6C55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 w:rsidRPr="00BD6C55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طرائق المعايرة</w:t>
            </w:r>
          </w:p>
          <w:p w14:paraId="5BE0A99D" w14:textId="77777777" w:rsidR="000E027B" w:rsidRPr="00B04327" w:rsidRDefault="009A5EC1" w:rsidP="00B04327">
            <w:pPr>
              <w:tabs>
                <w:tab w:val="left" w:pos="935"/>
                <w:tab w:val="left" w:pos="1218"/>
                <w:tab w:val="left" w:pos="1502"/>
              </w:tabs>
              <w:rPr>
                <w:rtl/>
              </w:rPr>
            </w:pPr>
            <w:r w:rsidRPr="00BD6C55">
              <w:rPr>
                <w:rFonts w:ascii="Simplified Arabic" w:hAnsi="Simplified Arabic" w:hint="cs"/>
                <w:b/>
                <w:bCs/>
                <w:rtl/>
                <w:lang w:bidi="ar-SY"/>
              </w:rPr>
              <w:t>6.</w:t>
            </w:r>
            <w:r w:rsidR="00673EDC" w:rsidRPr="00BD6C55">
              <w:rPr>
                <w:rFonts w:hint="cs"/>
                <w:b/>
                <w:bCs/>
                <w:rtl/>
              </w:rPr>
              <w:t xml:space="preserve"> </w:t>
            </w:r>
            <w:r w:rsidR="00673EDC" w:rsidRPr="002432E5">
              <w:rPr>
                <w:rFonts w:hint="cs"/>
                <w:rtl/>
              </w:rPr>
              <w:t>الأرشفة والتوثيق (أهم الأوراق التي توجد في المعمل كسجلات الترخيص وسجلات إنتاج ومراقبة الطبخات الدوائية وسجلات السحب و الشكاوى)</w:t>
            </w:r>
          </w:p>
        </w:tc>
      </w:tr>
      <w:tr w:rsidR="000E027B" w:rsidRPr="00F73AF0" w14:paraId="32A297B4" w14:textId="77777777" w:rsidTr="00B04327">
        <w:trPr>
          <w:trHeight w:val="80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F42" w14:textId="77777777" w:rsidR="000E027B" w:rsidRPr="006C2194" w:rsidRDefault="000E027B" w:rsidP="006C2194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22A2B0A1" w14:textId="77777777" w:rsidR="00572800" w:rsidRPr="00F73AF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100324B4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565EDAF7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3C7BD910" w14:textId="77777777" w:rsidTr="0057224B">
        <w:trPr>
          <w:trHeight w:hRule="exact" w:val="1261"/>
        </w:trPr>
        <w:tc>
          <w:tcPr>
            <w:tcW w:w="9461" w:type="dxa"/>
          </w:tcPr>
          <w:p w14:paraId="63A3C13D" w14:textId="77777777" w:rsidR="00BD6C55" w:rsidRDefault="00BD6C55" w:rsidP="00BD6C55">
            <w:pPr>
              <w:contextualSpacing/>
              <w:rPr>
                <w:color w:val="000000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i/>
                <w:iCs/>
                <w:sz w:val="26"/>
                <w:szCs w:val="26"/>
                <w:rtl/>
              </w:rPr>
              <w:t xml:space="preserve">1. </w:t>
            </w:r>
            <w:r w:rsidRPr="00E93677">
              <w:rPr>
                <w:rFonts w:hint="cs"/>
                <w:color w:val="000000"/>
                <w:rtl/>
                <w:lang w:bidi="ar-SY"/>
              </w:rPr>
              <w:t>المراقبة الدوائية</w:t>
            </w:r>
            <w:r>
              <w:rPr>
                <w:rFonts w:hint="cs"/>
                <w:color w:val="000000"/>
                <w:rtl/>
                <w:lang w:bidi="ar-SY"/>
              </w:rPr>
              <w:t xml:space="preserve">   </w:t>
            </w:r>
            <w:r w:rsidRPr="00E93677">
              <w:rPr>
                <w:rFonts w:hint="cs"/>
                <w:color w:val="000000"/>
                <w:rtl/>
                <w:lang w:bidi="ar-SY"/>
              </w:rPr>
              <w:t>د. محمد عامر مارديني2007-2008</w:t>
            </w:r>
            <w:r>
              <w:rPr>
                <w:rFonts w:hint="cs"/>
                <w:color w:val="000000"/>
                <w:rtl/>
                <w:lang w:bidi="ar-SY"/>
              </w:rPr>
              <w:t xml:space="preserve"> </w:t>
            </w:r>
            <w:r>
              <w:rPr>
                <w:color w:val="000000"/>
                <w:rtl/>
                <w:lang w:bidi="ar-SY"/>
              </w:rPr>
              <w:t>–</w:t>
            </w:r>
            <w:r>
              <w:rPr>
                <w:rFonts w:hint="cs"/>
                <w:color w:val="000000"/>
                <w:rtl/>
                <w:lang w:bidi="ar-SY"/>
              </w:rPr>
              <w:t xml:space="preserve"> منشورات جامعة دمشق</w:t>
            </w:r>
          </w:p>
          <w:p w14:paraId="1C3935AD" w14:textId="77777777" w:rsidR="00BD6C55" w:rsidRDefault="00BD6C55" w:rsidP="0057224B">
            <w:pPr>
              <w:contextualSpacing/>
              <w:rPr>
                <w:color w:val="000000"/>
                <w:rtl/>
                <w:lang w:bidi="ar-EG"/>
              </w:rPr>
            </w:pPr>
            <w:r>
              <w:rPr>
                <w:rFonts w:hint="cs"/>
                <w:color w:val="000000"/>
                <w:rtl/>
                <w:lang w:bidi="ar-SY"/>
              </w:rPr>
              <w:t xml:space="preserve">2. </w:t>
            </w:r>
            <w:r w:rsidR="0057224B">
              <w:rPr>
                <w:rFonts w:hint="cs"/>
                <w:color w:val="000000"/>
                <w:rtl/>
                <w:lang w:bidi="ar-EG"/>
              </w:rPr>
              <w:t xml:space="preserve">المدخل إلى ضمان جودة الأدوية د.محمد عامر المارديني 2016 - </w:t>
            </w:r>
            <w:r w:rsidR="0057224B" w:rsidRPr="0057224B">
              <w:rPr>
                <w:color w:val="000000"/>
                <w:rtl/>
                <w:lang w:bidi="ar-EG"/>
              </w:rPr>
              <w:t>المركز العربي للتعريب والترجمة والتأليف والنشر</w:t>
            </w:r>
          </w:p>
          <w:p w14:paraId="59CCF2A1" w14:textId="77777777" w:rsidR="0057224B" w:rsidRPr="0057224B" w:rsidRDefault="0057224B" w:rsidP="0057224B">
            <w:pPr>
              <w:contextualSpacing/>
              <w:rPr>
                <w:color w:val="000000"/>
                <w:sz w:val="16"/>
                <w:szCs w:val="16"/>
                <w:rtl/>
                <w:lang w:bidi="ar-EG"/>
              </w:rPr>
            </w:pPr>
          </w:p>
          <w:p w14:paraId="268500F4" w14:textId="77777777" w:rsidR="00BD6C55" w:rsidRPr="00E93677" w:rsidRDefault="00BD6C55" w:rsidP="00BD6C55">
            <w:pPr>
              <w:contextualSpacing/>
              <w:rPr>
                <w:color w:val="000000"/>
                <w:rtl/>
                <w:lang w:bidi="ar-SY"/>
              </w:rPr>
            </w:pPr>
            <w:r>
              <w:rPr>
                <w:rFonts w:hint="cs"/>
                <w:color w:val="000000"/>
                <w:rtl/>
                <w:lang w:bidi="ar-EG"/>
              </w:rPr>
              <w:t xml:space="preserve">3. </w:t>
            </w:r>
            <w:r w:rsidRPr="00E93677">
              <w:rPr>
                <w:rFonts w:ascii="Microsoft Sans Serif" w:hAnsi="Microsoft Sans Serif" w:cs="Microsoft Sans Serif"/>
                <w:color w:val="000000"/>
                <w:lang w:bidi="ar-SY"/>
              </w:rPr>
              <w:t>ICH guidelines</w:t>
            </w:r>
            <w:r>
              <w:rPr>
                <w:rFonts w:ascii="Microsoft Sans Serif" w:hAnsi="Microsoft Sans Serif" w:cs="Microsoft Sans Serif" w:hint="cs"/>
                <w:color w:val="000000"/>
                <w:rtl/>
                <w:lang w:bidi="ar-SY"/>
              </w:rPr>
              <w:t xml:space="preserve"> </w:t>
            </w:r>
            <w:r w:rsidRPr="00E93677">
              <w:rPr>
                <w:color w:val="000000"/>
                <w:lang w:bidi="ar-EG"/>
              </w:rPr>
              <w:t>www.ich.com</w:t>
            </w:r>
          </w:p>
          <w:p w14:paraId="57824AC9" w14:textId="77777777" w:rsidR="00572800" w:rsidRPr="0057224B" w:rsidRDefault="00572800" w:rsidP="0057224B">
            <w:pPr>
              <w:tabs>
                <w:tab w:val="left" w:pos="8235"/>
              </w:tabs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0331E23D" w14:textId="2E707156" w:rsidR="00BD6C55" w:rsidRDefault="00FD7458" w:rsidP="00496CB8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</w:p>
    <w:p w14:paraId="0CB1EA60" w14:textId="77777777" w:rsidR="00496CB8" w:rsidRDefault="00BD6C55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</w:t>
      </w:r>
    </w:p>
    <w:p w14:paraId="2BC0DD1B" w14:textId="2AB8C031" w:rsidR="00572800" w:rsidRPr="00F73AF0" w:rsidRDefault="00572800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20EF2F54" w14:textId="6C9F1834" w:rsidR="00F140D5" w:rsidRPr="00B04327" w:rsidRDefault="005E4E7B" w:rsidP="00B04327">
      <w:pPr>
        <w:jc w:val="center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496CB8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sectPr w:rsidR="00F140D5" w:rsidRPr="00B0432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E22D" w14:textId="77777777" w:rsidR="002928F3" w:rsidRDefault="002928F3" w:rsidP="00F226D2">
      <w:r>
        <w:separator/>
      </w:r>
    </w:p>
  </w:endnote>
  <w:endnote w:type="continuationSeparator" w:id="0">
    <w:p w14:paraId="7D8B4165" w14:textId="77777777" w:rsidR="002928F3" w:rsidRDefault="002928F3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153F" w14:textId="77777777" w:rsidR="002928F3" w:rsidRDefault="002928F3" w:rsidP="00F226D2">
      <w:r>
        <w:separator/>
      </w:r>
    </w:p>
  </w:footnote>
  <w:footnote w:type="continuationSeparator" w:id="0">
    <w:p w14:paraId="70653BB1" w14:textId="77777777" w:rsidR="002928F3" w:rsidRDefault="002928F3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1C3D" w14:textId="77777777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5B2C0B87" wp14:editId="43C32C75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EC0"/>
    <w:multiLevelType w:val="hybridMultilevel"/>
    <w:tmpl w:val="2F369E8A"/>
    <w:lvl w:ilvl="0" w:tplc="AC8E357C">
      <w:start w:val="1"/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021476A"/>
    <w:multiLevelType w:val="hybridMultilevel"/>
    <w:tmpl w:val="45321E3C"/>
    <w:lvl w:ilvl="0" w:tplc="F5985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3FA7"/>
    <w:multiLevelType w:val="hybridMultilevel"/>
    <w:tmpl w:val="6C7A2738"/>
    <w:lvl w:ilvl="0" w:tplc="123E522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010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1A95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84308">
    <w:abstractNumId w:val="5"/>
  </w:num>
  <w:num w:numId="2" w16cid:durableId="548341257">
    <w:abstractNumId w:val="8"/>
  </w:num>
  <w:num w:numId="3" w16cid:durableId="1304848298">
    <w:abstractNumId w:val="6"/>
  </w:num>
  <w:num w:numId="4" w16cid:durableId="474176080">
    <w:abstractNumId w:val="0"/>
  </w:num>
  <w:num w:numId="5" w16cid:durableId="1596982262">
    <w:abstractNumId w:val="3"/>
  </w:num>
  <w:num w:numId="6" w16cid:durableId="1125999659">
    <w:abstractNumId w:val="2"/>
  </w:num>
  <w:num w:numId="7" w16cid:durableId="1273242868">
    <w:abstractNumId w:val="7"/>
  </w:num>
  <w:num w:numId="8" w16cid:durableId="718936910">
    <w:abstractNumId w:val="4"/>
  </w:num>
  <w:num w:numId="9" w16cid:durableId="1871259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C26A2"/>
    <w:rsid w:val="000E027B"/>
    <w:rsid w:val="0014323B"/>
    <w:rsid w:val="002928F3"/>
    <w:rsid w:val="003E3730"/>
    <w:rsid w:val="003E4B85"/>
    <w:rsid w:val="00415D47"/>
    <w:rsid w:val="0044592D"/>
    <w:rsid w:val="00496CB8"/>
    <w:rsid w:val="00505CA3"/>
    <w:rsid w:val="0057224B"/>
    <w:rsid w:val="00572800"/>
    <w:rsid w:val="00595342"/>
    <w:rsid w:val="005D793E"/>
    <w:rsid w:val="005E4E7B"/>
    <w:rsid w:val="00652561"/>
    <w:rsid w:val="006670D7"/>
    <w:rsid w:val="006706CD"/>
    <w:rsid w:val="00673EDC"/>
    <w:rsid w:val="006C2194"/>
    <w:rsid w:val="006D67F0"/>
    <w:rsid w:val="0072106C"/>
    <w:rsid w:val="00755053"/>
    <w:rsid w:val="00772A68"/>
    <w:rsid w:val="007B5483"/>
    <w:rsid w:val="008244AE"/>
    <w:rsid w:val="0083797F"/>
    <w:rsid w:val="00893EFB"/>
    <w:rsid w:val="009057A1"/>
    <w:rsid w:val="00907089"/>
    <w:rsid w:val="00911758"/>
    <w:rsid w:val="009A4E5F"/>
    <w:rsid w:val="009A50DA"/>
    <w:rsid w:val="009A5EC1"/>
    <w:rsid w:val="00A542A8"/>
    <w:rsid w:val="00AE0F2E"/>
    <w:rsid w:val="00B04327"/>
    <w:rsid w:val="00B07E63"/>
    <w:rsid w:val="00B878A2"/>
    <w:rsid w:val="00BB2F8C"/>
    <w:rsid w:val="00BB3390"/>
    <w:rsid w:val="00BD6C55"/>
    <w:rsid w:val="00C20533"/>
    <w:rsid w:val="00C55DE9"/>
    <w:rsid w:val="00C702B6"/>
    <w:rsid w:val="00C87A4F"/>
    <w:rsid w:val="00C929B3"/>
    <w:rsid w:val="00DC5F10"/>
    <w:rsid w:val="00E13743"/>
    <w:rsid w:val="00EE3530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10E8C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41</cp:revision>
  <cp:lastPrinted>2022-08-21T08:35:00Z</cp:lastPrinted>
  <dcterms:created xsi:type="dcterms:W3CDTF">2018-07-17T11:35:00Z</dcterms:created>
  <dcterms:modified xsi:type="dcterms:W3CDTF">2022-08-21T08:35:00Z</dcterms:modified>
</cp:coreProperties>
</file>