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1788A1E6" w14:textId="08C042A4" w:rsidR="00EC7D36" w:rsidRDefault="006713DA" w:rsidP="006F4C0C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</w:t>
      </w:r>
      <w:r w:rsidR="006F4C0C">
        <w:rPr>
          <w:rFonts w:ascii="Sakkal Majalla" w:hAnsi="Sakkal Majalla" w:cs="Sakkal Majalla"/>
          <w:b/>
          <w:bCs/>
          <w:sz w:val="28"/>
          <w:szCs w:val="28"/>
        </w:rPr>
        <w:t>Course Description</w:t>
      </w:r>
    </w:p>
    <w:p w14:paraId="0A08A2F6" w14:textId="64759783" w:rsidR="006F4C0C" w:rsidRPr="00266577" w:rsidRDefault="006F4C0C" w:rsidP="006F4C0C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>Product Strategies</w:t>
      </w:r>
    </w:p>
    <w:p w14:paraId="3AFB1D84" w14:textId="77777777" w:rsidR="00620ABB" w:rsidRDefault="00620ABB" w:rsidP="00014BE3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tbl>
      <w:tblPr>
        <w:tblStyle w:val="a4"/>
        <w:tblW w:w="10255" w:type="dxa"/>
        <w:jc w:val="center"/>
        <w:tblLook w:val="04A0" w:firstRow="1" w:lastRow="0" w:firstColumn="1" w:lastColumn="0" w:noHBand="0" w:noVBand="1"/>
      </w:tblPr>
      <w:tblGrid>
        <w:gridCol w:w="1794"/>
        <w:gridCol w:w="1496"/>
        <w:gridCol w:w="2769"/>
        <w:gridCol w:w="1610"/>
        <w:gridCol w:w="2586"/>
      </w:tblGrid>
      <w:tr w:rsidR="006F4C0C" w:rsidRPr="00597755" w14:paraId="5D236954" w14:textId="77777777" w:rsidTr="00513463">
        <w:trPr>
          <w:jc w:val="center"/>
        </w:trPr>
        <w:tc>
          <w:tcPr>
            <w:tcW w:w="6298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14:paraId="1C2B6EA9" w14:textId="77777777" w:rsidR="006F4C0C" w:rsidRPr="00FC787A" w:rsidRDefault="006F4C0C" w:rsidP="00513463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>Faculty of Business Administration</w:t>
            </w:r>
          </w:p>
        </w:tc>
        <w:tc>
          <w:tcPr>
            <w:tcW w:w="3957" w:type="dxa"/>
            <w:gridSpan w:val="2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4940FC7F" w14:textId="77777777" w:rsidR="006F4C0C" w:rsidRPr="00FC787A" w:rsidRDefault="006F4C0C" w:rsidP="00513463">
            <w:pPr>
              <w:tabs>
                <w:tab w:val="left" w:pos="2175"/>
                <w:tab w:val="right" w:pos="3294"/>
              </w:tabs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Department of Tourism and Hotel Management</w:t>
            </w:r>
          </w:p>
        </w:tc>
      </w:tr>
      <w:tr w:rsidR="006F4C0C" w:rsidRPr="00597755" w14:paraId="4D142940" w14:textId="77777777" w:rsidTr="00513463">
        <w:trPr>
          <w:trHeight w:val="472"/>
          <w:jc w:val="center"/>
        </w:trPr>
        <w:tc>
          <w:tcPr>
            <w:tcW w:w="1882" w:type="dxa"/>
            <w:tcBorders>
              <w:right w:val="single" w:sz="4" w:space="0" w:color="auto"/>
            </w:tcBorders>
          </w:tcPr>
          <w:p w14:paraId="328CA983" w14:textId="77777777" w:rsidR="006F4C0C" w:rsidRPr="00597755" w:rsidRDefault="006F4C0C" w:rsidP="0051346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Course</w:t>
            </w:r>
          </w:p>
        </w:tc>
        <w:tc>
          <w:tcPr>
            <w:tcW w:w="4416" w:type="dxa"/>
            <w:gridSpan w:val="2"/>
            <w:tcBorders>
              <w:right w:val="single" w:sz="4" w:space="0" w:color="auto"/>
            </w:tcBorders>
          </w:tcPr>
          <w:p w14:paraId="594FD2F1" w14:textId="4DD6B53A" w:rsidR="006F4C0C" w:rsidRPr="00597755" w:rsidRDefault="006F4C0C" w:rsidP="0051346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Product Strategies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</w:tcPr>
          <w:p w14:paraId="665C44E9" w14:textId="77777777" w:rsidR="006F4C0C" w:rsidRPr="00597755" w:rsidRDefault="006F4C0C" w:rsidP="00513463">
            <w:pPr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 xml:space="preserve">Prerequisite: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 xml:space="preserve">  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14:paraId="0399D382" w14:textId="77777777" w:rsidR="006F4C0C" w:rsidRDefault="006F4C0C" w:rsidP="006F4C0C">
            <w:pPr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>Principles of Marketing</w:t>
            </w:r>
          </w:p>
          <w:p w14:paraId="7CCC84EB" w14:textId="0EC145FD" w:rsidR="006F4C0C" w:rsidRPr="00597755" w:rsidRDefault="006F4C0C" w:rsidP="006F4C0C">
            <w:pPr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SY"/>
              </w:rPr>
              <w:t>CBFC106</w:t>
            </w:r>
          </w:p>
        </w:tc>
      </w:tr>
      <w:tr w:rsidR="006F4C0C" w:rsidRPr="00597755" w14:paraId="255BF910" w14:textId="77777777" w:rsidTr="00513463">
        <w:trPr>
          <w:jc w:val="center"/>
        </w:trPr>
        <w:tc>
          <w:tcPr>
            <w:tcW w:w="1882" w:type="dxa"/>
            <w:tcBorders>
              <w:right w:val="single" w:sz="4" w:space="0" w:color="auto"/>
            </w:tcBorders>
          </w:tcPr>
          <w:p w14:paraId="197F5C16" w14:textId="77777777" w:rsidR="006F4C0C" w:rsidRPr="00597755" w:rsidRDefault="006F4C0C" w:rsidP="0051346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Credit Hours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45FC77AE" w14:textId="78703520" w:rsidR="006F4C0C" w:rsidRPr="00597755" w:rsidRDefault="006F4C0C" w:rsidP="0051346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Theoretical:3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14:paraId="01883731" w14:textId="0495EE7F" w:rsidR="006F4C0C" w:rsidRPr="00597755" w:rsidRDefault="006F4C0C" w:rsidP="006F4C0C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Practical:</w:t>
            </w:r>
            <w:r>
              <w:rPr>
                <w:rFonts w:ascii="Sakkal Majalla" w:hAnsi="Sakkal Majalla" w:cs="Sakkal Majalla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left w:val="single" w:sz="4" w:space="0" w:color="auto"/>
              <w:right w:val="single" w:sz="4" w:space="0" w:color="auto"/>
            </w:tcBorders>
          </w:tcPr>
          <w:p w14:paraId="61B9F245" w14:textId="77777777" w:rsidR="006F4C0C" w:rsidRPr="00597755" w:rsidRDefault="006F4C0C" w:rsidP="00513463">
            <w:p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Course Code:</w:t>
            </w:r>
          </w:p>
          <w:p w14:paraId="359025FF" w14:textId="77777777" w:rsidR="006F4C0C" w:rsidRPr="00597755" w:rsidRDefault="006F4C0C" w:rsidP="00513463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14:paraId="760E8046" w14:textId="0856C026" w:rsidR="006F4C0C" w:rsidRPr="00597755" w:rsidRDefault="006F4C0C" w:rsidP="006F4C0C">
            <w:pPr>
              <w:rPr>
                <w:rFonts w:ascii="Sakkal Majalla" w:hAnsi="Sakkal Majalla" w:cs="Sakkal Majalla"/>
                <w:sz w:val="24"/>
                <w:szCs w:val="24"/>
                <w:rtl/>
                <w:lang w:bidi="ar-LB"/>
              </w:rPr>
            </w:pPr>
            <w:r w:rsidRPr="00266577">
              <w:rPr>
                <w:rFonts w:ascii="Sakkal Majalla" w:hAnsi="Sakkal Majalla" w:cs="Sakkal Majalla"/>
                <w:sz w:val="24"/>
                <w:szCs w:val="24"/>
              </w:rPr>
              <w:t>CBNC205</w:t>
            </w:r>
          </w:p>
        </w:tc>
      </w:tr>
    </w:tbl>
    <w:p w14:paraId="5077BA1B" w14:textId="77777777" w:rsidR="006F4C0C" w:rsidRPr="00266577" w:rsidRDefault="006F4C0C" w:rsidP="006F4C0C">
      <w:pPr>
        <w:bidi/>
        <w:jc w:val="both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a4"/>
        <w:tblW w:w="10481" w:type="dxa"/>
        <w:jc w:val="center"/>
        <w:tblLook w:val="04A0" w:firstRow="1" w:lastRow="0" w:firstColumn="1" w:lastColumn="0" w:noHBand="0" w:noVBand="1"/>
      </w:tblPr>
      <w:tblGrid>
        <w:gridCol w:w="10481"/>
      </w:tblGrid>
      <w:tr w:rsidR="00FC787A" w:rsidRPr="00266577" w14:paraId="760996D7" w14:textId="77777777" w:rsidTr="00266577">
        <w:trPr>
          <w:jc w:val="center"/>
        </w:trPr>
        <w:tc>
          <w:tcPr>
            <w:tcW w:w="10481" w:type="dxa"/>
            <w:shd w:val="clear" w:color="auto" w:fill="DEEAF6" w:themeFill="accent1" w:themeFillTint="33"/>
          </w:tcPr>
          <w:p w14:paraId="45FF8121" w14:textId="01768985" w:rsidR="00FC787A" w:rsidRPr="00266577" w:rsidRDefault="006F4C0C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</w:tr>
      <w:tr w:rsidR="00FC787A" w:rsidRPr="00266577" w14:paraId="5793112B" w14:textId="77777777" w:rsidTr="00266577">
        <w:trPr>
          <w:jc w:val="center"/>
        </w:trPr>
        <w:tc>
          <w:tcPr>
            <w:tcW w:w="10481" w:type="dxa"/>
          </w:tcPr>
          <w:p w14:paraId="3A9A183D" w14:textId="14CB8C61" w:rsidR="00FC787A" w:rsidRPr="00266577" w:rsidRDefault="00FC787A" w:rsidP="006F4C0C">
            <w:pPr>
              <w:autoSpaceDE w:val="0"/>
              <w:autoSpaceDN w:val="0"/>
              <w:bidi/>
              <w:adjustRightInd w:val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29D7D1A9" w14:textId="1F8F1615" w:rsidR="00E0024C" w:rsidRPr="00266577" w:rsidRDefault="006F4C0C" w:rsidP="006F4C0C">
            <w:p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/>
                <w:sz w:val="24"/>
                <w:szCs w:val="24"/>
              </w:rPr>
              <w:t>The course aims at introducing the management of products and the planning and development mechanisms of these products.</w:t>
            </w:r>
          </w:p>
        </w:tc>
      </w:tr>
      <w:tr w:rsidR="00E0024C" w:rsidRPr="00266577" w14:paraId="45D78201" w14:textId="77777777" w:rsidTr="00266577">
        <w:trPr>
          <w:jc w:val="center"/>
        </w:trPr>
        <w:tc>
          <w:tcPr>
            <w:tcW w:w="10481" w:type="dxa"/>
            <w:shd w:val="clear" w:color="auto" w:fill="DEEAF6" w:themeFill="accent1" w:themeFillTint="33"/>
          </w:tcPr>
          <w:p w14:paraId="38D105C7" w14:textId="2126A49B" w:rsidR="00E0024C" w:rsidRPr="00266577" w:rsidRDefault="006F4C0C" w:rsidP="00E002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  <w:t>Content</w:t>
            </w:r>
          </w:p>
        </w:tc>
      </w:tr>
      <w:tr w:rsidR="00E0024C" w:rsidRPr="00266577" w14:paraId="000718BD" w14:textId="77777777" w:rsidTr="00266577">
        <w:trPr>
          <w:jc w:val="center"/>
        </w:trPr>
        <w:tc>
          <w:tcPr>
            <w:tcW w:w="10481" w:type="dxa"/>
          </w:tcPr>
          <w:tbl>
            <w:tblPr>
              <w:tblStyle w:val="a4"/>
              <w:tblW w:w="1025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7"/>
              <w:gridCol w:w="5128"/>
            </w:tblGrid>
            <w:tr w:rsidR="00266577" w:rsidRPr="00266577" w14:paraId="25555EBE" w14:textId="77777777" w:rsidTr="00266577">
              <w:trPr>
                <w:jc w:val="center"/>
              </w:trPr>
              <w:tc>
                <w:tcPr>
                  <w:tcW w:w="5127" w:type="dxa"/>
                </w:tcPr>
                <w:p w14:paraId="6A48CD3D" w14:textId="193D8FBB" w:rsidR="00A20F3B" w:rsidRDefault="00A20F3B" w:rsidP="00266577">
                  <w:pPr>
                    <w:bidi/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  <w:p w14:paraId="4A8C2DCA" w14:textId="77777777" w:rsidR="00266577" w:rsidRDefault="00A20F3B" w:rsidP="00A20F3B">
                  <w:pPr>
                    <w:bidi/>
                    <w:jc w:val="right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Theoretical Principles of Product Strategies</w:t>
                  </w:r>
                </w:p>
                <w:p w14:paraId="166273F7" w14:textId="77777777" w:rsidR="00A20F3B" w:rsidRDefault="00A20F3B" w:rsidP="00A20F3B">
                  <w:pPr>
                    <w:bidi/>
                    <w:jc w:val="right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Competition and Product Strategies</w:t>
                  </w:r>
                </w:p>
                <w:p w14:paraId="2681970A" w14:textId="77777777" w:rsidR="00A20F3B" w:rsidRDefault="00A20F3B" w:rsidP="00A20F3B">
                  <w:pPr>
                    <w:bidi/>
                    <w:jc w:val="right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Marketing and Successful Competition</w:t>
                  </w:r>
                </w:p>
                <w:p w14:paraId="22BFCA89" w14:textId="77777777" w:rsidR="00A20F3B" w:rsidRDefault="00A20F3B" w:rsidP="00A20F3B">
                  <w:pPr>
                    <w:bidi/>
                    <w:jc w:val="right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Product Cycle</w:t>
                  </w:r>
                </w:p>
                <w:p w14:paraId="205A0DB1" w14:textId="77777777" w:rsidR="00A20F3B" w:rsidRDefault="00A20F3B" w:rsidP="00A20F3B">
                  <w:pPr>
                    <w:bidi/>
                    <w:jc w:val="right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Analyzing Product Cycle</w:t>
                  </w:r>
                </w:p>
                <w:p w14:paraId="2F71D989" w14:textId="77777777" w:rsidR="00A20F3B" w:rsidRDefault="00A20F3B" w:rsidP="00A20F3B">
                  <w:pPr>
                    <w:bidi/>
                    <w:jc w:val="right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Strategic Options</w:t>
                  </w:r>
                </w:p>
                <w:p w14:paraId="0FE9E4A5" w14:textId="4C8566EF" w:rsidR="00A20F3B" w:rsidRDefault="00A20F3B" w:rsidP="00A20F3B">
                  <w:pPr>
                    <w:bidi/>
                    <w:jc w:val="right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Strategies of Product Competition</w:t>
                  </w:r>
                </w:p>
                <w:p w14:paraId="34CAAFE6" w14:textId="68A4FF32" w:rsidR="00A20F3B" w:rsidRDefault="00A20F3B" w:rsidP="00A20F3B">
                  <w:pPr>
                    <w:bidi/>
                    <w:jc w:val="right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Stages of Innovation</w:t>
                  </w:r>
                </w:p>
                <w:p w14:paraId="58042B0A" w14:textId="7EBC5F54" w:rsidR="00A20F3B" w:rsidRDefault="00A20F3B" w:rsidP="00A20F3B">
                  <w:pPr>
                    <w:bidi/>
                    <w:jc w:val="right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Products between Theory and Practice</w:t>
                  </w:r>
                </w:p>
                <w:p w14:paraId="1BA20710" w14:textId="4F2B7B71" w:rsidR="00A20F3B" w:rsidRDefault="00A20F3B" w:rsidP="00A20F3B">
                  <w:pPr>
                    <w:bidi/>
                    <w:jc w:val="right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Classification of Products</w:t>
                  </w:r>
                </w:p>
                <w:p w14:paraId="522B7F62" w14:textId="18620CBE" w:rsidR="00A20F3B" w:rsidRDefault="00A20F3B" w:rsidP="00A20F3B">
                  <w:pPr>
                    <w:bidi/>
                    <w:jc w:val="right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Products and Services</w:t>
                  </w:r>
                </w:p>
                <w:p w14:paraId="048F85BB" w14:textId="6B94C19F" w:rsidR="00A20F3B" w:rsidRDefault="00A20F3B" w:rsidP="00A20F3B">
                  <w:pPr>
                    <w:bidi/>
                    <w:jc w:val="right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Classification of New Products</w:t>
                  </w:r>
                </w:p>
                <w:p w14:paraId="59707D47" w14:textId="0CAD6114" w:rsidR="00A20F3B" w:rsidRDefault="00A20F3B" w:rsidP="00A20F3B">
                  <w:pPr>
                    <w:bidi/>
                    <w:jc w:val="right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Creating Trademark</w:t>
                  </w:r>
                </w:p>
                <w:p w14:paraId="7253EE3C" w14:textId="7BEA0F1E" w:rsidR="00A20F3B" w:rsidRDefault="00A20F3B" w:rsidP="00A20F3B">
                  <w:pPr>
                    <w:bidi/>
                    <w:jc w:val="right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/>
                      <w:sz w:val="24"/>
                      <w:szCs w:val="24"/>
                    </w:rPr>
                    <w:t>Buyer’s Behavior</w:t>
                  </w:r>
                </w:p>
                <w:p w14:paraId="7271F7D5" w14:textId="77777777" w:rsidR="00A20F3B" w:rsidRDefault="00A20F3B" w:rsidP="00A20F3B">
                  <w:pPr>
                    <w:bidi/>
                    <w:jc w:val="right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  <w:p w14:paraId="1CDF0951" w14:textId="77777777" w:rsidR="00A20F3B" w:rsidRDefault="00A20F3B" w:rsidP="00A20F3B">
                  <w:pPr>
                    <w:bidi/>
                    <w:jc w:val="right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  <w:p w14:paraId="36630643" w14:textId="3F67E5DB" w:rsidR="00A20F3B" w:rsidRPr="00A20F3B" w:rsidRDefault="00A20F3B" w:rsidP="00A20F3B">
                  <w:pPr>
                    <w:bidi/>
                    <w:jc w:val="right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</w:tc>
              <w:tc>
                <w:tcPr>
                  <w:tcW w:w="5128" w:type="dxa"/>
                </w:tcPr>
                <w:p w14:paraId="05F6841E" w14:textId="394BA1B8" w:rsidR="00266577" w:rsidRDefault="00266577" w:rsidP="00266577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  <w:p w14:paraId="7131DDBF" w14:textId="77777777" w:rsidR="00A20F3B" w:rsidRPr="00266577" w:rsidRDefault="00A20F3B" w:rsidP="00A20F3B">
                  <w:pPr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  <w:p w14:paraId="5D37160A" w14:textId="1D0A48BE" w:rsidR="00A20F3B" w:rsidRDefault="00A20F3B" w:rsidP="00266577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  <w:p w14:paraId="6868790F" w14:textId="77777777" w:rsidR="00A20F3B" w:rsidRPr="00A20F3B" w:rsidRDefault="00A20F3B" w:rsidP="00A20F3B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  <w:p w14:paraId="12635F01" w14:textId="77777777" w:rsidR="00A20F3B" w:rsidRPr="00A20F3B" w:rsidRDefault="00A20F3B" w:rsidP="00A20F3B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  <w:p w14:paraId="5B422D1B" w14:textId="06B78084" w:rsidR="00266577" w:rsidRPr="00A20F3B" w:rsidRDefault="00266577" w:rsidP="00A20F3B">
                  <w:pPr>
                    <w:tabs>
                      <w:tab w:val="left" w:pos="1927"/>
                    </w:tabs>
                    <w:bidi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</w:tc>
            </w:tr>
            <w:tr w:rsidR="00266577" w:rsidRPr="00266577" w14:paraId="41D3DCA2" w14:textId="77777777" w:rsidTr="00266577">
              <w:trPr>
                <w:jc w:val="center"/>
              </w:trPr>
              <w:tc>
                <w:tcPr>
                  <w:tcW w:w="5127" w:type="dxa"/>
                </w:tcPr>
                <w:p w14:paraId="57206215" w14:textId="5880ACC7" w:rsidR="00266577" w:rsidRPr="00266577" w:rsidRDefault="00266577" w:rsidP="00266577">
                  <w:pPr>
                    <w:bidi/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</w:tc>
              <w:tc>
                <w:tcPr>
                  <w:tcW w:w="5128" w:type="dxa"/>
                </w:tcPr>
                <w:p w14:paraId="105FAF46" w14:textId="3F4C3137" w:rsidR="00266577" w:rsidRPr="00266577" w:rsidRDefault="00266577" w:rsidP="00266577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</w:tc>
            </w:tr>
            <w:tr w:rsidR="00266577" w:rsidRPr="00266577" w14:paraId="28F4B21F" w14:textId="77777777" w:rsidTr="00266577">
              <w:trPr>
                <w:jc w:val="center"/>
              </w:trPr>
              <w:tc>
                <w:tcPr>
                  <w:tcW w:w="5127" w:type="dxa"/>
                </w:tcPr>
                <w:p w14:paraId="77C40246" w14:textId="66DC7E03" w:rsidR="00266577" w:rsidRPr="00266577" w:rsidRDefault="00266577" w:rsidP="00266577">
                  <w:pPr>
                    <w:bidi/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</w:tc>
              <w:tc>
                <w:tcPr>
                  <w:tcW w:w="5128" w:type="dxa"/>
                </w:tcPr>
                <w:p w14:paraId="359825F3" w14:textId="15CCB191" w:rsidR="00266577" w:rsidRPr="00266577" w:rsidRDefault="00266577" w:rsidP="00266577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</w:tc>
            </w:tr>
            <w:tr w:rsidR="00266577" w:rsidRPr="00266577" w14:paraId="50526C74" w14:textId="77777777" w:rsidTr="00266577">
              <w:trPr>
                <w:jc w:val="center"/>
              </w:trPr>
              <w:tc>
                <w:tcPr>
                  <w:tcW w:w="5127" w:type="dxa"/>
                </w:tcPr>
                <w:p w14:paraId="5D52EC8E" w14:textId="77777777" w:rsidR="00266577" w:rsidRDefault="00266577" w:rsidP="00266577">
                  <w:pPr>
                    <w:bidi/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  <w:p w14:paraId="5149EAC3" w14:textId="77777777" w:rsidR="00A20F3B" w:rsidRDefault="00A20F3B" w:rsidP="00A20F3B">
                  <w:pPr>
                    <w:bidi/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  <w:p w14:paraId="1BC01941" w14:textId="77777777" w:rsidR="00A20F3B" w:rsidRDefault="00A20F3B" w:rsidP="00A20F3B">
                  <w:pPr>
                    <w:bidi/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  <w:p w14:paraId="339580FF" w14:textId="77777777" w:rsidR="00A20F3B" w:rsidRDefault="00A20F3B" w:rsidP="00A20F3B">
                  <w:pPr>
                    <w:bidi/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  <w:p w14:paraId="1BBE402C" w14:textId="64A41C2A" w:rsidR="00A20F3B" w:rsidRPr="00266577" w:rsidRDefault="00A20F3B" w:rsidP="00A20F3B">
                  <w:pPr>
                    <w:bidi/>
                    <w:jc w:val="center"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</w:tc>
              <w:tc>
                <w:tcPr>
                  <w:tcW w:w="5128" w:type="dxa"/>
                </w:tcPr>
                <w:p w14:paraId="4E9BA6DA" w14:textId="7DF4C71D" w:rsidR="00266577" w:rsidRPr="00266577" w:rsidRDefault="00266577" w:rsidP="00266577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  <w:p w14:paraId="7825D7CE" w14:textId="7B92357A" w:rsidR="00266577" w:rsidRPr="00266577" w:rsidRDefault="00266577" w:rsidP="00266577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  <w:rtl/>
                    </w:rPr>
                  </w:pPr>
                </w:p>
                <w:p w14:paraId="79F4092C" w14:textId="399ECF19" w:rsidR="00266577" w:rsidRPr="00266577" w:rsidRDefault="00266577" w:rsidP="00266577">
                  <w:pPr>
                    <w:bidi/>
                    <w:rPr>
                      <w:rFonts w:ascii="Sakkal Majalla" w:hAnsi="Sakkal Majalla" w:cs="Sakkal Majalla"/>
                      <w:sz w:val="24"/>
                      <w:szCs w:val="24"/>
                    </w:rPr>
                  </w:pPr>
                </w:p>
                <w:p w14:paraId="6CB0A90E" w14:textId="6644A3FC" w:rsidR="00266577" w:rsidRPr="00266577" w:rsidRDefault="00266577" w:rsidP="00266577">
                  <w:pPr>
                    <w:bidi/>
                    <w:rPr>
                      <w:rFonts w:ascii="Sakkal Majalla" w:hAnsi="Sakkal Majalla" w:cs="Sakkal Majalla"/>
                    </w:rPr>
                  </w:pPr>
                </w:p>
              </w:tc>
            </w:tr>
          </w:tbl>
          <w:p w14:paraId="526B78D3" w14:textId="44A0B7A6" w:rsidR="00E0024C" w:rsidRPr="00266577" w:rsidRDefault="00E0024C" w:rsidP="00266577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FC787A" w:rsidRPr="00266577" w14:paraId="522E6536" w14:textId="77777777" w:rsidTr="00266577">
        <w:tblPrEx>
          <w:jc w:val="left"/>
        </w:tblPrEx>
        <w:tc>
          <w:tcPr>
            <w:tcW w:w="10481" w:type="dxa"/>
            <w:shd w:val="clear" w:color="auto" w:fill="DEEAF6" w:themeFill="accent1" w:themeFillTint="33"/>
          </w:tcPr>
          <w:p w14:paraId="4006711E" w14:textId="2FD01745" w:rsidR="00FC787A" w:rsidRPr="00266577" w:rsidRDefault="00A20F3B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lastRenderedPageBreak/>
              <w:t>References</w:t>
            </w:r>
          </w:p>
        </w:tc>
      </w:tr>
      <w:tr w:rsidR="00266577" w:rsidRPr="00266577" w14:paraId="32751209" w14:textId="77777777" w:rsidTr="00266577">
        <w:tblPrEx>
          <w:jc w:val="left"/>
        </w:tblPrEx>
        <w:tc>
          <w:tcPr>
            <w:tcW w:w="10481" w:type="dxa"/>
          </w:tcPr>
          <w:p w14:paraId="58EDB63C" w14:textId="15878160" w:rsidR="00266577" w:rsidRPr="00266577" w:rsidRDefault="00266577" w:rsidP="00266577">
            <w:pPr>
              <w:pStyle w:val="a3"/>
              <w:bidi/>
              <w:rPr>
                <w:rFonts w:ascii="Sakkal Majalla" w:hAnsi="Sakkal Majalla" w:cs="Sakkal Majalla"/>
                <w:b/>
                <w:bCs/>
              </w:rPr>
            </w:pPr>
            <w:bookmarkStart w:id="0" w:name="_Hlk74037545"/>
            <w:r w:rsidRPr="00266577">
              <w:rPr>
                <w:rFonts w:ascii="Sakkal Majalla" w:hAnsi="Sakkal Majalla" w:cs="Sakkal Majalla"/>
                <w:sz w:val="24"/>
                <w:szCs w:val="24"/>
                <w:rtl/>
              </w:rPr>
              <w:t>-</w:t>
            </w:r>
            <w:r w:rsidRPr="00266577">
              <w:rPr>
                <w:rFonts w:ascii="Sakkal Majalla" w:hAnsi="Sakkal Majalla" w:cs="Sakkal Majalla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>MICHAEL BAKER and SUSAN HART.</w:t>
            </w:r>
            <w:r w:rsidRPr="00266577">
              <w:rPr>
                <w:rFonts w:ascii="Sakkal Majalla" w:hAnsi="Sakkal Majalla" w:cs="Sakkal Majalla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>PRODUCT STRATEGY AND MANAGEMENT,</w:t>
            </w:r>
            <w:r w:rsidRPr="00266577">
              <w:rPr>
                <w:rFonts w:ascii="Sakkal Majalla" w:hAnsi="Sakkal Majalla" w:cs="Sakkal Majalla"/>
              </w:rPr>
              <w:t xml:space="preserve"> </w:t>
            </w:r>
            <w:r w:rsidRPr="00266577">
              <w:rPr>
                <w:rFonts w:ascii="Sakkal Majalla" w:hAnsi="Sakkal Majalla" w:cs="Sakkal Majalla"/>
                <w:sz w:val="24"/>
                <w:szCs w:val="24"/>
              </w:rPr>
              <w:t>SECOND EDITION,2007</w:t>
            </w:r>
            <w:bookmarkEnd w:id="0"/>
          </w:p>
        </w:tc>
      </w:tr>
    </w:tbl>
    <w:p w14:paraId="5041AEDF" w14:textId="50CFB6A8" w:rsidR="00FC787A" w:rsidRDefault="00FC787A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4B9F2FBC" w14:textId="77777777" w:rsidR="00266577" w:rsidRPr="001671FF" w:rsidRDefault="00266577" w:rsidP="00266577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00133BA" w14:textId="77777777" w:rsidR="00E45975" w:rsidRPr="00597755" w:rsidRDefault="00E45975" w:rsidP="00E45975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92A3326" w14:textId="77777777" w:rsidR="00306C3E" w:rsidRDefault="00306C3E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14:paraId="1E7CC72A" w14:textId="77777777" w:rsidR="006713DA" w:rsidRPr="00306C3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  <w:bookmarkStart w:id="1" w:name="_GoBack"/>
      <w:bookmarkEnd w:id="1"/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BB"/>
    <w:rsid w:val="00014BE3"/>
    <w:rsid w:val="000939B6"/>
    <w:rsid w:val="000A103E"/>
    <w:rsid w:val="000E6C23"/>
    <w:rsid w:val="00107036"/>
    <w:rsid w:val="00122CDB"/>
    <w:rsid w:val="00227602"/>
    <w:rsid w:val="002325F8"/>
    <w:rsid w:val="00236D64"/>
    <w:rsid w:val="00246547"/>
    <w:rsid w:val="00266577"/>
    <w:rsid w:val="00284610"/>
    <w:rsid w:val="002B0F28"/>
    <w:rsid w:val="00306C3E"/>
    <w:rsid w:val="00317361"/>
    <w:rsid w:val="00334B71"/>
    <w:rsid w:val="003552E9"/>
    <w:rsid w:val="00362C9E"/>
    <w:rsid w:val="003C634E"/>
    <w:rsid w:val="003F060C"/>
    <w:rsid w:val="00461CC6"/>
    <w:rsid w:val="00476339"/>
    <w:rsid w:val="004A07BE"/>
    <w:rsid w:val="005604E2"/>
    <w:rsid w:val="00560B01"/>
    <w:rsid w:val="00597755"/>
    <w:rsid w:val="00620ABB"/>
    <w:rsid w:val="006713DA"/>
    <w:rsid w:val="006D5A3D"/>
    <w:rsid w:val="006F4C0C"/>
    <w:rsid w:val="00752826"/>
    <w:rsid w:val="0085282C"/>
    <w:rsid w:val="00862029"/>
    <w:rsid w:val="00867ABC"/>
    <w:rsid w:val="00896361"/>
    <w:rsid w:val="008A7E68"/>
    <w:rsid w:val="008B6E84"/>
    <w:rsid w:val="008F2EF9"/>
    <w:rsid w:val="009455CB"/>
    <w:rsid w:val="009A6988"/>
    <w:rsid w:val="009B11C1"/>
    <w:rsid w:val="009F42C5"/>
    <w:rsid w:val="00A20F3B"/>
    <w:rsid w:val="00A57C1D"/>
    <w:rsid w:val="00AD5001"/>
    <w:rsid w:val="00BD775F"/>
    <w:rsid w:val="00BE073B"/>
    <w:rsid w:val="00BE2058"/>
    <w:rsid w:val="00CE0526"/>
    <w:rsid w:val="00D13646"/>
    <w:rsid w:val="00DE2EE1"/>
    <w:rsid w:val="00E0024C"/>
    <w:rsid w:val="00E12993"/>
    <w:rsid w:val="00E20778"/>
    <w:rsid w:val="00E26D02"/>
    <w:rsid w:val="00E45975"/>
    <w:rsid w:val="00EC4B92"/>
    <w:rsid w:val="00EC7D36"/>
    <w:rsid w:val="00F54EC5"/>
    <w:rsid w:val="00F72B92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B"/>
    <w:pPr>
      <w:ind w:left="720"/>
      <w:contextualSpacing/>
    </w:pPr>
  </w:style>
  <w:style w:type="table" w:styleId="a4">
    <w:name w:val="Table Grid"/>
    <w:basedOn w:val="a1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07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4A07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A07B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4A07B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C6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BB"/>
    <w:pPr>
      <w:ind w:left="720"/>
      <w:contextualSpacing/>
    </w:pPr>
  </w:style>
  <w:style w:type="table" w:styleId="a4">
    <w:name w:val="Table Grid"/>
    <w:basedOn w:val="a1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07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4A07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A07BE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4A07B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Secretary1</dc:creator>
  <cp:lastModifiedBy>Dr.Naser</cp:lastModifiedBy>
  <cp:revision>3</cp:revision>
  <cp:lastPrinted>2020-02-16T10:15:00Z</cp:lastPrinted>
  <dcterms:created xsi:type="dcterms:W3CDTF">2021-08-24T13:15:00Z</dcterms:created>
  <dcterms:modified xsi:type="dcterms:W3CDTF">2021-08-31T15:29:00Z</dcterms:modified>
</cp:coreProperties>
</file>