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B7C5" w14:textId="60C6AA24" w:rsidR="009C0A33" w:rsidRPr="00446A4B" w:rsidRDefault="00446A4B" w:rsidP="009C0A33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39BE7E2" w14:textId="31AF346C" w:rsidR="00446A4B" w:rsidRPr="00446A4B" w:rsidRDefault="00446A4B" w:rsidP="00446A4B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كلية: </w:t>
      </w:r>
      <w:r w:rsidR="00837AF0">
        <w:rPr>
          <w:rFonts w:ascii="Sakkal Majalla" w:hAnsi="Sakkal Majalla" w:cs="Sakkal Majalla" w:hint="cs"/>
          <w:rtl/>
        </w:rPr>
        <w:t>الصيدلة</w:t>
      </w:r>
    </w:p>
    <w:p w14:paraId="2E6F761C" w14:textId="77BF7680" w:rsidR="009C0A33" w:rsidRDefault="005B4EF4" w:rsidP="009C0A33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 xml:space="preserve">المقرر: </w:t>
      </w:r>
      <w:r w:rsidR="00837AF0">
        <w:rPr>
          <w:rFonts w:ascii="Sakkal Majalla" w:hAnsi="Sakkal Majalla" w:cs="Sakkal Majalla" w:hint="cs"/>
          <w:rtl/>
        </w:rPr>
        <w:t>كيمياء حيوية  1 عملي</w:t>
      </w:r>
    </w:p>
    <w:p w14:paraId="2CAE0E46" w14:textId="584CCE5D" w:rsidR="00F054CE" w:rsidRPr="00F054CE" w:rsidRDefault="00F054CE" w:rsidP="00F054CE">
      <w:pPr>
        <w:jc w:val="center"/>
        <w:rPr>
          <w:rFonts w:eastAsiaTheme="majorEastAsia"/>
          <w:b/>
          <w:bCs/>
          <w:color w:val="2F5496" w:themeColor="accent1" w:themeShade="BF"/>
          <w:kern w:val="2"/>
          <w:sz w:val="44"/>
          <w:szCs w:val="44"/>
          <w:lang w:bidi="ar-SY"/>
          <w14:ligatures w14:val="standardContextual"/>
        </w:rPr>
      </w:pPr>
      <w:r w:rsidRPr="00F054CE">
        <w:rPr>
          <w:rFonts w:eastAsiaTheme="majorEastAsia" w:hint="cs"/>
          <w:b/>
          <w:bCs/>
          <w:color w:val="2F5496" w:themeColor="accent1" w:themeShade="BF"/>
          <w:kern w:val="2"/>
          <w:sz w:val="44"/>
          <w:szCs w:val="44"/>
          <w:rtl/>
          <w:lang w:bidi="ar-SY"/>
          <w14:ligatures w14:val="standardContextual"/>
        </w:rPr>
        <w:t>إعداد: د. خلود سفكونة</w:t>
      </w:r>
    </w:p>
    <w:p w14:paraId="7B8DC8B7" w14:textId="3AB71F01" w:rsidR="00446A4B" w:rsidRPr="00446A4B" w:rsidRDefault="009C0A33" w:rsidP="00446A4B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B20BC3">
        <w:rPr>
          <w:rFonts w:ascii="Sakkal Majalla" w:hAnsi="Sakkal Majalla" w:cs="Sakkal Majalla" w:hint="cs"/>
          <w:rtl/>
        </w:rPr>
        <w:t>9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6742C3B2" w14:textId="6F993F57" w:rsidR="00446A4B" w:rsidRPr="00473237" w:rsidRDefault="00473237" w:rsidP="00473237">
      <w:pPr>
        <w:pStyle w:val="Heading1"/>
        <w:rPr>
          <w:rFonts w:ascii="Sakkal Majalla" w:hAnsi="Sakkal Majalla" w:cs="Sakkal Majalla"/>
        </w:rPr>
      </w:pPr>
      <w:r w:rsidRPr="00473237">
        <w:rPr>
          <w:rFonts w:ascii="Sakkal Majalla" w:hAnsi="Sakkal Majalla" w:cs="Sakkal Majalla"/>
          <w:rtl/>
        </w:rPr>
        <w:t>الكشف عن المركبات الآزوتية (البولة والكرياتينين والنشادر)</w:t>
      </w: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38BBF94C" w:rsidR="00EE29E3" w:rsidRDefault="00EE29E3" w:rsidP="00EE29E3">
      <w:pPr>
        <w:rPr>
          <w:b/>
          <w:bCs/>
          <w:rtl/>
        </w:rPr>
      </w:pPr>
      <w:r w:rsidRPr="00EE29E3">
        <w:rPr>
          <w:rFonts w:hint="cs"/>
          <w:b/>
          <w:bCs/>
          <w:rtl/>
        </w:rPr>
        <w:t xml:space="preserve">الفصل الدراسي  </w:t>
      </w:r>
      <w:r w:rsidR="00837AF0">
        <w:rPr>
          <w:rFonts w:hint="cs"/>
          <w:b/>
          <w:bCs/>
          <w:rtl/>
        </w:rPr>
        <w:t>ال</w:t>
      </w:r>
      <w:r w:rsidR="008107CB">
        <w:rPr>
          <w:rFonts w:hint="cs"/>
          <w:b/>
          <w:bCs/>
          <w:rtl/>
        </w:rPr>
        <w:t>ثاني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العام الدراسي</w:t>
      </w:r>
      <w:r w:rsidR="00837AF0">
        <w:rPr>
          <w:rFonts w:hint="cs"/>
          <w:b/>
          <w:bCs/>
          <w:rtl/>
        </w:rPr>
        <w:t xml:space="preserve"> 2022 / 2023</w:t>
      </w:r>
    </w:p>
    <w:p w14:paraId="3206D6A9" w14:textId="77777777" w:rsidR="00B20BC3" w:rsidRPr="00EE29E3" w:rsidRDefault="00B20BC3" w:rsidP="00EE29E3">
      <w:pPr>
        <w:rPr>
          <w:b/>
          <w:bCs/>
        </w:rPr>
      </w:pPr>
    </w:p>
    <w:p w14:paraId="6F2C4439" w14:textId="77777777" w:rsidR="00473237" w:rsidRDefault="00473237" w:rsidP="00BB2074">
      <w:pPr>
        <w:pStyle w:val="Title"/>
        <w:rPr>
          <w:rFonts w:ascii="Sakkal Majalla" w:hAnsi="Sakkal Majalla" w:cs="Sakkal Majalla"/>
          <w:rtl/>
        </w:rPr>
      </w:pPr>
    </w:p>
    <w:p w14:paraId="61BA6A3D" w14:textId="05963999" w:rsidR="00847301" w:rsidRPr="00446A4B" w:rsidRDefault="00847301" w:rsidP="00BB2074">
      <w:pPr>
        <w:pStyle w:val="Title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TOCHeading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446A4B" w14:paraId="14303E82" w14:textId="77777777" w:rsidTr="00855B13">
        <w:tc>
          <w:tcPr>
            <w:tcW w:w="7463" w:type="dxa"/>
          </w:tcPr>
          <w:p w14:paraId="34F07195" w14:textId="23442094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855B13" w:rsidRPr="00446A4B" w14:paraId="5C4380B5" w14:textId="77777777" w:rsidTr="00855B13">
        <w:tc>
          <w:tcPr>
            <w:tcW w:w="7463" w:type="dxa"/>
          </w:tcPr>
          <w:p w14:paraId="19DAC0B2" w14:textId="061CB4C0" w:rsidR="00855B13" w:rsidRPr="00BD1D7B" w:rsidRDefault="007C49BD" w:rsidP="00753D81">
            <w:pPr>
              <w:pStyle w:val="Title"/>
              <w:rPr>
                <w:rFonts w:ascii="Simplified Arabic" w:eastAsia="Times New Roman" w:hAnsi="Simplified Arabic" w:cs="Simplified Arabic"/>
                <w:color w:val="000000"/>
                <w:sz w:val="36"/>
                <w:szCs w:val="36"/>
                <w:rtl/>
                <w:lang w:bidi="ar-SA"/>
              </w:rPr>
            </w:pPr>
            <w:r w:rsidRPr="00B20BC3">
              <w:rPr>
                <w:rFonts w:ascii="Sakkal Majalla" w:hAnsi="Sakkal Majalla" w:cs="Sakkal Majalla" w:hint="cs"/>
                <w:sz w:val="52"/>
                <w:rtl/>
              </w:rPr>
              <w:t>الغاية من الجلسة</w:t>
            </w:r>
            <w:r w:rsidR="00755097" w:rsidRPr="00B20BC3">
              <w:rPr>
                <w:rFonts w:ascii="Sakkal Majalla" w:hAnsi="Sakkal Majalla" w:cs="Sakkal Majalla" w:hint="cs"/>
                <w:sz w:val="52"/>
                <w:rtl/>
              </w:rPr>
              <w:t xml:space="preserve"> ومقدمة </w:t>
            </w:r>
          </w:p>
        </w:tc>
        <w:tc>
          <w:tcPr>
            <w:tcW w:w="1553" w:type="dxa"/>
          </w:tcPr>
          <w:p w14:paraId="781F1A5E" w14:textId="4582FB49" w:rsidR="00855B13" w:rsidRPr="00BD1D7B" w:rsidRDefault="00753D81" w:rsidP="00D05624">
            <w:pPr>
              <w:pStyle w:val="Title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B20BC3">
              <w:rPr>
                <w:rFonts w:ascii="Sakkal Majalla" w:hAnsi="Sakkal Majalla" w:cs="Sakkal Majalla" w:hint="cs"/>
                <w:sz w:val="52"/>
                <w:rtl/>
              </w:rPr>
              <w:t>3</w:t>
            </w:r>
          </w:p>
        </w:tc>
      </w:tr>
      <w:tr w:rsidR="00855B13" w:rsidRPr="00446A4B" w14:paraId="4C34C614" w14:textId="77777777" w:rsidTr="00855B13">
        <w:tc>
          <w:tcPr>
            <w:tcW w:w="7463" w:type="dxa"/>
          </w:tcPr>
          <w:p w14:paraId="5C4A896F" w14:textId="77777777" w:rsidR="00B20BC3" w:rsidRPr="00B20BC3" w:rsidRDefault="00B20BC3" w:rsidP="00B20BC3">
            <w:pPr>
              <w:pStyle w:val="Title"/>
              <w:rPr>
                <w:rFonts w:ascii="Sakkal Majalla" w:hAnsi="Sakkal Majalla" w:cs="Sakkal Majalla"/>
                <w:sz w:val="52"/>
                <w:rtl/>
              </w:rPr>
            </w:pPr>
            <w:r w:rsidRPr="00B20BC3">
              <w:rPr>
                <w:rFonts w:ascii="Sakkal Majalla" w:hAnsi="Sakkal Majalla" w:cs="Sakkal Majalla"/>
                <w:sz w:val="52"/>
                <w:rtl/>
              </w:rPr>
              <w:t xml:space="preserve">التجربة رقم </w:t>
            </w:r>
            <w:r w:rsidRPr="00B20BC3">
              <w:rPr>
                <w:rFonts w:ascii="Sakkal Majalla" w:hAnsi="Sakkal Majalla" w:cs="Sakkal Majalla"/>
                <w:sz w:val="52"/>
              </w:rPr>
              <w:t>:1</w:t>
            </w:r>
            <w:r w:rsidRPr="00B20BC3">
              <w:rPr>
                <w:rFonts w:ascii="Sakkal Majalla" w:hAnsi="Sakkal Majalla" w:cs="Sakkal Majalla"/>
                <w:sz w:val="52"/>
                <w:rtl/>
              </w:rPr>
              <w:t>الكشف عن البولة باستخدام دي أسيتيل مونوكسيم</w:t>
            </w:r>
          </w:p>
          <w:p w14:paraId="6C63FCC9" w14:textId="5C665151" w:rsidR="00855B13" w:rsidRPr="00BD1D7B" w:rsidRDefault="00855B13" w:rsidP="00D05624">
            <w:pPr>
              <w:pStyle w:val="Title"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1553" w:type="dxa"/>
          </w:tcPr>
          <w:p w14:paraId="52E59292" w14:textId="30F73A4D" w:rsidR="00855B13" w:rsidRPr="00BD1D7B" w:rsidRDefault="00755097" w:rsidP="00D05624">
            <w:pPr>
              <w:pStyle w:val="Title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B20BC3">
              <w:rPr>
                <w:rFonts w:ascii="Sakkal Majalla" w:hAnsi="Sakkal Majalla" w:cs="Sakkal Majalla" w:hint="cs"/>
                <w:sz w:val="52"/>
                <w:rtl/>
              </w:rPr>
              <w:t>5</w:t>
            </w:r>
          </w:p>
        </w:tc>
      </w:tr>
      <w:tr w:rsidR="00473237" w:rsidRPr="00446A4B" w14:paraId="5C0F680A" w14:textId="77777777" w:rsidTr="00855B13">
        <w:tc>
          <w:tcPr>
            <w:tcW w:w="7463" w:type="dxa"/>
          </w:tcPr>
          <w:p w14:paraId="77113CB3" w14:textId="5941DFD4" w:rsidR="00473237" w:rsidRPr="00B20BC3" w:rsidRDefault="00473237" w:rsidP="00B20BC3">
            <w:pPr>
              <w:pStyle w:val="Title"/>
              <w:rPr>
                <w:rFonts w:ascii="Sakkal Majalla" w:hAnsi="Sakkal Majalla" w:cs="Sakkal Majalla"/>
                <w:sz w:val="52"/>
                <w:rtl/>
              </w:rPr>
            </w:pPr>
            <w:r w:rsidRPr="00B20BC3">
              <w:rPr>
                <w:rFonts w:ascii="Sakkal Majalla" w:hAnsi="Sakkal Majalla" w:cs="Sakkal Majalla"/>
                <w:sz w:val="52"/>
                <w:rtl/>
              </w:rPr>
              <w:t xml:space="preserve">التجربة رقم </w:t>
            </w:r>
            <w:r w:rsidRPr="00B20BC3">
              <w:rPr>
                <w:rFonts w:ascii="Sakkal Majalla" w:hAnsi="Sakkal Majalla" w:cs="Sakkal Majalla"/>
                <w:sz w:val="52"/>
              </w:rPr>
              <w:t>:2</w:t>
            </w:r>
            <w:r w:rsidRPr="00B20BC3">
              <w:rPr>
                <w:rFonts w:ascii="Sakkal Majalla" w:hAnsi="Sakkal Majalla" w:cs="Sakkal Majalla"/>
                <w:sz w:val="52"/>
                <w:rtl/>
              </w:rPr>
              <w:t xml:space="preserve">تفاعل جافيه </w:t>
            </w:r>
            <w:r w:rsidRPr="00B20BC3">
              <w:rPr>
                <w:rFonts w:ascii="Sakkal Majalla" w:hAnsi="Sakkal Majalla" w:cs="Sakkal Majalla"/>
                <w:sz w:val="52"/>
              </w:rPr>
              <w:t>Jaffee</w:t>
            </w:r>
            <w:r w:rsidRPr="00B20BC3">
              <w:rPr>
                <w:rFonts w:ascii="Sakkal Majalla" w:hAnsi="Sakkal Majalla" w:cs="Sakkal Majalla"/>
                <w:sz w:val="52"/>
                <w:rtl/>
              </w:rPr>
              <w:t xml:space="preserve"> للكشف عن الكرياتينين</w:t>
            </w:r>
          </w:p>
        </w:tc>
        <w:tc>
          <w:tcPr>
            <w:tcW w:w="1553" w:type="dxa"/>
          </w:tcPr>
          <w:p w14:paraId="6B52A1A0" w14:textId="4D6D604C" w:rsidR="00473237" w:rsidRDefault="00473237" w:rsidP="00D05624">
            <w:pPr>
              <w:pStyle w:val="Title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B20BC3">
              <w:rPr>
                <w:rFonts w:ascii="Sakkal Majalla" w:hAnsi="Sakkal Majalla" w:cs="Sakkal Majalla" w:hint="cs"/>
                <w:sz w:val="52"/>
                <w:rtl/>
              </w:rPr>
              <w:t>6</w:t>
            </w:r>
          </w:p>
        </w:tc>
      </w:tr>
      <w:tr w:rsidR="00473237" w:rsidRPr="00446A4B" w14:paraId="7ED9A835" w14:textId="77777777" w:rsidTr="00855B13">
        <w:tc>
          <w:tcPr>
            <w:tcW w:w="7463" w:type="dxa"/>
          </w:tcPr>
          <w:p w14:paraId="09671E39" w14:textId="3C425EF6" w:rsidR="00473237" w:rsidRPr="00B20BC3" w:rsidRDefault="00473237" w:rsidP="00B20BC3">
            <w:pPr>
              <w:pStyle w:val="Title"/>
              <w:rPr>
                <w:rFonts w:ascii="Sakkal Majalla" w:hAnsi="Sakkal Majalla" w:cs="Sakkal Majalla"/>
                <w:sz w:val="52"/>
                <w:rtl/>
              </w:rPr>
            </w:pPr>
            <w:r w:rsidRPr="00B20BC3">
              <w:rPr>
                <w:rFonts w:ascii="Sakkal Majalla" w:hAnsi="Sakkal Majalla" w:cs="Sakkal Majalla"/>
                <w:sz w:val="52"/>
                <w:rtl/>
              </w:rPr>
              <w:t xml:space="preserve">التجربة رقم </w:t>
            </w:r>
            <w:r w:rsidRPr="00B20BC3">
              <w:rPr>
                <w:rFonts w:ascii="Sakkal Majalla" w:hAnsi="Sakkal Majalla" w:cs="Sakkal Majalla"/>
                <w:sz w:val="52"/>
              </w:rPr>
              <w:t>:3</w:t>
            </w:r>
            <w:r w:rsidRPr="00B20BC3">
              <w:rPr>
                <w:rFonts w:ascii="Sakkal Majalla" w:hAnsi="Sakkal Majalla" w:cs="Sakkal Majalla"/>
                <w:sz w:val="52"/>
                <w:rtl/>
              </w:rPr>
              <w:t>الكشف عن النشادر باستخدام كاشف نسلر</w:t>
            </w:r>
          </w:p>
        </w:tc>
        <w:tc>
          <w:tcPr>
            <w:tcW w:w="1553" w:type="dxa"/>
          </w:tcPr>
          <w:p w14:paraId="53FF2921" w14:textId="678BE29A" w:rsidR="00473237" w:rsidRDefault="00473237" w:rsidP="00D05624">
            <w:pPr>
              <w:pStyle w:val="Title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B20BC3">
              <w:rPr>
                <w:rFonts w:ascii="Sakkal Majalla" w:hAnsi="Sakkal Majalla" w:cs="Sakkal Majalla" w:hint="cs"/>
                <w:sz w:val="52"/>
                <w:rtl/>
              </w:rPr>
              <w:t>7</w:t>
            </w:r>
          </w:p>
        </w:tc>
      </w:tr>
    </w:tbl>
    <w:p w14:paraId="4ED4AB76" w14:textId="77777777" w:rsidR="00847301" w:rsidRPr="00446A4B" w:rsidRDefault="00847301" w:rsidP="00D05624">
      <w:pPr>
        <w:pStyle w:val="Title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2B5A7F6E" w14:textId="77777777" w:rsidR="00847301" w:rsidRPr="00B20BC3" w:rsidRDefault="00847301" w:rsidP="00D05624">
      <w:pPr>
        <w:pStyle w:val="Heading2"/>
        <w:rPr>
          <w:rFonts w:ascii="Sakkal Majalla" w:hAnsi="Sakkal Majalla" w:cs="Sakkal Majalla"/>
          <w:rtl/>
        </w:rPr>
      </w:pPr>
      <w:bookmarkStart w:id="0" w:name="_Toc133308112"/>
      <w:r w:rsidRPr="00B20BC3">
        <w:rPr>
          <w:rFonts w:ascii="Sakkal Majalla" w:hAnsi="Sakkal Majalla" w:cs="Sakkal Majalla"/>
          <w:rtl/>
        </w:rPr>
        <w:lastRenderedPageBreak/>
        <w:t>الغاية من الجلسة:</w:t>
      </w:r>
      <w:bookmarkEnd w:id="0"/>
    </w:p>
    <w:p w14:paraId="031928B5" w14:textId="77777777" w:rsidR="00473237" w:rsidRPr="00473237" w:rsidRDefault="00473237" w:rsidP="00B20BC3">
      <w:pPr>
        <w:numPr>
          <w:ilvl w:val="0"/>
          <w:numId w:val="1"/>
        </w:numPr>
        <w:spacing w:after="120" w:line="264" w:lineRule="auto"/>
        <w:ind w:left="429" w:right="-567"/>
        <w:contextualSpacing/>
        <w:jc w:val="both"/>
        <w:rPr>
          <w:rFonts w:eastAsia="Times New Roman"/>
          <w:color w:val="000000"/>
          <w:rtl/>
        </w:rPr>
      </w:pPr>
      <w:r w:rsidRPr="00473237">
        <w:rPr>
          <w:rFonts w:eastAsia="Times New Roman"/>
          <w:color w:val="000000"/>
          <w:rtl/>
        </w:rPr>
        <w:t>التعرف على أهم المواد الآزوتية اللابروتينية الموجودة في الجسم الحي</w:t>
      </w:r>
      <w:r w:rsidRPr="00473237">
        <w:rPr>
          <w:rFonts w:eastAsia="Times New Roman"/>
          <w:color w:val="000000"/>
        </w:rPr>
        <w:t>.</w:t>
      </w:r>
    </w:p>
    <w:p w14:paraId="773B6A5D" w14:textId="77777777" w:rsidR="00473237" w:rsidRPr="00473237" w:rsidRDefault="00473237" w:rsidP="00B20BC3">
      <w:pPr>
        <w:numPr>
          <w:ilvl w:val="0"/>
          <w:numId w:val="1"/>
        </w:numPr>
        <w:spacing w:after="120" w:line="264" w:lineRule="auto"/>
        <w:ind w:left="429" w:right="-567"/>
        <w:contextualSpacing/>
        <w:jc w:val="both"/>
        <w:rPr>
          <w:rFonts w:eastAsia="Times New Roman"/>
          <w:color w:val="000000"/>
          <w:rtl/>
        </w:rPr>
      </w:pPr>
      <w:r w:rsidRPr="00473237">
        <w:rPr>
          <w:rFonts w:eastAsia="Times New Roman"/>
          <w:color w:val="000000"/>
          <w:rtl/>
        </w:rPr>
        <w:t>التعرف على التفاعلات النوعية للكشف عن أهم هذه المواد الآزوتية (النشادر والبولة والكرياتينين) وتمييزها</w:t>
      </w:r>
      <w:r w:rsidRPr="00473237">
        <w:rPr>
          <w:rFonts w:eastAsia="Times New Roman"/>
          <w:color w:val="000000"/>
        </w:rPr>
        <w:t>.</w:t>
      </w:r>
    </w:p>
    <w:p w14:paraId="3D6C5DFC" w14:textId="77777777" w:rsidR="00473237" w:rsidRPr="00473237" w:rsidRDefault="00473237" w:rsidP="00473237">
      <w:pPr>
        <w:spacing w:after="120" w:line="264" w:lineRule="auto"/>
        <w:ind w:right="-567"/>
        <w:jc w:val="both"/>
        <w:rPr>
          <w:rFonts w:eastAsia="Times New Roman"/>
          <w:color w:val="000000"/>
          <w:lang w:bidi="ar-SY"/>
        </w:rPr>
      </w:pPr>
      <w:r w:rsidRPr="00B20BC3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مقدمة</w:t>
      </w:r>
      <w:r w:rsidRPr="00B20BC3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>:</w:t>
      </w:r>
      <w:r w:rsidRPr="00473237">
        <w:rPr>
          <w:rFonts w:eastAsia="Times New Roman"/>
          <w:b/>
          <w:bCs/>
          <w:color w:val="000000"/>
        </w:rPr>
        <w:br/>
      </w:r>
      <w:r w:rsidRPr="00473237">
        <w:rPr>
          <w:rFonts w:eastAsia="Times New Roman"/>
          <w:color w:val="000000"/>
          <w:rtl/>
        </w:rPr>
        <w:t>تتوزع المواد الآزوتية الكلية الموجودة في الدم إلى آزوت بروتيني وآزوت لا بروتيني، يشمل الآزوت اللابروتيني مجموعة من</w:t>
      </w:r>
      <w:r w:rsidRPr="00473237">
        <w:rPr>
          <w:rFonts w:eastAsia="Times New Roman"/>
          <w:color w:val="000000"/>
          <w:rtl/>
          <w:lang w:bidi="ar-SY"/>
        </w:rPr>
        <w:t xml:space="preserve"> </w:t>
      </w:r>
      <w:r w:rsidRPr="00473237">
        <w:rPr>
          <w:rFonts w:eastAsia="Times New Roman"/>
          <w:color w:val="000000"/>
          <w:rtl/>
        </w:rPr>
        <w:t>نواتج استقلاب البروتينات تضم: البولة</w:t>
      </w:r>
      <w:r w:rsidRPr="00473237">
        <w:rPr>
          <w:rFonts w:eastAsia="Times New Roman"/>
          <w:color w:val="000000"/>
        </w:rPr>
        <w:t xml:space="preserve">Urea </w:t>
      </w:r>
      <w:r w:rsidRPr="00473237">
        <w:rPr>
          <w:rFonts w:eastAsia="Times New Roman"/>
          <w:color w:val="000000"/>
          <w:rtl/>
        </w:rPr>
        <w:t>،</w:t>
      </w:r>
      <w:r w:rsidRPr="00473237">
        <w:rPr>
          <w:rFonts w:eastAsia="Times New Roman"/>
          <w:color w:val="000000"/>
        </w:rPr>
        <w:t xml:space="preserve"> </w:t>
      </w:r>
      <w:r w:rsidRPr="00473237">
        <w:rPr>
          <w:rFonts w:eastAsia="Times New Roman"/>
          <w:color w:val="000000"/>
          <w:rtl/>
        </w:rPr>
        <w:t xml:space="preserve">الأحماض الأمينية الحرة، حمض البول </w:t>
      </w:r>
      <w:r w:rsidRPr="00473237">
        <w:rPr>
          <w:rFonts w:eastAsia="Times New Roman"/>
          <w:color w:val="000000"/>
        </w:rPr>
        <w:t>Uric acid</w:t>
      </w:r>
      <w:r w:rsidRPr="00473237">
        <w:rPr>
          <w:rFonts w:eastAsia="Times New Roman"/>
          <w:color w:val="000000"/>
          <w:rtl/>
        </w:rPr>
        <w:t>، الكرياتين والكرياتينين، الأمونيا. تعتبر البولة والكرياتينين النواتج الرئيسية لاستقلاب المواد الآزوتية في الجسم</w:t>
      </w:r>
      <w:r w:rsidRPr="00473237">
        <w:rPr>
          <w:rFonts w:eastAsia="Times New Roman"/>
          <w:color w:val="000000"/>
        </w:rPr>
        <w:t>.</w:t>
      </w:r>
    </w:p>
    <w:p w14:paraId="015E6232" w14:textId="77777777" w:rsidR="00473237" w:rsidRPr="00473237" w:rsidRDefault="00473237" w:rsidP="00473237">
      <w:pPr>
        <w:spacing w:after="120" w:line="264" w:lineRule="auto"/>
        <w:ind w:right="-567"/>
        <w:jc w:val="both"/>
        <w:rPr>
          <w:rFonts w:eastAsia="Times New Roman"/>
          <w:color w:val="000000"/>
          <w:lang w:bidi="ar-SY"/>
        </w:rPr>
      </w:pPr>
      <w:r w:rsidRPr="00473237">
        <w:rPr>
          <w:rFonts w:eastAsiaTheme="minorEastAsia"/>
          <w:noProof/>
        </w:rPr>
        <w:drawing>
          <wp:inline distT="0" distB="0" distL="0" distR="0" wp14:anchorId="2A5AFF51" wp14:editId="000198A0">
            <wp:extent cx="5943600" cy="3218815"/>
            <wp:effectExtent l="0" t="0" r="0" b="63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9BCE2" w14:textId="77777777" w:rsidR="00473237" w:rsidRPr="00B20BC3" w:rsidRDefault="00473237" w:rsidP="00473237">
      <w:pPr>
        <w:spacing w:after="120" w:line="264" w:lineRule="auto"/>
        <w:ind w:right="-567"/>
        <w:jc w:val="both"/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</w:pPr>
      <w:r w:rsidRPr="00B20BC3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 xml:space="preserve">البولة </w:t>
      </w:r>
      <w:r w:rsidRPr="00B20BC3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>:Urea</w:t>
      </w:r>
    </w:p>
    <w:p w14:paraId="4DFFDDBA" w14:textId="77777777" w:rsidR="00473237" w:rsidRPr="00473237" w:rsidRDefault="00473237" w:rsidP="00473237">
      <w:pPr>
        <w:spacing w:after="120" w:line="264" w:lineRule="auto"/>
        <w:ind w:right="-567"/>
        <w:jc w:val="both"/>
        <w:rPr>
          <w:rFonts w:eastAsia="Times New Roman"/>
          <w:color w:val="000000"/>
          <w:rtl/>
        </w:rPr>
      </w:pPr>
      <w:r w:rsidRPr="00473237">
        <w:rPr>
          <w:rFonts w:eastAsia="Times New Roman"/>
          <w:color w:val="000000"/>
          <w:rtl/>
        </w:rPr>
        <w:t xml:space="preserve">هي المستقلب الرئيسي للبروتينات والحموض الأمينية، حيث تنتج الأمونيا بعمليات نزع الأمين من الحموض الأمينية وتدخل الأمونيا في حلقة البولة </w:t>
      </w:r>
      <w:r w:rsidRPr="00473237">
        <w:rPr>
          <w:rFonts w:eastAsia="Times New Roman"/>
          <w:color w:val="000000"/>
        </w:rPr>
        <w:t>urea cycle</w:t>
      </w:r>
      <w:r w:rsidRPr="00473237">
        <w:rPr>
          <w:rFonts w:eastAsia="Times New Roman"/>
          <w:color w:val="000000"/>
          <w:rtl/>
        </w:rPr>
        <w:t xml:space="preserve"> في الكبد لتشكيل البولة. تشكل البولة </w:t>
      </w:r>
      <w:r w:rsidRPr="00473237">
        <w:rPr>
          <w:rFonts w:eastAsia="Times New Roman"/>
          <w:color w:val="000000"/>
        </w:rPr>
        <w:t>% 75 – 50</w:t>
      </w:r>
      <w:r w:rsidRPr="00473237">
        <w:rPr>
          <w:rFonts w:eastAsia="Times New Roman"/>
          <w:color w:val="000000"/>
          <w:rtl/>
        </w:rPr>
        <w:t xml:space="preserve"> من المركبات الآزوتية غير البروتينية. تطرح البولة عن طريق الكلية بنسبة </w:t>
      </w:r>
      <w:r w:rsidRPr="00473237">
        <w:rPr>
          <w:rFonts w:eastAsia="Times New Roman"/>
          <w:color w:val="000000"/>
        </w:rPr>
        <w:t>%90</w:t>
      </w:r>
      <w:r w:rsidRPr="00473237">
        <w:rPr>
          <w:rFonts w:eastAsia="Times New Roman"/>
          <w:color w:val="000000"/>
          <w:rtl/>
        </w:rPr>
        <w:t>لذلك تعطي دلالة على الوظيفة الكلوية وبما أنها تتشكل في الكبد فهي تعطي أيضاً دلالة على الوظيفة الكبدية</w:t>
      </w:r>
      <w:r w:rsidRPr="00473237">
        <w:rPr>
          <w:rFonts w:eastAsia="Times New Roman"/>
          <w:color w:val="000000"/>
        </w:rPr>
        <w:t>.</w:t>
      </w:r>
    </w:p>
    <w:p w14:paraId="6BEA13AE" w14:textId="77777777" w:rsidR="00473237" w:rsidRPr="00473237" w:rsidRDefault="00473237" w:rsidP="00473237">
      <w:pPr>
        <w:spacing w:after="120" w:line="264" w:lineRule="auto"/>
        <w:ind w:right="-567"/>
        <w:jc w:val="both"/>
        <w:rPr>
          <w:rFonts w:eastAsia="Times New Roman"/>
          <w:color w:val="000000"/>
          <w:sz w:val="28"/>
          <w:szCs w:val="28"/>
          <w:rtl/>
          <w:lang w:bidi="ar-SY"/>
        </w:rPr>
      </w:pPr>
      <w:r w:rsidRPr="00B20BC3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 xml:space="preserve">الكرياتينين </w:t>
      </w:r>
      <w:r w:rsidRPr="00B20BC3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>:creatinine</w:t>
      </w:r>
    </w:p>
    <w:p w14:paraId="0E01D9F9" w14:textId="77777777" w:rsidR="00473237" w:rsidRPr="00473237" w:rsidRDefault="00473237" w:rsidP="00473237">
      <w:pPr>
        <w:spacing w:after="120" w:line="264" w:lineRule="auto"/>
        <w:ind w:right="-567"/>
        <w:jc w:val="both"/>
        <w:rPr>
          <w:rFonts w:eastAsia="Times New Roman"/>
          <w:color w:val="000000"/>
        </w:rPr>
      </w:pPr>
      <w:r w:rsidRPr="00473237">
        <w:rPr>
          <w:rFonts w:eastAsia="Times New Roman"/>
          <w:color w:val="000000"/>
          <w:rtl/>
        </w:rPr>
        <w:t xml:space="preserve">هو بلا ماء الكرياتين، ينشأ الكرياتين في الكبد من الحموض الأمينية التالية: الغليسين والأرجينين والمتيونين، ثم يتحول في العضلات إلى كرياتين فوسفات كمركب خازن للطاقة بتدخل أنزيم الكرياتين كيناز. يتحول يومياً من </w:t>
      </w:r>
      <w:r w:rsidRPr="00473237">
        <w:rPr>
          <w:rFonts w:eastAsia="Times New Roman"/>
          <w:color w:val="000000"/>
        </w:rPr>
        <w:t>%2 – 1.5</w:t>
      </w:r>
      <w:r w:rsidRPr="00473237">
        <w:rPr>
          <w:rFonts w:eastAsia="Times New Roman"/>
          <w:color w:val="000000"/>
          <w:rtl/>
        </w:rPr>
        <w:t>من مجموع الكرياتين في الجسم إلى كرياتينين الذي ينتقل بالبلاسما إلى الكلية حيث ينطرح بالبول بشكل كامل تقريباً. ويعتبر الكرياتينين أيضاً من أهم مشعرات الوظيفة الكلوية</w:t>
      </w:r>
      <w:r w:rsidRPr="00473237">
        <w:rPr>
          <w:rFonts w:eastAsia="Times New Roman"/>
          <w:color w:val="000000"/>
        </w:rPr>
        <w:t>.</w:t>
      </w:r>
    </w:p>
    <w:p w14:paraId="7813DE53" w14:textId="77777777" w:rsidR="00473237" w:rsidRPr="00473237" w:rsidRDefault="00473237" w:rsidP="00473237">
      <w:pPr>
        <w:spacing w:after="120" w:line="264" w:lineRule="auto"/>
        <w:ind w:right="-567"/>
        <w:jc w:val="both"/>
        <w:rPr>
          <w:rFonts w:eastAsia="Times New Roman"/>
          <w:b/>
          <w:bCs/>
          <w:color w:val="000000"/>
          <w:rtl/>
        </w:rPr>
      </w:pPr>
      <w:r w:rsidRPr="00473237">
        <w:rPr>
          <w:rFonts w:eastAsiaTheme="minorEastAsia"/>
          <w:noProof/>
        </w:rPr>
        <w:lastRenderedPageBreak/>
        <w:drawing>
          <wp:inline distT="0" distB="0" distL="0" distR="0" wp14:anchorId="5848EF91" wp14:editId="011B656C">
            <wp:extent cx="5562600" cy="523875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51130" w14:textId="77777777" w:rsidR="00473237" w:rsidRPr="00473237" w:rsidRDefault="00473237" w:rsidP="00473237">
      <w:pPr>
        <w:spacing w:after="120" w:line="264" w:lineRule="auto"/>
        <w:jc w:val="both"/>
        <w:rPr>
          <w:rFonts w:eastAsia="Times New Roman"/>
          <w:b/>
          <w:bCs/>
          <w:color w:val="000000"/>
          <w:rtl/>
        </w:rPr>
      </w:pPr>
      <w:r w:rsidRPr="00473237">
        <w:rPr>
          <w:rFonts w:eastAsia="Times New Roman"/>
          <w:b/>
          <w:bCs/>
          <w:color w:val="000000"/>
          <w:rtl/>
        </w:rPr>
        <w:br w:type="page"/>
      </w:r>
    </w:p>
    <w:p w14:paraId="4DB11BCE" w14:textId="77777777" w:rsidR="00473237" w:rsidRPr="00B20BC3" w:rsidRDefault="00473237" w:rsidP="00473237">
      <w:pPr>
        <w:spacing w:after="120" w:line="264" w:lineRule="auto"/>
        <w:ind w:right="-567"/>
        <w:jc w:val="both"/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</w:pPr>
      <w:r w:rsidRPr="00B20BC3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lastRenderedPageBreak/>
        <w:t xml:space="preserve">التجربة رقم </w:t>
      </w:r>
      <w:r w:rsidRPr="00B20BC3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>:1</w:t>
      </w:r>
      <w:r w:rsidRPr="00B20BC3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الكشف عن البولة باستخدام دي أسيتيل مونوكسيم</w:t>
      </w:r>
    </w:p>
    <w:p w14:paraId="1E847E9C" w14:textId="77777777" w:rsidR="00473237" w:rsidRPr="00473237" w:rsidRDefault="00473237" w:rsidP="00473237">
      <w:pPr>
        <w:spacing w:after="120" w:line="264" w:lineRule="auto"/>
        <w:ind w:right="-567"/>
        <w:jc w:val="both"/>
        <w:rPr>
          <w:rFonts w:eastAsia="Times New Roman"/>
          <w:color w:val="000000"/>
          <w:rtl/>
        </w:rPr>
      </w:pPr>
      <w:r w:rsidRPr="00B20BC3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المبدأ</w:t>
      </w:r>
      <w:r w:rsidRPr="00B20BC3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>:</w:t>
      </w:r>
      <w:r w:rsidRPr="00473237">
        <w:rPr>
          <w:rFonts w:eastAsia="Times New Roman"/>
          <w:b/>
          <w:bCs/>
          <w:color w:val="000000"/>
        </w:rPr>
        <w:br/>
      </w:r>
      <w:r w:rsidRPr="00473237">
        <w:rPr>
          <w:rFonts w:eastAsia="Times New Roman"/>
          <w:color w:val="000000"/>
          <w:rtl/>
        </w:rPr>
        <w:t xml:space="preserve">يستخدم هذا الاختبار في الكشف الكيفي والكمي عن البولة. يتحلمه الدي أسيتيل مونوكسيم في وسط حمضي معطياً دي أسيتيل، تتكاثف البولة مع الدي أسيتيل بدرجة حرارة </w:t>
      </w:r>
      <w:r w:rsidRPr="00473237">
        <w:rPr>
          <w:rFonts w:eastAsia="Times New Roman"/>
          <w:color w:val="000000"/>
        </w:rPr>
        <w:t>100</w:t>
      </w:r>
      <w:r w:rsidRPr="00473237">
        <w:rPr>
          <w:rFonts w:eastAsia="Times New Roman"/>
          <w:color w:val="000000"/>
          <w:rtl/>
        </w:rPr>
        <w:t xml:space="preserve">م وتعطي معقد بلون أحمر وردي. يضاف الثيوسيمي كاربازيد </w:t>
      </w:r>
      <w:r w:rsidRPr="00473237">
        <w:rPr>
          <w:rFonts w:eastAsia="Times New Roman"/>
          <w:color w:val="000000"/>
        </w:rPr>
        <w:t xml:space="preserve"> </w:t>
      </w:r>
      <w:proofErr w:type="spellStart"/>
      <w:r w:rsidRPr="00473237">
        <w:rPr>
          <w:rFonts w:eastAsia="Times New Roman"/>
          <w:color w:val="000000"/>
        </w:rPr>
        <w:t>Thiosemicarbazide</w:t>
      </w:r>
      <w:proofErr w:type="spellEnd"/>
      <w:r w:rsidRPr="00473237">
        <w:rPr>
          <w:rFonts w:eastAsia="Times New Roman"/>
          <w:color w:val="000000"/>
          <w:rtl/>
        </w:rPr>
        <w:t>لتحفيز تشكل المعقد اللوني</w:t>
      </w:r>
      <w:r w:rsidRPr="00473237">
        <w:rPr>
          <w:rFonts w:eastAsia="Times New Roman"/>
          <w:color w:val="000000"/>
        </w:rPr>
        <w:t>.</w:t>
      </w:r>
    </w:p>
    <w:p w14:paraId="5BF9F92B" w14:textId="77777777" w:rsidR="00473237" w:rsidRPr="00473237" w:rsidRDefault="00473237" w:rsidP="00473237">
      <w:pPr>
        <w:spacing w:after="120" w:line="264" w:lineRule="auto"/>
        <w:ind w:right="-567"/>
        <w:jc w:val="both"/>
        <w:rPr>
          <w:rFonts w:eastAsia="Times New Roman"/>
          <w:color w:val="000000"/>
          <w:rtl/>
        </w:rPr>
      </w:pPr>
      <w:r w:rsidRPr="00473237">
        <w:rPr>
          <w:rFonts w:eastAsiaTheme="minorEastAsia"/>
          <w:noProof/>
        </w:rPr>
        <w:drawing>
          <wp:inline distT="0" distB="0" distL="0" distR="0" wp14:anchorId="130E961C" wp14:editId="31A17AA7">
            <wp:extent cx="4486275" cy="1009650"/>
            <wp:effectExtent l="0" t="0" r="952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8BFF0" w14:textId="77777777" w:rsidR="00473237" w:rsidRPr="00473237" w:rsidRDefault="00473237" w:rsidP="00473237">
      <w:pPr>
        <w:spacing w:after="120" w:line="264" w:lineRule="auto"/>
        <w:ind w:right="-567"/>
        <w:jc w:val="both"/>
        <w:rPr>
          <w:rFonts w:eastAsia="Times New Roman"/>
          <w:color w:val="000000"/>
          <w:rtl/>
        </w:rPr>
      </w:pPr>
      <w:r w:rsidRPr="00473237">
        <w:rPr>
          <w:rFonts w:eastAsia="Times New Roman"/>
          <w:b/>
          <w:bCs/>
          <w:color w:val="000000"/>
          <w:rtl/>
        </w:rPr>
        <w:t>المواد المستعملة</w:t>
      </w:r>
      <w:r w:rsidRPr="00473237">
        <w:rPr>
          <w:rFonts w:eastAsia="Times New Roman"/>
          <w:color w:val="000000"/>
        </w:rPr>
        <w:t>:</w:t>
      </w:r>
    </w:p>
    <w:p w14:paraId="59482171" w14:textId="77777777" w:rsidR="00473237" w:rsidRPr="00473237" w:rsidRDefault="00473237" w:rsidP="00B20BC3">
      <w:pPr>
        <w:numPr>
          <w:ilvl w:val="0"/>
          <w:numId w:val="2"/>
        </w:numPr>
        <w:spacing w:after="120" w:line="264" w:lineRule="auto"/>
        <w:ind w:right="-567"/>
        <w:contextualSpacing/>
        <w:jc w:val="both"/>
        <w:rPr>
          <w:rFonts w:eastAsia="Times New Roman"/>
          <w:color w:val="000000"/>
          <w:rtl/>
        </w:rPr>
      </w:pPr>
      <w:r w:rsidRPr="00473237">
        <w:rPr>
          <w:rFonts w:eastAsia="Times New Roman"/>
          <w:color w:val="000000"/>
          <w:rtl/>
        </w:rPr>
        <w:t>محلول دي أسيتيل مونوكسيم %1</w:t>
      </w:r>
    </w:p>
    <w:p w14:paraId="3F37E24A" w14:textId="77777777" w:rsidR="00473237" w:rsidRPr="00473237" w:rsidRDefault="00473237" w:rsidP="00B20BC3">
      <w:pPr>
        <w:numPr>
          <w:ilvl w:val="0"/>
          <w:numId w:val="2"/>
        </w:numPr>
        <w:spacing w:after="120" w:line="264" w:lineRule="auto"/>
        <w:ind w:right="-567"/>
        <w:contextualSpacing/>
        <w:jc w:val="both"/>
        <w:rPr>
          <w:rFonts w:eastAsia="Times New Roman"/>
          <w:color w:val="000000"/>
          <w:rtl/>
        </w:rPr>
      </w:pPr>
      <w:r w:rsidRPr="00473237">
        <w:rPr>
          <w:rFonts w:eastAsia="Times New Roman"/>
          <w:color w:val="000000"/>
          <w:rtl/>
        </w:rPr>
        <w:t>محلول تيوسيميكاربازيد %0.5</w:t>
      </w:r>
    </w:p>
    <w:p w14:paraId="5DF0FC7C" w14:textId="77777777" w:rsidR="00473237" w:rsidRPr="00473237" w:rsidRDefault="00473237" w:rsidP="00B20BC3">
      <w:pPr>
        <w:numPr>
          <w:ilvl w:val="0"/>
          <w:numId w:val="2"/>
        </w:numPr>
        <w:spacing w:after="120" w:line="264" w:lineRule="auto"/>
        <w:ind w:right="-567"/>
        <w:contextualSpacing/>
        <w:jc w:val="both"/>
        <w:rPr>
          <w:rFonts w:eastAsia="Times New Roman"/>
          <w:color w:val="000000"/>
          <w:rtl/>
        </w:rPr>
      </w:pPr>
      <w:r w:rsidRPr="00473237">
        <w:rPr>
          <w:rFonts w:eastAsia="Times New Roman"/>
          <w:color w:val="000000"/>
          <w:rtl/>
        </w:rPr>
        <w:t>حمض كبريت مركز</w:t>
      </w:r>
    </w:p>
    <w:p w14:paraId="01130574" w14:textId="77777777" w:rsidR="00473237" w:rsidRPr="00473237" w:rsidRDefault="00473237" w:rsidP="00B20BC3">
      <w:pPr>
        <w:numPr>
          <w:ilvl w:val="0"/>
          <w:numId w:val="2"/>
        </w:numPr>
        <w:spacing w:after="120" w:line="264" w:lineRule="auto"/>
        <w:ind w:right="-567"/>
        <w:contextualSpacing/>
        <w:jc w:val="both"/>
        <w:rPr>
          <w:rFonts w:eastAsia="Times New Roman"/>
          <w:color w:val="000000"/>
          <w:rtl/>
        </w:rPr>
      </w:pPr>
      <w:r w:rsidRPr="00473237">
        <w:rPr>
          <w:rFonts w:eastAsia="Times New Roman"/>
          <w:color w:val="000000"/>
          <w:rtl/>
        </w:rPr>
        <w:t>محلول البولة %1</w:t>
      </w:r>
    </w:p>
    <w:p w14:paraId="51C4F5E7" w14:textId="77777777" w:rsidR="00473237" w:rsidRPr="00473237" w:rsidRDefault="00473237" w:rsidP="00473237">
      <w:pPr>
        <w:spacing w:after="120" w:line="264" w:lineRule="auto"/>
        <w:ind w:right="-567"/>
        <w:jc w:val="both"/>
        <w:rPr>
          <w:rFonts w:eastAsia="Times New Roman"/>
          <w:b/>
          <w:bCs/>
          <w:color w:val="000000"/>
          <w:rtl/>
        </w:rPr>
      </w:pPr>
      <w:r w:rsidRPr="00473237">
        <w:rPr>
          <w:rFonts w:eastAsia="Times New Roman"/>
          <w:b/>
          <w:bCs/>
          <w:color w:val="000000"/>
          <w:rtl/>
        </w:rPr>
        <w:t>طريقة العمل</w:t>
      </w:r>
      <w:r w:rsidRPr="00473237">
        <w:rPr>
          <w:rFonts w:eastAsia="Times New Roman"/>
          <w:b/>
          <w:bCs/>
          <w:color w:val="000000"/>
        </w:rPr>
        <w:t>:</w:t>
      </w:r>
    </w:p>
    <w:p w14:paraId="0C1A72B1" w14:textId="77777777" w:rsidR="00473237" w:rsidRPr="00473237" w:rsidRDefault="00473237" w:rsidP="00B20BC3">
      <w:pPr>
        <w:numPr>
          <w:ilvl w:val="0"/>
          <w:numId w:val="3"/>
        </w:numPr>
        <w:spacing w:after="120" w:line="264" w:lineRule="auto"/>
        <w:ind w:left="429" w:right="-567"/>
        <w:contextualSpacing/>
        <w:jc w:val="both"/>
        <w:rPr>
          <w:rFonts w:eastAsia="Times New Roman"/>
          <w:color w:val="000000"/>
          <w:rtl/>
        </w:rPr>
      </w:pPr>
      <w:r w:rsidRPr="00473237">
        <w:rPr>
          <w:rFonts w:eastAsia="Times New Roman"/>
          <w:color w:val="000000"/>
          <w:rtl/>
        </w:rPr>
        <w:t xml:space="preserve">يوضع في أنبوب اختبار </w:t>
      </w:r>
      <w:r w:rsidRPr="00473237">
        <w:rPr>
          <w:rFonts w:eastAsia="Times New Roman"/>
          <w:color w:val="000000"/>
        </w:rPr>
        <w:t>0.5</w:t>
      </w:r>
      <w:r w:rsidRPr="00473237">
        <w:rPr>
          <w:rFonts w:eastAsia="Times New Roman"/>
          <w:color w:val="000000"/>
          <w:rtl/>
        </w:rPr>
        <w:t>مل من محلول البولة</w:t>
      </w:r>
      <w:r w:rsidRPr="00473237">
        <w:rPr>
          <w:rFonts w:eastAsia="Times New Roman"/>
          <w:color w:val="000000"/>
        </w:rPr>
        <w:t>.</w:t>
      </w:r>
    </w:p>
    <w:p w14:paraId="6DAEB216" w14:textId="77777777" w:rsidR="00473237" w:rsidRPr="00473237" w:rsidRDefault="00473237" w:rsidP="00B20BC3">
      <w:pPr>
        <w:numPr>
          <w:ilvl w:val="0"/>
          <w:numId w:val="3"/>
        </w:numPr>
        <w:spacing w:after="120" w:line="264" w:lineRule="auto"/>
        <w:ind w:left="429" w:right="-567"/>
        <w:contextualSpacing/>
        <w:jc w:val="both"/>
        <w:rPr>
          <w:rFonts w:eastAsia="Times New Roman"/>
          <w:color w:val="000000"/>
          <w:rtl/>
        </w:rPr>
      </w:pPr>
      <w:r w:rsidRPr="00473237">
        <w:rPr>
          <w:rFonts w:eastAsia="Times New Roman"/>
          <w:color w:val="000000"/>
          <w:rtl/>
        </w:rPr>
        <w:t xml:space="preserve">يضاف </w:t>
      </w:r>
      <w:r w:rsidRPr="00473237">
        <w:rPr>
          <w:rFonts w:eastAsia="Times New Roman"/>
          <w:color w:val="000000"/>
        </w:rPr>
        <w:t>0.5</w:t>
      </w:r>
      <w:r w:rsidRPr="00473237">
        <w:rPr>
          <w:rFonts w:eastAsia="Times New Roman"/>
          <w:color w:val="000000"/>
          <w:rtl/>
        </w:rPr>
        <w:t>مل دي أسيتيل مونوكسيم</w:t>
      </w:r>
      <w:r w:rsidRPr="00473237">
        <w:rPr>
          <w:rFonts w:eastAsia="Times New Roman"/>
          <w:color w:val="000000"/>
        </w:rPr>
        <w:t>.</w:t>
      </w:r>
    </w:p>
    <w:p w14:paraId="61F2E243" w14:textId="77777777" w:rsidR="00473237" w:rsidRPr="00473237" w:rsidRDefault="00473237" w:rsidP="00B20BC3">
      <w:pPr>
        <w:numPr>
          <w:ilvl w:val="0"/>
          <w:numId w:val="3"/>
        </w:numPr>
        <w:spacing w:after="120" w:line="264" w:lineRule="auto"/>
        <w:ind w:left="429" w:right="-567"/>
        <w:contextualSpacing/>
        <w:jc w:val="both"/>
        <w:rPr>
          <w:rFonts w:eastAsia="Times New Roman"/>
          <w:color w:val="000000"/>
          <w:rtl/>
        </w:rPr>
      </w:pPr>
      <w:r w:rsidRPr="00473237">
        <w:rPr>
          <w:rFonts w:eastAsia="Times New Roman"/>
          <w:color w:val="000000"/>
          <w:rtl/>
        </w:rPr>
        <w:t>تضاف بضع قطرات من حمض الكبريت المركز على جدران الأنبوب</w:t>
      </w:r>
      <w:r w:rsidRPr="00473237">
        <w:rPr>
          <w:rFonts w:eastAsia="Times New Roman"/>
          <w:color w:val="000000"/>
        </w:rPr>
        <w:t>.</w:t>
      </w:r>
    </w:p>
    <w:p w14:paraId="3DDF1050" w14:textId="77777777" w:rsidR="00473237" w:rsidRPr="00473237" w:rsidRDefault="00473237" w:rsidP="00B20BC3">
      <w:pPr>
        <w:numPr>
          <w:ilvl w:val="0"/>
          <w:numId w:val="3"/>
        </w:numPr>
        <w:spacing w:after="120" w:line="264" w:lineRule="auto"/>
        <w:ind w:left="429" w:right="-567"/>
        <w:contextualSpacing/>
        <w:jc w:val="both"/>
        <w:rPr>
          <w:rFonts w:eastAsia="Times New Roman"/>
          <w:color w:val="000000"/>
          <w:rtl/>
        </w:rPr>
      </w:pPr>
      <w:r w:rsidRPr="00473237">
        <w:rPr>
          <w:rFonts w:eastAsia="Times New Roman"/>
          <w:color w:val="000000"/>
          <w:rtl/>
        </w:rPr>
        <w:t xml:space="preserve">يضاف </w:t>
      </w:r>
      <w:r w:rsidRPr="00473237">
        <w:rPr>
          <w:rFonts w:eastAsia="Times New Roman"/>
          <w:color w:val="000000"/>
        </w:rPr>
        <w:t>0.5</w:t>
      </w:r>
      <w:r w:rsidRPr="00473237">
        <w:rPr>
          <w:rFonts w:eastAsia="Times New Roman"/>
          <w:color w:val="000000"/>
          <w:rtl/>
        </w:rPr>
        <w:t>مل تيوسيميكاربازيد</w:t>
      </w:r>
      <w:r w:rsidRPr="00473237">
        <w:rPr>
          <w:rFonts w:eastAsia="Times New Roman"/>
          <w:color w:val="000000"/>
        </w:rPr>
        <w:t>.</w:t>
      </w:r>
    </w:p>
    <w:p w14:paraId="31819D16" w14:textId="77777777" w:rsidR="00473237" w:rsidRPr="00473237" w:rsidRDefault="00473237" w:rsidP="00B20BC3">
      <w:pPr>
        <w:numPr>
          <w:ilvl w:val="0"/>
          <w:numId w:val="3"/>
        </w:numPr>
        <w:spacing w:after="120" w:line="264" w:lineRule="auto"/>
        <w:ind w:left="429" w:right="-567"/>
        <w:contextualSpacing/>
        <w:jc w:val="both"/>
        <w:rPr>
          <w:rFonts w:eastAsia="Times New Roman"/>
          <w:color w:val="000000"/>
          <w:rtl/>
        </w:rPr>
      </w:pPr>
      <w:r w:rsidRPr="00473237">
        <w:rPr>
          <w:rFonts w:eastAsia="Times New Roman"/>
          <w:color w:val="000000"/>
          <w:rtl/>
        </w:rPr>
        <w:t xml:space="preserve">يسخن الأنبوب على حمام مائي بالدرجة </w:t>
      </w:r>
      <w:r w:rsidRPr="00473237">
        <w:rPr>
          <w:rFonts w:eastAsia="Times New Roman"/>
          <w:color w:val="000000"/>
        </w:rPr>
        <w:t>100</w:t>
      </w:r>
      <w:r w:rsidRPr="00473237">
        <w:rPr>
          <w:rFonts w:eastAsia="Times New Roman"/>
          <w:color w:val="000000"/>
          <w:rtl/>
        </w:rPr>
        <w:t xml:space="preserve">مئوية لمدة </w:t>
      </w:r>
      <w:r w:rsidRPr="00473237">
        <w:rPr>
          <w:rFonts w:eastAsia="Times New Roman"/>
          <w:color w:val="000000"/>
        </w:rPr>
        <w:t>10</w:t>
      </w:r>
      <w:r w:rsidRPr="00473237">
        <w:rPr>
          <w:rFonts w:eastAsia="Times New Roman"/>
          <w:color w:val="000000"/>
          <w:rtl/>
        </w:rPr>
        <w:t>دقائق</w:t>
      </w:r>
      <w:r w:rsidRPr="00473237">
        <w:rPr>
          <w:rFonts w:eastAsia="Times New Roman"/>
          <w:color w:val="000000"/>
        </w:rPr>
        <w:t>.</w:t>
      </w:r>
    </w:p>
    <w:p w14:paraId="54742E88" w14:textId="77777777" w:rsidR="00473237" w:rsidRPr="00473237" w:rsidRDefault="00473237" w:rsidP="00B20BC3">
      <w:pPr>
        <w:numPr>
          <w:ilvl w:val="0"/>
          <w:numId w:val="3"/>
        </w:numPr>
        <w:spacing w:after="120" w:line="264" w:lineRule="auto"/>
        <w:ind w:left="429" w:right="-567"/>
        <w:contextualSpacing/>
        <w:jc w:val="both"/>
        <w:rPr>
          <w:rFonts w:eastAsia="Times New Roman"/>
        </w:rPr>
      </w:pPr>
      <w:r w:rsidRPr="00473237">
        <w:rPr>
          <w:rFonts w:eastAsia="Times New Roman"/>
          <w:color w:val="000000"/>
          <w:rtl/>
        </w:rPr>
        <w:t>تسجل الملاحظات والنتائج</w:t>
      </w:r>
      <w:r w:rsidRPr="00473237">
        <w:rPr>
          <w:rFonts w:eastAsia="Times New Roman"/>
          <w:color w:val="000000"/>
        </w:rPr>
        <w:t>.</w:t>
      </w:r>
    </w:p>
    <w:p w14:paraId="0829F392" w14:textId="77777777" w:rsidR="00473237" w:rsidRPr="00473237" w:rsidRDefault="00473237" w:rsidP="00473237">
      <w:pPr>
        <w:spacing w:after="120" w:line="264" w:lineRule="auto"/>
        <w:ind w:left="429" w:right="-567"/>
        <w:contextualSpacing/>
        <w:jc w:val="both"/>
        <w:rPr>
          <w:rFonts w:eastAsia="Times New Roman"/>
          <w:rtl/>
        </w:rPr>
      </w:pPr>
      <w:r w:rsidRPr="00473237">
        <w:rPr>
          <w:rFonts w:eastAsia="Times New Roman"/>
          <w:b/>
          <w:bCs/>
          <w:color w:val="000000"/>
        </w:rPr>
        <w:br/>
      </w:r>
    </w:p>
    <w:p w14:paraId="4C71EB8D" w14:textId="77777777" w:rsidR="00473237" w:rsidRPr="00473237" w:rsidRDefault="00473237" w:rsidP="00473237">
      <w:pPr>
        <w:spacing w:after="120" w:line="264" w:lineRule="auto"/>
        <w:jc w:val="both"/>
        <w:rPr>
          <w:rFonts w:eastAsia="Times New Roman"/>
          <w:b/>
          <w:bCs/>
          <w:color w:val="000000"/>
          <w:rtl/>
          <w:lang w:bidi="ar-SY"/>
        </w:rPr>
      </w:pPr>
      <w:r w:rsidRPr="00473237">
        <w:rPr>
          <w:rFonts w:eastAsia="Times New Roman"/>
          <w:b/>
          <w:bCs/>
          <w:color w:val="000000"/>
          <w:rtl/>
          <w:lang w:bidi="ar-SY"/>
        </w:rPr>
        <w:br w:type="page"/>
      </w:r>
    </w:p>
    <w:p w14:paraId="49664CF3" w14:textId="77777777" w:rsidR="00473237" w:rsidRPr="00B20BC3" w:rsidRDefault="00473237" w:rsidP="00473237">
      <w:pPr>
        <w:spacing w:after="120" w:line="264" w:lineRule="auto"/>
        <w:ind w:right="-567"/>
        <w:jc w:val="both"/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</w:pPr>
      <w:r w:rsidRPr="00B20BC3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lastRenderedPageBreak/>
        <w:t xml:space="preserve">التجربة رقم </w:t>
      </w:r>
      <w:r w:rsidRPr="00B20BC3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>:2</w:t>
      </w:r>
      <w:r w:rsidRPr="00B20BC3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 xml:space="preserve">تفاعل جافيه </w:t>
      </w:r>
      <w:r w:rsidRPr="00B20BC3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>Jaffee</w:t>
      </w:r>
      <w:r w:rsidRPr="00B20BC3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 xml:space="preserve"> للكشف عن الكرياتينين</w:t>
      </w:r>
    </w:p>
    <w:p w14:paraId="74A2E01D" w14:textId="77777777" w:rsidR="00473237" w:rsidRPr="00473237" w:rsidRDefault="00473237" w:rsidP="00473237">
      <w:pPr>
        <w:spacing w:after="120" w:line="264" w:lineRule="auto"/>
        <w:ind w:right="-567"/>
        <w:jc w:val="both"/>
        <w:rPr>
          <w:rFonts w:eastAsia="Times New Roman"/>
          <w:color w:val="000000"/>
          <w:rtl/>
        </w:rPr>
      </w:pPr>
      <w:r w:rsidRPr="00B20BC3">
        <w:rPr>
          <w:rFonts w:eastAsiaTheme="majorEastAsia"/>
          <w:b/>
          <w:bCs/>
          <w:noProof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EB2CC7" wp14:editId="4B2190CB">
                <wp:simplePos x="0" y="0"/>
                <wp:positionH relativeFrom="column">
                  <wp:posOffset>-28575</wp:posOffset>
                </wp:positionH>
                <wp:positionV relativeFrom="paragraph">
                  <wp:posOffset>2296160</wp:posOffset>
                </wp:positionV>
                <wp:extent cx="438150" cy="714375"/>
                <wp:effectExtent l="0" t="0" r="0" b="952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E882B9" id="Rectangle 33" o:spid="_x0000_s1026" style="position:absolute;margin-left:-2.25pt;margin-top:180.8pt;width:34.5pt;height:5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" fillcolor="window" stroked="f" strokeweight="1pt"/>
            </w:pict>
          </mc:Fallback>
        </mc:AlternateContent>
      </w:r>
      <w:r w:rsidRPr="00B20BC3">
        <w:rPr>
          <w:rFonts w:eastAsiaTheme="majorEastAsia"/>
          <w:b/>
          <w:bCs/>
          <w:noProof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BC8A4F" wp14:editId="1912D0AB">
                <wp:simplePos x="0" y="0"/>
                <wp:positionH relativeFrom="margin">
                  <wp:posOffset>5457825</wp:posOffset>
                </wp:positionH>
                <wp:positionV relativeFrom="paragraph">
                  <wp:posOffset>2334260</wp:posOffset>
                </wp:positionV>
                <wp:extent cx="438150" cy="714375"/>
                <wp:effectExtent l="0" t="0" r="0" b="952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84399F" id="Rectangle 31" o:spid="_x0000_s1026" style="position:absolute;margin-left:429.75pt;margin-top:183.8pt;width:34.5pt;height:56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" fillcolor="window" stroked="f" strokeweight="1pt">
                <w10:wrap anchorx="margin"/>
              </v:rect>
            </w:pict>
          </mc:Fallback>
        </mc:AlternateContent>
      </w:r>
      <w:r w:rsidRPr="00B20BC3">
        <w:rPr>
          <w:rFonts w:eastAsiaTheme="majorEastAsia"/>
          <w:b/>
          <w:bCs/>
          <w:noProof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BED0B" wp14:editId="6D2165F5">
                <wp:simplePos x="0" y="0"/>
                <wp:positionH relativeFrom="column">
                  <wp:posOffset>1714500</wp:posOffset>
                </wp:positionH>
                <wp:positionV relativeFrom="paragraph">
                  <wp:posOffset>2277110</wp:posOffset>
                </wp:positionV>
                <wp:extent cx="438150" cy="714375"/>
                <wp:effectExtent l="0" t="0" r="0" b="952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338A38" id="Rectangle 32" o:spid="_x0000_s1026" style="position:absolute;margin-left:135pt;margin-top:179.3pt;width:34.5pt;height:5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" fillcolor="window" stroked="f" strokeweight="1pt"/>
            </w:pict>
          </mc:Fallback>
        </mc:AlternateContent>
      </w:r>
      <w:r w:rsidRPr="00B20BC3">
        <w:rPr>
          <w:rFonts w:eastAsiaTheme="majorEastAsia"/>
          <w:b/>
          <w:bCs/>
          <w:noProof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3551533B" wp14:editId="0BF2C625">
            <wp:simplePos x="0" y="0"/>
            <wp:positionH relativeFrom="margin">
              <wp:align>left</wp:align>
            </wp:positionH>
            <wp:positionV relativeFrom="paragraph">
              <wp:posOffset>1572260</wp:posOffset>
            </wp:positionV>
            <wp:extent cx="5562600" cy="1685925"/>
            <wp:effectExtent l="0" t="0" r="0" b="952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0BC3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المبدأ</w:t>
      </w:r>
      <w:r w:rsidRPr="00B20BC3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>:</w:t>
      </w:r>
      <w:r w:rsidRPr="00473237">
        <w:rPr>
          <w:rFonts w:eastAsia="Times New Roman"/>
          <w:b/>
          <w:bCs/>
          <w:color w:val="000000"/>
        </w:rPr>
        <w:br/>
      </w:r>
      <w:r w:rsidRPr="00473237">
        <w:rPr>
          <w:rFonts w:eastAsia="Times New Roman"/>
          <w:color w:val="000000"/>
          <w:rtl/>
        </w:rPr>
        <w:t>إن طريقة جافيه هي أقدم طريقة ولازالت تستخدم حتى اليوم في كشف ومعايرة الكرياتينين لكن مع بعض التعديلات. يتكاثف الكرياتينين مع حمض المر</w:t>
      </w:r>
      <w:r w:rsidRPr="00473237">
        <w:rPr>
          <w:rFonts w:eastAsia="Times New Roman"/>
          <w:color w:val="000000"/>
        </w:rPr>
        <w:t xml:space="preserve"> Picric acid</w:t>
      </w:r>
      <w:r w:rsidRPr="00473237">
        <w:rPr>
          <w:rFonts w:eastAsia="Times New Roman"/>
          <w:color w:val="000000"/>
          <w:rtl/>
          <w:lang w:bidi="ar-SY"/>
        </w:rPr>
        <w:t>(</w:t>
      </w:r>
      <w:r w:rsidRPr="00473237">
        <w:rPr>
          <w:rFonts w:eastAsia="Times New Roman"/>
          <w:color w:val="000000"/>
          <w:rtl/>
        </w:rPr>
        <w:t>حمض2،4،6 ثلاثي نترو الفينول) في وسط قلوي مشكلاً معقد بلون أصفر برتقالي يدعى (معقد جانوفسكي.)</w:t>
      </w:r>
    </w:p>
    <w:p w14:paraId="277CB092" w14:textId="77777777" w:rsidR="00473237" w:rsidRPr="00473237" w:rsidRDefault="00473237" w:rsidP="00473237">
      <w:pPr>
        <w:spacing w:after="120" w:line="264" w:lineRule="auto"/>
        <w:ind w:right="-567"/>
        <w:jc w:val="both"/>
        <w:rPr>
          <w:rFonts w:eastAsia="Times New Roman"/>
          <w:b/>
          <w:bCs/>
          <w:color w:val="000000"/>
          <w:rtl/>
        </w:rPr>
      </w:pPr>
      <w:r w:rsidRPr="00473237">
        <w:rPr>
          <w:rFonts w:eastAsia="Times New Roman"/>
          <w:color w:val="000000"/>
        </w:rPr>
        <w:br/>
      </w:r>
      <w:r w:rsidRPr="00473237">
        <w:rPr>
          <w:rFonts w:eastAsia="Times New Roman"/>
          <w:b/>
          <w:bCs/>
          <w:color w:val="000000"/>
          <w:rtl/>
        </w:rPr>
        <w:t>المواد المستعملة</w:t>
      </w:r>
      <w:r w:rsidRPr="00473237">
        <w:rPr>
          <w:rFonts w:eastAsia="Times New Roman"/>
          <w:b/>
          <w:bCs/>
          <w:color w:val="000000"/>
        </w:rPr>
        <w:t>:</w:t>
      </w:r>
    </w:p>
    <w:p w14:paraId="758EAA93" w14:textId="77777777" w:rsidR="00473237" w:rsidRPr="00473237" w:rsidRDefault="00473237" w:rsidP="00B20BC3">
      <w:pPr>
        <w:numPr>
          <w:ilvl w:val="0"/>
          <w:numId w:val="4"/>
        </w:numPr>
        <w:spacing w:after="120" w:line="264" w:lineRule="auto"/>
        <w:ind w:right="-567"/>
        <w:contextualSpacing/>
        <w:jc w:val="both"/>
        <w:rPr>
          <w:rFonts w:eastAsia="Times New Roman"/>
          <w:color w:val="000000"/>
          <w:rtl/>
        </w:rPr>
      </w:pPr>
      <w:r w:rsidRPr="00473237">
        <w:rPr>
          <w:rFonts w:eastAsia="Times New Roman"/>
          <w:color w:val="000000"/>
          <w:rtl/>
        </w:rPr>
        <w:t>حمض المر</w:t>
      </w:r>
    </w:p>
    <w:p w14:paraId="7D32CBED" w14:textId="77777777" w:rsidR="00473237" w:rsidRPr="00473237" w:rsidRDefault="00473237" w:rsidP="00B20BC3">
      <w:pPr>
        <w:numPr>
          <w:ilvl w:val="0"/>
          <w:numId w:val="4"/>
        </w:numPr>
        <w:spacing w:after="120" w:line="264" w:lineRule="auto"/>
        <w:ind w:right="-567"/>
        <w:contextualSpacing/>
        <w:jc w:val="both"/>
        <w:rPr>
          <w:rFonts w:eastAsia="Times New Roman"/>
          <w:color w:val="000000"/>
          <w:rtl/>
        </w:rPr>
      </w:pPr>
      <w:r w:rsidRPr="00473237">
        <w:rPr>
          <w:rFonts w:eastAsia="Times New Roman"/>
          <w:color w:val="000000"/>
          <w:rtl/>
        </w:rPr>
        <w:t>ماءات الصوديوم</w:t>
      </w:r>
    </w:p>
    <w:p w14:paraId="20C62D20" w14:textId="77777777" w:rsidR="00473237" w:rsidRPr="00473237" w:rsidRDefault="00473237" w:rsidP="00B20BC3">
      <w:pPr>
        <w:numPr>
          <w:ilvl w:val="0"/>
          <w:numId w:val="4"/>
        </w:numPr>
        <w:spacing w:after="120" w:line="264" w:lineRule="auto"/>
        <w:ind w:right="-567"/>
        <w:contextualSpacing/>
        <w:jc w:val="both"/>
        <w:rPr>
          <w:rFonts w:eastAsia="Times New Roman"/>
          <w:color w:val="000000"/>
          <w:rtl/>
        </w:rPr>
      </w:pPr>
      <w:r w:rsidRPr="00473237">
        <w:rPr>
          <w:rFonts w:eastAsia="Times New Roman"/>
          <w:color w:val="000000"/>
          <w:rtl/>
        </w:rPr>
        <w:t>محلول الكرياتينين</w:t>
      </w:r>
    </w:p>
    <w:p w14:paraId="6DBDD8FF" w14:textId="77777777" w:rsidR="00473237" w:rsidRPr="00473237" w:rsidRDefault="00473237" w:rsidP="00473237">
      <w:pPr>
        <w:spacing w:after="120" w:line="264" w:lineRule="auto"/>
        <w:ind w:right="-567"/>
        <w:jc w:val="both"/>
        <w:rPr>
          <w:rFonts w:eastAsia="Times New Roman"/>
          <w:b/>
          <w:bCs/>
          <w:color w:val="000000"/>
          <w:rtl/>
        </w:rPr>
      </w:pPr>
      <w:r w:rsidRPr="00473237">
        <w:rPr>
          <w:rFonts w:eastAsia="Times New Roman"/>
          <w:b/>
          <w:bCs/>
          <w:color w:val="000000"/>
          <w:rtl/>
        </w:rPr>
        <w:t>طريقة العمل</w:t>
      </w:r>
      <w:r w:rsidRPr="00473237">
        <w:rPr>
          <w:rFonts w:eastAsia="Times New Roman"/>
          <w:b/>
          <w:bCs/>
          <w:color w:val="000000"/>
        </w:rPr>
        <w:t>:</w:t>
      </w:r>
    </w:p>
    <w:p w14:paraId="273AAD91" w14:textId="77777777" w:rsidR="00473237" w:rsidRPr="00473237" w:rsidRDefault="00473237" w:rsidP="00B20BC3">
      <w:pPr>
        <w:numPr>
          <w:ilvl w:val="0"/>
          <w:numId w:val="5"/>
        </w:numPr>
        <w:spacing w:after="120" w:line="264" w:lineRule="auto"/>
        <w:ind w:right="-567"/>
        <w:contextualSpacing/>
        <w:jc w:val="both"/>
        <w:rPr>
          <w:rFonts w:eastAsia="Times New Roman"/>
          <w:color w:val="000000"/>
          <w:rtl/>
        </w:rPr>
      </w:pPr>
      <w:r w:rsidRPr="00473237">
        <w:rPr>
          <w:rFonts w:eastAsia="Times New Roman"/>
          <w:color w:val="000000"/>
          <w:rtl/>
        </w:rPr>
        <w:t xml:space="preserve">يوضع في أنبوب اختبار </w:t>
      </w:r>
      <w:r w:rsidRPr="00473237">
        <w:rPr>
          <w:rFonts w:eastAsia="Times New Roman"/>
          <w:color w:val="000000"/>
        </w:rPr>
        <w:t>0.5</w:t>
      </w:r>
      <w:r w:rsidRPr="00473237">
        <w:rPr>
          <w:rFonts w:eastAsia="Times New Roman"/>
          <w:color w:val="000000"/>
          <w:rtl/>
        </w:rPr>
        <w:t>مل من محلول الكرياتينين</w:t>
      </w:r>
      <w:r w:rsidRPr="00473237">
        <w:rPr>
          <w:rFonts w:eastAsia="Times New Roman"/>
          <w:color w:val="000000"/>
        </w:rPr>
        <w:t>.</w:t>
      </w:r>
    </w:p>
    <w:p w14:paraId="11216221" w14:textId="77777777" w:rsidR="00473237" w:rsidRPr="00473237" w:rsidRDefault="00473237" w:rsidP="00B20BC3">
      <w:pPr>
        <w:numPr>
          <w:ilvl w:val="0"/>
          <w:numId w:val="5"/>
        </w:numPr>
        <w:spacing w:after="120" w:line="264" w:lineRule="auto"/>
        <w:ind w:right="-567"/>
        <w:contextualSpacing/>
        <w:jc w:val="both"/>
        <w:rPr>
          <w:rFonts w:eastAsia="Times New Roman"/>
          <w:color w:val="000000"/>
          <w:rtl/>
        </w:rPr>
      </w:pPr>
      <w:r w:rsidRPr="00473237">
        <w:rPr>
          <w:rFonts w:eastAsia="Times New Roman"/>
          <w:color w:val="000000"/>
          <w:rtl/>
        </w:rPr>
        <w:t xml:space="preserve">يضاف </w:t>
      </w:r>
      <w:r w:rsidRPr="00473237">
        <w:rPr>
          <w:rFonts w:eastAsia="Times New Roman"/>
          <w:color w:val="000000"/>
        </w:rPr>
        <w:t>0.5</w:t>
      </w:r>
      <w:r w:rsidRPr="00473237">
        <w:rPr>
          <w:rFonts w:eastAsia="Times New Roman"/>
          <w:color w:val="000000"/>
          <w:rtl/>
        </w:rPr>
        <w:t>مل من حمض المر</w:t>
      </w:r>
      <w:r w:rsidRPr="00473237">
        <w:rPr>
          <w:rFonts w:eastAsia="Times New Roman"/>
          <w:color w:val="000000"/>
        </w:rPr>
        <w:t>.</w:t>
      </w:r>
    </w:p>
    <w:p w14:paraId="48BE4648" w14:textId="77777777" w:rsidR="00473237" w:rsidRPr="00473237" w:rsidRDefault="00473237" w:rsidP="00B20BC3">
      <w:pPr>
        <w:numPr>
          <w:ilvl w:val="0"/>
          <w:numId w:val="5"/>
        </w:numPr>
        <w:spacing w:after="120" w:line="264" w:lineRule="auto"/>
        <w:ind w:right="-567"/>
        <w:contextualSpacing/>
        <w:jc w:val="both"/>
        <w:rPr>
          <w:rFonts w:eastAsia="Times New Roman"/>
          <w:color w:val="000000"/>
          <w:rtl/>
        </w:rPr>
      </w:pPr>
      <w:r w:rsidRPr="00473237">
        <w:rPr>
          <w:rFonts w:eastAsia="Times New Roman"/>
          <w:color w:val="000000"/>
          <w:rtl/>
        </w:rPr>
        <w:t>تضاف عدة قطرات من ماءات الصوديوم</w:t>
      </w:r>
      <w:r w:rsidRPr="00473237">
        <w:rPr>
          <w:rFonts w:eastAsia="Times New Roman"/>
          <w:color w:val="000000"/>
        </w:rPr>
        <w:t>.</w:t>
      </w:r>
    </w:p>
    <w:p w14:paraId="469B1E22" w14:textId="77777777" w:rsidR="00473237" w:rsidRPr="00473237" w:rsidRDefault="00473237" w:rsidP="00B20BC3">
      <w:pPr>
        <w:numPr>
          <w:ilvl w:val="0"/>
          <w:numId w:val="5"/>
        </w:numPr>
        <w:spacing w:after="120" w:line="264" w:lineRule="auto"/>
        <w:ind w:right="-567"/>
        <w:contextualSpacing/>
        <w:jc w:val="both"/>
        <w:rPr>
          <w:rFonts w:eastAsia="Times New Roman"/>
          <w:rtl/>
        </w:rPr>
      </w:pPr>
      <w:r w:rsidRPr="00473237">
        <w:rPr>
          <w:rFonts w:eastAsia="Times New Roman"/>
          <w:color w:val="000000"/>
          <w:rtl/>
        </w:rPr>
        <w:t>تسجل الملاحظات والنتائج</w:t>
      </w:r>
      <w:r w:rsidRPr="00473237">
        <w:rPr>
          <w:rFonts w:eastAsia="Times New Roman"/>
          <w:color w:val="000000"/>
        </w:rPr>
        <w:t>.</w:t>
      </w:r>
    </w:p>
    <w:p w14:paraId="47DFE05C" w14:textId="77777777" w:rsidR="00473237" w:rsidRPr="00473237" w:rsidRDefault="00473237" w:rsidP="00473237">
      <w:pPr>
        <w:spacing w:after="120" w:line="264" w:lineRule="auto"/>
        <w:ind w:left="360" w:right="-567"/>
        <w:jc w:val="both"/>
        <w:rPr>
          <w:rFonts w:eastAsia="Times New Roman"/>
          <w:b/>
          <w:bCs/>
          <w:color w:val="000000"/>
          <w:rtl/>
        </w:rPr>
      </w:pPr>
      <w:r w:rsidRPr="00473237">
        <w:rPr>
          <w:rFonts w:eastAsia="Times New Roman"/>
          <w:b/>
          <w:bCs/>
          <w:color w:val="000000"/>
        </w:rPr>
        <w:br/>
      </w:r>
      <w:r w:rsidRPr="00473237">
        <w:rPr>
          <w:rFonts w:eastAsia="Times New Roman"/>
          <w:b/>
          <w:bCs/>
          <w:color w:val="000000"/>
          <w:rtl/>
        </w:rPr>
        <w:br w:type="page"/>
      </w:r>
    </w:p>
    <w:p w14:paraId="72AEF360" w14:textId="77777777" w:rsidR="00473237" w:rsidRPr="00B20BC3" w:rsidRDefault="00473237" w:rsidP="00473237">
      <w:pPr>
        <w:spacing w:after="120" w:line="264" w:lineRule="auto"/>
        <w:jc w:val="both"/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</w:pPr>
      <w:r w:rsidRPr="00B20BC3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lastRenderedPageBreak/>
        <w:t xml:space="preserve">التجربة رقم </w:t>
      </w:r>
      <w:r w:rsidRPr="00B20BC3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>:3</w:t>
      </w:r>
      <w:r w:rsidRPr="00B20BC3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الكشف عن النشادر باستخدام كاشف نسلر</w:t>
      </w:r>
    </w:p>
    <w:p w14:paraId="3CBB8E6E" w14:textId="77777777" w:rsidR="00473237" w:rsidRPr="00473237" w:rsidRDefault="00473237" w:rsidP="00473237">
      <w:pPr>
        <w:spacing w:after="120" w:line="264" w:lineRule="auto"/>
        <w:jc w:val="both"/>
        <w:rPr>
          <w:rFonts w:eastAsia="Times New Roman"/>
          <w:color w:val="000000"/>
          <w:rtl/>
        </w:rPr>
      </w:pPr>
      <w:r w:rsidRPr="00B20BC3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المبدأ</w:t>
      </w:r>
      <w:r w:rsidRPr="00B20BC3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>:</w:t>
      </w:r>
      <w:r w:rsidRPr="00473237">
        <w:rPr>
          <w:rFonts w:eastAsia="Times New Roman"/>
          <w:b/>
          <w:bCs/>
          <w:color w:val="000000"/>
        </w:rPr>
        <w:br/>
      </w:r>
      <w:r w:rsidRPr="00473237">
        <w:rPr>
          <w:rFonts w:eastAsia="Times New Roman"/>
          <w:color w:val="000000"/>
          <w:rtl/>
        </w:rPr>
        <w:t xml:space="preserve">يتألف كاشف نسلر من رباعي يود زئبقات البوتاسيوم </w:t>
      </w:r>
      <w:r w:rsidRPr="00473237">
        <w:rPr>
          <w:rFonts w:eastAsia="Times New Roman"/>
          <w:color w:val="000000"/>
        </w:rPr>
        <w:t>.K2(Hg I4)</w:t>
      </w:r>
      <w:r w:rsidRPr="00473237">
        <w:rPr>
          <w:rFonts w:eastAsia="Times New Roman"/>
          <w:color w:val="000000"/>
          <w:rtl/>
        </w:rPr>
        <w:t>يعطي هذا الكاشف مع النشادر راسباً بلون أصفر برتقالي إلى أحمر حسب تركيز النشادر</w:t>
      </w:r>
      <w:r w:rsidRPr="00473237">
        <w:rPr>
          <w:rFonts w:eastAsia="Times New Roman"/>
          <w:color w:val="000000"/>
        </w:rPr>
        <w:t>.</w:t>
      </w:r>
    </w:p>
    <w:p w14:paraId="0253E2D0" w14:textId="77777777" w:rsidR="00473237" w:rsidRPr="00473237" w:rsidRDefault="00473237" w:rsidP="00473237">
      <w:pPr>
        <w:spacing w:after="120" w:line="264" w:lineRule="auto"/>
        <w:jc w:val="both"/>
        <w:rPr>
          <w:rFonts w:eastAsia="Times New Roman"/>
          <w:b/>
          <w:bCs/>
          <w:color w:val="000000"/>
          <w:rtl/>
        </w:rPr>
      </w:pPr>
      <w:r w:rsidRPr="00473237">
        <w:rPr>
          <w:rFonts w:eastAsia="Times New Roman"/>
          <w:b/>
          <w:bCs/>
          <w:color w:val="000000"/>
          <w:rtl/>
        </w:rPr>
        <w:t>المواد المستعملة</w:t>
      </w:r>
      <w:r w:rsidRPr="00473237">
        <w:rPr>
          <w:rFonts w:eastAsia="Times New Roman"/>
          <w:b/>
          <w:bCs/>
          <w:color w:val="000000"/>
        </w:rPr>
        <w:t>:</w:t>
      </w:r>
    </w:p>
    <w:p w14:paraId="6730F8A9" w14:textId="77777777" w:rsidR="00473237" w:rsidRPr="00473237" w:rsidRDefault="00473237" w:rsidP="00B20BC3">
      <w:pPr>
        <w:numPr>
          <w:ilvl w:val="0"/>
          <w:numId w:val="7"/>
        </w:numPr>
        <w:spacing w:after="120" w:line="264" w:lineRule="auto"/>
        <w:contextualSpacing/>
        <w:jc w:val="both"/>
        <w:rPr>
          <w:rFonts w:eastAsia="Times New Roman"/>
          <w:color w:val="000000"/>
          <w:rtl/>
        </w:rPr>
      </w:pPr>
      <w:r w:rsidRPr="00473237">
        <w:rPr>
          <w:rFonts w:eastAsia="Times New Roman"/>
          <w:color w:val="000000"/>
          <w:rtl/>
        </w:rPr>
        <w:t>كاشف نسلر</w:t>
      </w:r>
    </w:p>
    <w:p w14:paraId="5CC066F4" w14:textId="77777777" w:rsidR="00473237" w:rsidRPr="00473237" w:rsidRDefault="00473237" w:rsidP="00B20BC3">
      <w:pPr>
        <w:numPr>
          <w:ilvl w:val="0"/>
          <w:numId w:val="7"/>
        </w:numPr>
        <w:spacing w:after="120" w:line="264" w:lineRule="auto"/>
        <w:contextualSpacing/>
        <w:jc w:val="both"/>
        <w:rPr>
          <w:rFonts w:eastAsia="Times New Roman"/>
          <w:color w:val="000000"/>
          <w:rtl/>
        </w:rPr>
      </w:pPr>
      <w:r w:rsidRPr="00473237">
        <w:rPr>
          <w:rFonts w:eastAsia="Times New Roman"/>
          <w:color w:val="000000"/>
          <w:rtl/>
        </w:rPr>
        <w:t>كبريتات الأمونيوم %1</w:t>
      </w:r>
    </w:p>
    <w:p w14:paraId="5C3A7D46" w14:textId="77777777" w:rsidR="00473237" w:rsidRPr="00473237" w:rsidRDefault="00473237" w:rsidP="00B20BC3">
      <w:pPr>
        <w:numPr>
          <w:ilvl w:val="0"/>
          <w:numId w:val="7"/>
        </w:numPr>
        <w:spacing w:after="120" w:line="264" w:lineRule="auto"/>
        <w:contextualSpacing/>
        <w:jc w:val="both"/>
        <w:rPr>
          <w:rFonts w:eastAsia="Times New Roman"/>
          <w:color w:val="000000"/>
          <w:rtl/>
        </w:rPr>
      </w:pPr>
      <w:r w:rsidRPr="00473237">
        <w:rPr>
          <w:rFonts w:eastAsia="Times New Roman"/>
          <w:color w:val="000000"/>
          <w:rtl/>
        </w:rPr>
        <w:t>ماءات الصوديوم %0.5</w:t>
      </w:r>
    </w:p>
    <w:p w14:paraId="4AE4D014" w14:textId="77777777" w:rsidR="00473237" w:rsidRPr="00473237" w:rsidRDefault="00473237" w:rsidP="00473237">
      <w:pPr>
        <w:spacing w:after="120" w:line="264" w:lineRule="auto"/>
        <w:jc w:val="both"/>
        <w:rPr>
          <w:rFonts w:eastAsia="Times New Roman"/>
          <w:b/>
          <w:bCs/>
          <w:color w:val="000000"/>
          <w:rtl/>
        </w:rPr>
      </w:pPr>
      <w:r w:rsidRPr="00473237">
        <w:rPr>
          <w:rFonts w:eastAsia="Times New Roman"/>
          <w:b/>
          <w:bCs/>
          <w:color w:val="000000"/>
          <w:rtl/>
        </w:rPr>
        <w:t>طريقة العمل</w:t>
      </w:r>
      <w:r w:rsidRPr="00473237">
        <w:rPr>
          <w:rFonts w:eastAsia="Times New Roman"/>
          <w:b/>
          <w:bCs/>
          <w:color w:val="000000"/>
        </w:rPr>
        <w:t>:</w:t>
      </w:r>
    </w:p>
    <w:p w14:paraId="470F6D73" w14:textId="77777777" w:rsidR="00473237" w:rsidRPr="00473237" w:rsidRDefault="00473237" w:rsidP="00B20BC3">
      <w:pPr>
        <w:numPr>
          <w:ilvl w:val="0"/>
          <w:numId w:val="6"/>
        </w:numPr>
        <w:spacing w:after="120" w:line="264" w:lineRule="auto"/>
        <w:contextualSpacing/>
        <w:jc w:val="both"/>
        <w:rPr>
          <w:rFonts w:eastAsia="Times New Roman"/>
          <w:color w:val="000000"/>
          <w:rtl/>
        </w:rPr>
      </w:pPr>
      <w:r w:rsidRPr="00473237">
        <w:rPr>
          <w:rFonts w:eastAsia="Times New Roman"/>
          <w:color w:val="000000"/>
          <w:rtl/>
        </w:rPr>
        <w:t xml:space="preserve">يوضع في أنبوب اختبار </w:t>
      </w:r>
      <w:r w:rsidRPr="00473237">
        <w:rPr>
          <w:rFonts w:eastAsia="Times New Roman"/>
          <w:color w:val="000000"/>
        </w:rPr>
        <w:t>0.5</w:t>
      </w:r>
      <w:r w:rsidRPr="00473237">
        <w:rPr>
          <w:rFonts w:eastAsia="Times New Roman"/>
          <w:color w:val="000000"/>
          <w:rtl/>
        </w:rPr>
        <w:t xml:space="preserve"> مل من محلول كبريتات الأمونيوم</w:t>
      </w:r>
      <w:r w:rsidRPr="00473237">
        <w:rPr>
          <w:rFonts w:eastAsia="Times New Roman"/>
          <w:color w:val="000000"/>
        </w:rPr>
        <w:t>.</w:t>
      </w:r>
    </w:p>
    <w:p w14:paraId="35E6BAFB" w14:textId="77777777" w:rsidR="00473237" w:rsidRPr="00473237" w:rsidRDefault="00473237" w:rsidP="00B20BC3">
      <w:pPr>
        <w:numPr>
          <w:ilvl w:val="0"/>
          <w:numId w:val="6"/>
        </w:numPr>
        <w:spacing w:after="120" w:line="264" w:lineRule="auto"/>
        <w:contextualSpacing/>
        <w:jc w:val="both"/>
        <w:rPr>
          <w:rFonts w:eastAsia="Times New Roman"/>
          <w:color w:val="000000"/>
          <w:rtl/>
        </w:rPr>
      </w:pPr>
      <w:r w:rsidRPr="00473237">
        <w:rPr>
          <w:rFonts w:eastAsia="Times New Roman"/>
          <w:color w:val="000000"/>
          <w:rtl/>
        </w:rPr>
        <w:t xml:space="preserve">يضاف </w:t>
      </w:r>
      <w:r w:rsidRPr="00473237">
        <w:rPr>
          <w:rFonts w:eastAsia="Times New Roman"/>
          <w:color w:val="000000"/>
        </w:rPr>
        <w:t>0.5</w:t>
      </w:r>
      <w:r w:rsidRPr="00473237">
        <w:rPr>
          <w:rFonts w:eastAsia="Times New Roman"/>
          <w:color w:val="000000"/>
          <w:rtl/>
        </w:rPr>
        <w:t xml:space="preserve"> مل من كاشف نسلر</w:t>
      </w:r>
    </w:p>
    <w:p w14:paraId="6F9FFFBB" w14:textId="77777777" w:rsidR="00473237" w:rsidRPr="00473237" w:rsidRDefault="00473237" w:rsidP="00B20BC3">
      <w:pPr>
        <w:numPr>
          <w:ilvl w:val="0"/>
          <w:numId w:val="6"/>
        </w:numPr>
        <w:spacing w:after="120" w:line="264" w:lineRule="auto"/>
        <w:contextualSpacing/>
        <w:jc w:val="both"/>
        <w:rPr>
          <w:rFonts w:eastAsia="Times New Roman"/>
          <w:color w:val="000000"/>
          <w:rtl/>
        </w:rPr>
      </w:pPr>
      <w:r w:rsidRPr="00473237">
        <w:rPr>
          <w:rFonts w:eastAsia="Times New Roman"/>
          <w:color w:val="000000"/>
          <w:rtl/>
        </w:rPr>
        <w:t>تضاف عدة قطرات من ماءات الصوديوم</w:t>
      </w:r>
      <w:r w:rsidRPr="00473237">
        <w:rPr>
          <w:rFonts w:eastAsia="Times New Roman"/>
          <w:color w:val="000000"/>
        </w:rPr>
        <w:t>.</w:t>
      </w:r>
    </w:p>
    <w:p w14:paraId="68228CE3" w14:textId="77777777" w:rsidR="00473237" w:rsidRPr="008107CB" w:rsidRDefault="00473237" w:rsidP="00B20BC3">
      <w:pPr>
        <w:numPr>
          <w:ilvl w:val="0"/>
          <w:numId w:val="6"/>
        </w:numPr>
        <w:spacing w:after="120" w:line="264" w:lineRule="auto"/>
        <w:contextualSpacing/>
        <w:jc w:val="both"/>
        <w:rPr>
          <w:rFonts w:eastAsia="Times New Roman"/>
        </w:rPr>
      </w:pPr>
      <w:r w:rsidRPr="00473237">
        <w:rPr>
          <w:rFonts w:eastAsia="Times New Roman"/>
          <w:color w:val="000000"/>
          <w:rtl/>
        </w:rPr>
        <w:t>تسجل الملاحظات والنتائج</w:t>
      </w:r>
      <w:r w:rsidRPr="00473237">
        <w:rPr>
          <w:rFonts w:eastAsia="Times New Roman"/>
          <w:color w:val="000000"/>
        </w:rPr>
        <w:t>.</w:t>
      </w:r>
    </w:p>
    <w:p w14:paraId="2399CC25" w14:textId="77777777" w:rsidR="008107CB" w:rsidRDefault="008107CB" w:rsidP="008107CB">
      <w:pPr>
        <w:spacing w:after="120" w:line="264" w:lineRule="auto"/>
        <w:ind w:left="720"/>
        <w:contextualSpacing/>
        <w:jc w:val="both"/>
        <w:rPr>
          <w:rFonts w:eastAsia="Times New Roman"/>
          <w:color w:val="000000"/>
          <w:rtl/>
        </w:rPr>
      </w:pPr>
    </w:p>
    <w:p w14:paraId="5A646F67" w14:textId="77777777" w:rsidR="008107CB" w:rsidRDefault="008107CB" w:rsidP="008107CB">
      <w:pPr>
        <w:spacing w:after="120" w:line="264" w:lineRule="auto"/>
        <w:ind w:left="720"/>
        <w:contextualSpacing/>
        <w:jc w:val="both"/>
        <w:rPr>
          <w:rFonts w:eastAsia="Times New Roman"/>
          <w:color w:val="000000"/>
          <w:rtl/>
        </w:rPr>
      </w:pPr>
    </w:p>
    <w:p w14:paraId="18D8CC71" w14:textId="77777777" w:rsidR="008107CB" w:rsidRDefault="008107CB" w:rsidP="008107CB">
      <w:pPr>
        <w:spacing w:after="120" w:line="264" w:lineRule="auto"/>
        <w:ind w:left="720"/>
        <w:contextualSpacing/>
        <w:jc w:val="both"/>
        <w:rPr>
          <w:rFonts w:eastAsia="Times New Roman"/>
          <w:color w:val="000000"/>
          <w:rtl/>
        </w:rPr>
      </w:pPr>
    </w:p>
    <w:p w14:paraId="21E73A25" w14:textId="77777777" w:rsidR="008107CB" w:rsidRDefault="008107CB" w:rsidP="008107CB">
      <w:pPr>
        <w:spacing w:after="120" w:line="264" w:lineRule="auto"/>
        <w:ind w:left="720"/>
        <w:contextualSpacing/>
        <w:jc w:val="both"/>
        <w:rPr>
          <w:rFonts w:eastAsia="Times New Roman"/>
          <w:color w:val="000000"/>
          <w:rtl/>
        </w:rPr>
      </w:pPr>
    </w:p>
    <w:p w14:paraId="43B5F2C3" w14:textId="77777777" w:rsidR="008107CB" w:rsidRDefault="008107CB" w:rsidP="008107CB">
      <w:pPr>
        <w:spacing w:after="120" w:line="264" w:lineRule="auto"/>
        <w:ind w:left="720"/>
        <w:contextualSpacing/>
        <w:jc w:val="both"/>
        <w:rPr>
          <w:rFonts w:eastAsia="Times New Roman"/>
          <w:color w:val="000000"/>
          <w:rtl/>
        </w:rPr>
      </w:pPr>
    </w:p>
    <w:p w14:paraId="44BA2435" w14:textId="77777777" w:rsidR="008107CB" w:rsidRPr="008107CB" w:rsidRDefault="008107CB" w:rsidP="008107CB">
      <w:pPr>
        <w:spacing w:after="120" w:line="264" w:lineRule="auto"/>
        <w:ind w:left="720"/>
        <w:contextualSpacing/>
        <w:jc w:val="center"/>
        <w:rPr>
          <w:rFonts w:eastAsia="Times New Roman"/>
          <w:color w:val="000000"/>
          <w:sz w:val="26"/>
          <w:szCs w:val="26"/>
          <w:u w:val="single"/>
          <w:rtl/>
        </w:rPr>
      </w:pPr>
    </w:p>
    <w:p w14:paraId="4920CEDF" w14:textId="08873CE5" w:rsidR="008107CB" w:rsidRDefault="008107CB" w:rsidP="008107CB">
      <w:pPr>
        <w:spacing w:after="120" w:line="264" w:lineRule="auto"/>
        <w:ind w:left="720"/>
        <w:contextualSpacing/>
        <w:jc w:val="center"/>
        <w:rPr>
          <w:rFonts w:eastAsia="Times New Roman"/>
          <w:color w:val="000000"/>
          <w:sz w:val="26"/>
          <w:szCs w:val="26"/>
          <w:u w:val="single"/>
          <w:rtl/>
        </w:rPr>
      </w:pPr>
      <w:r w:rsidRPr="008107CB">
        <w:rPr>
          <w:rFonts w:eastAsia="Times New Roman" w:hint="cs"/>
          <w:color w:val="000000"/>
          <w:sz w:val="26"/>
          <w:szCs w:val="26"/>
          <w:u w:val="single"/>
          <w:rtl/>
        </w:rPr>
        <w:t>انتهت الجلسة</w:t>
      </w:r>
    </w:p>
    <w:p w14:paraId="419DD531" w14:textId="77777777" w:rsidR="008107CB" w:rsidRDefault="008107CB" w:rsidP="008107CB">
      <w:pPr>
        <w:spacing w:after="120" w:line="264" w:lineRule="auto"/>
        <w:ind w:left="720"/>
        <w:contextualSpacing/>
        <w:jc w:val="center"/>
        <w:rPr>
          <w:rFonts w:eastAsia="Times New Roman"/>
          <w:color w:val="000000"/>
          <w:sz w:val="26"/>
          <w:szCs w:val="26"/>
          <w:u w:val="single"/>
          <w:rtl/>
        </w:rPr>
      </w:pPr>
    </w:p>
    <w:p w14:paraId="6783E886" w14:textId="77777777" w:rsidR="008107CB" w:rsidRDefault="008107CB" w:rsidP="008107CB">
      <w:pPr>
        <w:spacing w:after="120" w:line="264" w:lineRule="auto"/>
        <w:ind w:left="720"/>
        <w:contextualSpacing/>
        <w:jc w:val="center"/>
        <w:rPr>
          <w:rFonts w:eastAsia="Times New Roman"/>
          <w:color w:val="000000"/>
          <w:sz w:val="26"/>
          <w:szCs w:val="26"/>
          <w:u w:val="single"/>
          <w:rtl/>
        </w:rPr>
      </w:pPr>
    </w:p>
    <w:p w14:paraId="1C948359" w14:textId="77777777" w:rsidR="008107CB" w:rsidRDefault="008107CB" w:rsidP="008107CB">
      <w:pPr>
        <w:spacing w:after="120" w:line="264" w:lineRule="auto"/>
        <w:ind w:left="720"/>
        <w:contextualSpacing/>
        <w:jc w:val="center"/>
        <w:rPr>
          <w:rFonts w:eastAsia="Times New Roman"/>
          <w:color w:val="000000"/>
          <w:sz w:val="26"/>
          <w:szCs w:val="26"/>
          <w:u w:val="single"/>
          <w:rtl/>
        </w:rPr>
      </w:pPr>
    </w:p>
    <w:p w14:paraId="2839BDF8" w14:textId="77777777" w:rsidR="008107CB" w:rsidRDefault="008107CB" w:rsidP="008107CB">
      <w:pPr>
        <w:spacing w:after="120" w:line="264" w:lineRule="auto"/>
        <w:ind w:left="720"/>
        <w:contextualSpacing/>
        <w:jc w:val="center"/>
        <w:rPr>
          <w:rFonts w:eastAsia="Times New Roman"/>
          <w:color w:val="000000"/>
          <w:sz w:val="26"/>
          <w:szCs w:val="26"/>
          <w:u w:val="single"/>
          <w:rtl/>
        </w:rPr>
      </w:pPr>
    </w:p>
    <w:p w14:paraId="2013F0DD" w14:textId="77777777" w:rsidR="008107CB" w:rsidRDefault="008107CB" w:rsidP="008107CB">
      <w:pPr>
        <w:spacing w:after="120" w:line="264" w:lineRule="auto"/>
        <w:ind w:left="720"/>
        <w:contextualSpacing/>
        <w:jc w:val="center"/>
        <w:rPr>
          <w:rFonts w:eastAsia="Times New Roman"/>
          <w:color w:val="000000"/>
          <w:sz w:val="26"/>
          <w:szCs w:val="26"/>
          <w:u w:val="single"/>
          <w:rtl/>
        </w:rPr>
      </w:pPr>
    </w:p>
    <w:p w14:paraId="58D732EE" w14:textId="77777777" w:rsidR="008107CB" w:rsidRDefault="008107CB" w:rsidP="008107CB">
      <w:pPr>
        <w:spacing w:after="120" w:line="264" w:lineRule="auto"/>
        <w:contextualSpacing/>
        <w:rPr>
          <w:rFonts w:eastAsia="Times New Roman"/>
          <w:color w:val="000000"/>
          <w:sz w:val="26"/>
          <w:szCs w:val="26"/>
          <w:u w:val="single"/>
          <w:rtl/>
        </w:rPr>
      </w:pPr>
    </w:p>
    <w:p w14:paraId="19D4FD03" w14:textId="77777777" w:rsidR="008107CB" w:rsidRDefault="008107CB" w:rsidP="008107CB">
      <w:pPr>
        <w:spacing w:after="120" w:line="264" w:lineRule="auto"/>
        <w:contextualSpacing/>
        <w:rPr>
          <w:rFonts w:eastAsia="Times New Roman"/>
          <w:color w:val="000000"/>
          <w:sz w:val="26"/>
          <w:szCs w:val="26"/>
          <w:u w:val="single"/>
          <w:rtl/>
        </w:rPr>
      </w:pPr>
    </w:p>
    <w:p w14:paraId="21470E15" w14:textId="77777777" w:rsidR="008107CB" w:rsidRDefault="008107CB" w:rsidP="008107CB">
      <w:pPr>
        <w:spacing w:after="120" w:line="264" w:lineRule="auto"/>
        <w:ind w:left="720"/>
        <w:contextualSpacing/>
        <w:jc w:val="center"/>
        <w:rPr>
          <w:rFonts w:eastAsia="Times New Roman"/>
          <w:color w:val="000000"/>
          <w:sz w:val="26"/>
          <w:szCs w:val="26"/>
          <w:u w:val="single"/>
          <w:rtl/>
        </w:rPr>
      </w:pPr>
    </w:p>
    <w:p w14:paraId="6942BD8F" w14:textId="2931E10A" w:rsidR="008107CB" w:rsidRPr="008107CB" w:rsidRDefault="008107CB" w:rsidP="008107CB">
      <w:pPr>
        <w:spacing w:after="120" w:line="264" w:lineRule="auto"/>
        <w:ind w:left="720"/>
        <w:contextualSpacing/>
        <w:jc w:val="right"/>
        <w:rPr>
          <w:rFonts w:eastAsia="Times New Roman"/>
          <w:sz w:val="26"/>
          <w:szCs w:val="26"/>
          <w:rtl/>
        </w:rPr>
      </w:pPr>
      <w:r w:rsidRPr="008107CB">
        <w:rPr>
          <w:rFonts w:eastAsia="Times New Roman" w:hint="cs"/>
          <w:color w:val="000000"/>
          <w:sz w:val="26"/>
          <w:szCs w:val="26"/>
          <w:rtl/>
        </w:rPr>
        <w:t>إعداد : د. خلود سفكونة</w:t>
      </w:r>
    </w:p>
    <w:p w14:paraId="195BA46F" w14:textId="1083C64C" w:rsidR="00AC0DE1" w:rsidRPr="00473237" w:rsidRDefault="00473237" w:rsidP="00473237">
      <w:pPr>
        <w:spacing w:after="120" w:line="264" w:lineRule="auto"/>
        <w:ind w:left="720" w:right="-567"/>
        <w:contextualSpacing/>
        <w:jc w:val="both"/>
        <w:rPr>
          <w:rFonts w:eastAsiaTheme="minorEastAsia"/>
          <w:b/>
          <w:bCs/>
          <w:color w:val="000000"/>
        </w:rPr>
      </w:pPr>
      <w:r w:rsidRPr="00473237">
        <w:rPr>
          <w:rFonts w:eastAsia="Times New Roman"/>
          <w:b/>
          <w:bCs/>
          <w:color w:val="000000"/>
        </w:rPr>
        <w:br/>
      </w:r>
    </w:p>
    <w:sectPr w:rsidR="00AC0DE1" w:rsidRPr="00473237" w:rsidSect="009C0A33">
      <w:headerReference w:type="default" r:id="rId13"/>
      <w:footerReference w:type="default" r:id="rId14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34870" w14:textId="77777777" w:rsidR="00AC7DE2" w:rsidRDefault="00AC7DE2" w:rsidP="00D05624">
      <w:r>
        <w:separator/>
      </w:r>
    </w:p>
  </w:endnote>
  <w:endnote w:type="continuationSeparator" w:id="0">
    <w:p w14:paraId="6CD834A9" w14:textId="77777777" w:rsidR="00AC7DE2" w:rsidRDefault="00AC7DE2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Arial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 Dinar Two">
    <w:altName w:val="Times New Roman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8F32" w14:textId="3D8F9E83" w:rsidR="00E03332" w:rsidRDefault="00E03332" w:rsidP="00D05624">
    <w:pPr>
      <w:pStyle w:val="Footer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Footer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Footer"/>
      <w:tabs>
        <w:tab w:val="clear" w:pos="4680"/>
        <w:tab w:val="clear" w:pos="9360"/>
        <w:tab w:val="left" w:pos="5621"/>
      </w:tabs>
    </w:pPr>
  </w:p>
  <w:tbl>
    <w:tblPr>
      <w:tblStyle w:val="TableGrid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674"/>
      <w:gridCol w:w="2255"/>
      <w:gridCol w:w="2255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3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11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Footer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8E5CC" w14:textId="77777777" w:rsidR="00AC7DE2" w:rsidRDefault="00AC7DE2" w:rsidP="00D05624">
      <w:r>
        <w:separator/>
      </w:r>
    </w:p>
  </w:footnote>
  <w:footnote w:type="continuationSeparator" w:id="0">
    <w:p w14:paraId="30B2A268" w14:textId="77777777" w:rsidR="00AC7DE2" w:rsidRDefault="00AC7DE2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A2E3" w14:textId="5E1B1224" w:rsidR="00E926F6" w:rsidRPr="005B4EF4" w:rsidRDefault="005B4EF4" w:rsidP="005B4EF4">
    <w:pPr>
      <w:pStyle w:val="Header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Content>
        <w:r w:rsidR="00000000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1032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C6BDA"/>
    <w:multiLevelType w:val="hybridMultilevel"/>
    <w:tmpl w:val="CB7C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04AAF"/>
    <w:multiLevelType w:val="hybridMultilevel"/>
    <w:tmpl w:val="D416F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6391A"/>
    <w:multiLevelType w:val="hybridMultilevel"/>
    <w:tmpl w:val="D752F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925AF"/>
    <w:multiLevelType w:val="hybridMultilevel"/>
    <w:tmpl w:val="E2AC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300A4"/>
    <w:multiLevelType w:val="hybridMultilevel"/>
    <w:tmpl w:val="7ED06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0169D"/>
    <w:multiLevelType w:val="hybridMultilevel"/>
    <w:tmpl w:val="6FEC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82033"/>
    <w:multiLevelType w:val="hybridMultilevel"/>
    <w:tmpl w:val="E4C26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360110">
    <w:abstractNumId w:val="6"/>
  </w:num>
  <w:num w:numId="2" w16cid:durableId="2055034132">
    <w:abstractNumId w:val="0"/>
  </w:num>
  <w:num w:numId="3" w16cid:durableId="590623981">
    <w:abstractNumId w:val="4"/>
  </w:num>
  <w:num w:numId="4" w16cid:durableId="950865569">
    <w:abstractNumId w:val="3"/>
  </w:num>
  <w:num w:numId="5" w16cid:durableId="1977101140">
    <w:abstractNumId w:val="1"/>
  </w:num>
  <w:num w:numId="6" w16cid:durableId="1683973753">
    <w:abstractNumId w:val="2"/>
  </w:num>
  <w:num w:numId="7" w16cid:durableId="200882470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B0"/>
    <w:rsid w:val="00002499"/>
    <w:rsid w:val="00034868"/>
    <w:rsid w:val="00047F26"/>
    <w:rsid w:val="000611D0"/>
    <w:rsid w:val="000B6526"/>
    <w:rsid w:val="00137DC0"/>
    <w:rsid w:val="001410ED"/>
    <w:rsid w:val="001579D9"/>
    <w:rsid w:val="00167CE4"/>
    <w:rsid w:val="0017222F"/>
    <w:rsid w:val="00187BB0"/>
    <w:rsid w:val="00190831"/>
    <w:rsid w:val="001E5F7B"/>
    <w:rsid w:val="00300C7F"/>
    <w:rsid w:val="003413CA"/>
    <w:rsid w:val="00383542"/>
    <w:rsid w:val="003E1627"/>
    <w:rsid w:val="00446A4B"/>
    <w:rsid w:val="00462F66"/>
    <w:rsid w:val="00473237"/>
    <w:rsid w:val="0049227E"/>
    <w:rsid w:val="004B100C"/>
    <w:rsid w:val="00516C19"/>
    <w:rsid w:val="005B4EF4"/>
    <w:rsid w:val="005C214F"/>
    <w:rsid w:val="005F696B"/>
    <w:rsid w:val="00664A51"/>
    <w:rsid w:val="00665250"/>
    <w:rsid w:val="006D07A0"/>
    <w:rsid w:val="006E55D8"/>
    <w:rsid w:val="006F5093"/>
    <w:rsid w:val="00701B29"/>
    <w:rsid w:val="00727C27"/>
    <w:rsid w:val="00753D81"/>
    <w:rsid w:val="00755097"/>
    <w:rsid w:val="007C49BD"/>
    <w:rsid w:val="008017F6"/>
    <w:rsid w:val="008107CB"/>
    <w:rsid w:val="0083168D"/>
    <w:rsid w:val="00837AF0"/>
    <w:rsid w:val="00847301"/>
    <w:rsid w:val="00855B13"/>
    <w:rsid w:val="00913659"/>
    <w:rsid w:val="009A1C40"/>
    <w:rsid w:val="009C0A33"/>
    <w:rsid w:val="00A6175F"/>
    <w:rsid w:val="00A71007"/>
    <w:rsid w:val="00AC0DE1"/>
    <w:rsid w:val="00AC7DE2"/>
    <w:rsid w:val="00B20BC3"/>
    <w:rsid w:val="00B77852"/>
    <w:rsid w:val="00BB2074"/>
    <w:rsid w:val="00BD1D7B"/>
    <w:rsid w:val="00C22F05"/>
    <w:rsid w:val="00C451AF"/>
    <w:rsid w:val="00CA5791"/>
    <w:rsid w:val="00D0233A"/>
    <w:rsid w:val="00D05624"/>
    <w:rsid w:val="00D62DD4"/>
    <w:rsid w:val="00D8744D"/>
    <w:rsid w:val="00DA5A58"/>
    <w:rsid w:val="00DA5EDB"/>
    <w:rsid w:val="00DC2F28"/>
    <w:rsid w:val="00E03332"/>
    <w:rsid w:val="00E10D7E"/>
    <w:rsid w:val="00E11E68"/>
    <w:rsid w:val="00E926F6"/>
    <w:rsid w:val="00EE29E3"/>
    <w:rsid w:val="00F054CE"/>
    <w:rsid w:val="00F17418"/>
    <w:rsid w:val="00FB0262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C0A20"/>
  <w15:chartTrackingRefBased/>
  <w15:docId w15:val="{E109DD04-1AAA-47DE-8271-B2600E4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6"/>
  </w:style>
  <w:style w:type="paragraph" w:styleId="Footer">
    <w:name w:val="footer"/>
    <w:basedOn w:val="Normal"/>
    <w:link w:val="Foot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6"/>
  </w:style>
  <w:style w:type="character" w:styleId="Hyperlink">
    <w:name w:val="Hyperlink"/>
    <w:basedOn w:val="DefaultParagraphFont"/>
    <w:uiPriority w:val="99"/>
    <w:unhideWhenUsed/>
    <w:rsid w:val="00E033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Title">
    <w:name w:val="Title"/>
    <w:basedOn w:val="Normal"/>
    <w:link w:val="TitleChar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ListParagraph">
    <w:name w:val="List Paragraph"/>
    <w:basedOn w:val="Normal"/>
    <w:uiPriority w:val="34"/>
    <w:qFormat/>
    <w:rsid w:val="00847301"/>
    <w:pPr>
      <w:ind w:left="720"/>
      <w:contextualSpacing/>
    </w:pPr>
  </w:style>
  <w:style w:type="table" w:styleId="TableGrid">
    <w:name w:val="Table Grid"/>
    <w:basedOn w:val="TableNormal"/>
    <w:uiPriority w:val="59"/>
    <w:rsid w:val="0084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TOCHeading">
    <w:name w:val="TOC Heading"/>
    <w:basedOn w:val="Heading1"/>
    <w:next w:val="Normal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47301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5B4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6BEA7-987C-E149-AA4A-FEB471A4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7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Pharmacy Lecturer</cp:lastModifiedBy>
  <cp:revision>24</cp:revision>
  <cp:lastPrinted>2023-05-10T07:08:00Z</cp:lastPrinted>
  <dcterms:created xsi:type="dcterms:W3CDTF">2023-05-03T09:14:00Z</dcterms:created>
  <dcterms:modified xsi:type="dcterms:W3CDTF">2023-05-14T11:43:00Z</dcterms:modified>
</cp:coreProperties>
</file>