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39BE7E2" w14:textId="21C04473" w:rsidR="00446A4B" w:rsidRPr="00446A4B" w:rsidRDefault="00446A4B" w:rsidP="00E10659">
      <w:pPr>
        <w:pStyle w:val="Heading1"/>
        <w:rPr>
          <w:rFonts w:ascii="Sakkal Majalla" w:hAnsi="Sakkal Majalla" w:cs="Sakkal Majalla"/>
          <w:rtl/>
        </w:rPr>
      </w:pPr>
      <w:r w:rsidRPr="00446A4B">
        <w:rPr>
          <w:rFonts w:ascii="Sakkal Majalla" w:hAnsi="Sakkal Majalla" w:cs="Sakkal Majalla"/>
          <w:rtl/>
        </w:rPr>
        <w:t xml:space="preserve">كلية: </w:t>
      </w:r>
      <w:r w:rsidR="00E10659">
        <w:rPr>
          <w:rFonts w:ascii="Sakkal Majalla" w:hAnsi="Sakkal Majalla" w:cs="Sakkal Majalla" w:hint="cs"/>
          <w:rtl/>
        </w:rPr>
        <w:t>الصيدلة</w:t>
      </w:r>
    </w:p>
    <w:p w14:paraId="218BF334" w14:textId="15297FD2" w:rsidR="00446A4B" w:rsidRDefault="00446A4B" w:rsidP="00E10659">
      <w:pPr>
        <w:pStyle w:val="Heading1"/>
        <w:rPr>
          <w:rFonts w:ascii="Sakkal Majalla" w:hAnsi="Sakkal Majalla" w:cs="Sakkal Majalla"/>
          <w:rtl/>
        </w:rPr>
      </w:pPr>
      <w:r w:rsidRPr="00446A4B">
        <w:rPr>
          <w:rFonts w:ascii="Sakkal Majalla" w:hAnsi="Sakkal Majalla" w:cs="Sakkal Majalla"/>
          <w:rtl/>
        </w:rPr>
        <w:t xml:space="preserve">قسم: </w:t>
      </w:r>
      <w:r w:rsidR="00E10659">
        <w:rPr>
          <w:rFonts w:ascii="Sakkal Majalla" w:hAnsi="Sakkal Majalla" w:cs="Sakkal Majalla" w:hint="cs"/>
          <w:rtl/>
        </w:rPr>
        <w:t>الصيدلة</w:t>
      </w:r>
    </w:p>
    <w:p w14:paraId="2E6F761C" w14:textId="6400CE5D" w:rsidR="009C0A33" w:rsidRPr="00446A4B" w:rsidRDefault="005B4EF4" w:rsidP="00E10659">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المقرر:</w:t>
      </w:r>
      <w:r w:rsidR="00E10659">
        <w:rPr>
          <w:rFonts w:ascii="Sakkal Majalla" w:hAnsi="Sakkal Majalla" w:cs="Sakkal Majalla" w:hint="cs"/>
          <w:rtl/>
        </w:rPr>
        <w:t>التكنولوجيا الصيدلانية</w:t>
      </w:r>
      <w:r w:rsidR="00E10659" w:rsidRPr="00E10659">
        <w:rPr>
          <w:rFonts w:ascii="Sakkal Majalla" w:hAnsi="Sakkal Majalla" w:cs="Sakkal Majalla" w:hint="cs"/>
          <w:vertAlign w:val="subscript"/>
          <w:rtl/>
        </w:rPr>
        <w:t>2</w:t>
      </w:r>
    </w:p>
    <w:p w14:paraId="7B8DC8B7" w14:textId="6391A7B1" w:rsidR="00446A4B" w:rsidRPr="00446A4B" w:rsidRDefault="009C0A33" w:rsidP="00E10659">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EA777C">
        <w:rPr>
          <w:rFonts w:ascii="Sakkal Majalla" w:hAnsi="Sakkal Majalla" w:cs="Sakkal Majalla" w:hint="cs"/>
          <w:rtl/>
        </w:rPr>
        <w:t>4</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0C4CBE5B" w14:textId="77777777" w:rsidR="00714419" w:rsidRPr="00714419" w:rsidRDefault="00714419" w:rsidP="00714419">
      <w:pPr>
        <w:jc w:val="center"/>
        <w:rPr>
          <w:rFonts w:eastAsiaTheme="majorEastAsia"/>
          <w:b/>
          <w:bCs/>
          <w:color w:val="2F5496" w:themeColor="accent1" w:themeShade="BF"/>
          <w:kern w:val="2"/>
          <w:sz w:val="44"/>
          <w:szCs w:val="44"/>
          <w:rtl/>
          <w:lang w:bidi="ar-SY"/>
          <w14:ligatures w14:val="standardContextual"/>
        </w:rPr>
      </w:pPr>
      <w:r w:rsidRPr="00714419">
        <w:rPr>
          <w:rFonts w:eastAsiaTheme="majorEastAsia"/>
          <w:b/>
          <w:bCs/>
          <w:color w:val="2F5496" w:themeColor="accent1" w:themeShade="BF"/>
          <w:kern w:val="2"/>
          <w:sz w:val="44"/>
          <w:szCs w:val="44"/>
          <w:rtl/>
          <w14:ligatures w14:val="standardContextual"/>
        </w:rPr>
        <w:t xml:space="preserve">مستحضرات تنظيف الوجه </w:t>
      </w:r>
      <w:r w:rsidRPr="00714419">
        <w:rPr>
          <w:rFonts w:eastAsiaTheme="majorEastAsia"/>
          <w:b/>
          <w:bCs/>
          <w:color w:val="2F5496" w:themeColor="accent1" w:themeShade="BF"/>
          <w:kern w:val="2"/>
          <w:sz w:val="44"/>
          <w:szCs w:val="44"/>
          <w:lang w:bidi="ar-SY"/>
          <w14:ligatures w14:val="standardContextual"/>
        </w:rPr>
        <w:t>Face Cleansing Products</w:t>
      </w:r>
    </w:p>
    <w:p w14:paraId="32711C23" w14:textId="37DE1579" w:rsidR="00446A4B" w:rsidRPr="00446A4B" w:rsidRDefault="00EE29E3" w:rsidP="00446A4B">
      <w:pPr>
        <w:rPr>
          <w:rtl/>
          <w:lang w:bidi="ar-SY"/>
        </w:rPr>
      </w:pPr>
      <w:r w:rsidRPr="00446A4B">
        <w:rPr>
          <w:noProof/>
          <w:lang w:val="en-GB" w:eastAsia="en-GB"/>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36B330B" w:rsidR="00EE29E3" w:rsidRPr="00EE29E3" w:rsidRDefault="000C2D9B" w:rsidP="00EE29E3">
      <w:pPr>
        <w:rPr>
          <w:b/>
          <w:bCs/>
        </w:rPr>
      </w:pPr>
      <w:r>
        <w:rPr>
          <w:rFonts w:hint="cs"/>
          <w:b/>
          <w:bCs/>
          <w:rtl/>
        </w:rPr>
        <w:t xml:space="preserve">الفصل الدراسي </w:t>
      </w:r>
      <w:r>
        <w:rPr>
          <w:rFonts w:hint="cs"/>
          <w:b/>
          <w:bCs/>
          <w:rtl/>
          <w:lang w:bidi="ar-SY"/>
        </w:rPr>
        <w:t>الثاني</w:t>
      </w:r>
      <w:r w:rsidR="00EE29E3" w:rsidRPr="00EE29E3">
        <w:rPr>
          <w:rFonts w:hint="cs"/>
          <w:b/>
          <w:bCs/>
          <w:rtl/>
        </w:rPr>
        <w:t xml:space="preserve">                               </w:t>
      </w:r>
      <w:r>
        <w:rPr>
          <w:rFonts w:hint="cs"/>
          <w:b/>
          <w:bCs/>
          <w:rtl/>
        </w:rPr>
        <w:t xml:space="preserve">         </w:t>
      </w:r>
      <w:r w:rsidR="00EE29E3" w:rsidRPr="00EE29E3">
        <w:rPr>
          <w:rFonts w:hint="cs"/>
          <w:b/>
          <w:bCs/>
          <w:rtl/>
        </w:rPr>
        <w:t xml:space="preserve">                      </w:t>
      </w:r>
      <w:r>
        <w:rPr>
          <w:rFonts w:hint="cs"/>
          <w:b/>
          <w:bCs/>
          <w:rtl/>
        </w:rPr>
        <w:t xml:space="preserve">                    </w:t>
      </w:r>
      <w:r w:rsidR="00EE29E3" w:rsidRPr="00EE29E3">
        <w:rPr>
          <w:rFonts w:hint="cs"/>
          <w:b/>
          <w:bCs/>
          <w:rtl/>
        </w:rPr>
        <w:t xml:space="preserve">                                                            العام الدراسي</w:t>
      </w:r>
      <w:r>
        <w:rPr>
          <w:rFonts w:hint="cs"/>
          <w:b/>
          <w:bCs/>
          <w:rtl/>
        </w:rPr>
        <w:t xml:space="preserve"> 2022/2023</w:t>
      </w:r>
    </w:p>
    <w:p w14:paraId="4130B1A2" w14:textId="77777777" w:rsidR="00714419" w:rsidRDefault="00714419" w:rsidP="00BB2074">
      <w:pPr>
        <w:pStyle w:val="Title"/>
        <w:rPr>
          <w:rFonts w:ascii="Sakkal Majalla" w:hAnsi="Sakkal Majalla" w:cs="Sakkal Majalla"/>
          <w:rtl/>
        </w:rPr>
      </w:pPr>
    </w:p>
    <w:p w14:paraId="61BA6A3D" w14:textId="7F71860E"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AB73B0" w14:paraId="14303E82" w14:textId="77777777" w:rsidTr="00855B13">
        <w:tc>
          <w:tcPr>
            <w:tcW w:w="7463" w:type="dxa"/>
          </w:tcPr>
          <w:p w14:paraId="34F07195" w14:textId="23442094"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العنوان</w:t>
            </w:r>
          </w:p>
        </w:tc>
        <w:tc>
          <w:tcPr>
            <w:tcW w:w="1553" w:type="dxa"/>
          </w:tcPr>
          <w:p w14:paraId="074243D0" w14:textId="120401DF" w:rsidR="00855B13" w:rsidRPr="00AB73B0" w:rsidRDefault="00855B13" w:rsidP="00D05624">
            <w:pPr>
              <w:pStyle w:val="Title"/>
              <w:rPr>
                <w:rFonts w:ascii="Sakkal Majalla" w:hAnsi="Sakkal Majalla" w:cs="Sakkal Majalla"/>
                <w:sz w:val="28"/>
                <w:szCs w:val="28"/>
                <w:rtl/>
              </w:rPr>
            </w:pPr>
            <w:r w:rsidRPr="00AB73B0">
              <w:rPr>
                <w:rFonts w:ascii="Sakkal Majalla" w:hAnsi="Sakkal Majalla" w:cs="Sakkal Majalla"/>
                <w:sz w:val="28"/>
                <w:szCs w:val="28"/>
                <w:rtl/>
              </w:rPr>
              <w:t>رقم الصفحة</w:t>
            </w:r>
          </w:p>
        </w:tc>
      </w:tr>
      <w:tr w:rsidR="00855B13" w:rsidRPr="00AB73B0" w14:paraId="5C4380B5" w14:textId="77777777" w:rsidTr="00855B13">
        <w:tc>
          <w:tcPr>
            <w:tcW w:w="7463" w:type="dxa"/>
          </w:tcPr>
          <w:p w14:paraId="19DAC0B2" w14:textId="27780B07" w:rsidR="00855B13" w:rsidRPr="00AB73B0" w:rsidRDefault="00E34D3B" w:rsidP="00D05624">
            <w:pPr>
              <w:pStyle w:val="Title"/>
              <w:rPr>
                <w:rFonts w:ascii="Sakkal Majalla" w:hAnsi="Sakkal Majalla" w:cs="Sakkal Majalla"/>
                <w:sz w:val="28"/>
                <w:szCs w:val="28"/>
                <w:rtl/>
              </w:rPr>
            </w:pPr>
            <w:r w:rsidRPr="00AB73B0">
              <w:rPr>
                <w:rFonts w:ascii="Sakkal Majalla" w:hAnsi="Sakkal Majalla" w:cs="Sakkal Majalla" w:hint="cs"/>
                <w:sz w:val="28"/>
                <w:szCs w:val="28"/>
                <w:rtl/>
              </w:rPr>
              <w:t>تعريف</w:t>
            </w:r>
          </w:p>
        </w:tc>
        <w:tc>
          <w:tcPr>
            <w:tcW w:w="1553" w:type="dxa"/>
          </w:tcPr>
          <w:p w14:paraId="781F1A5E" w14:textId="40889DC3" w:rsidR="00855B13" w:rsidRPr="00AB73B0" w:rsidRDefault="001F3010" w:rsidP="00D05624">
            <w:pPr>
              <w:pStyle w:val="Title"/>
              <w:rPr>
                <w:rFonts w:ascii="Sakkal Majalla" w:hAnsi="Sakkal Majalla" w:cs="Sakkal Majalla"/>
                <w:sz w:val="28"/>
                <w:szCs w:val="28"/>
                <w:rtl/>
              </w:rPr>
            </w:pPr>
            <w:r>
              <w:rPr>
                <w:rFonts w:ascii="Sakkal Majalla" w:hAnsi="Sakkal Majalla" w:cs="Sakkal Majalla" w:hint="cs"/>
                <w:sz w:val="28"/>
                <w:szCs w:val="28"/>
                <w:rtl/>
              </w:rPr>
              <w:t>2</w:t>
            </w:r>
          </w:p>
        </w:tc>
      </w:tr>
      <w:tr w:rsidR="00855B13" w:rsidRPr="00AB73B0" w14:paraId="1E11AA92" w14:textId="77777777" w:rsidTr="00855B13">
        <w:tc>
          <w:tcPr>
            <w:tcW w:w="7463" w:type="dxa"/>
          </w:tcPr>
          <w:p w14:paraId="24AD83A3" w14:textId="54975FED"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تصنيف الكريمات</w:t>
            </w:r>
          </w:p>
        </w:tc>
        <w:tc>
          <w:tcPr>
            <w:tcW w:w="1553" w:type="dxa"/>
          </w:tcPr>
          <w:p w14:paraId="2F9FBC90" w14:textId="35201949"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5A182C2F" w14:textId="77777777" w:rsidTr="00855B13">
        <w:tc>
          <w:tcPr>
            <w:tcW w:w="7463" w:type="dxa"/>
          </w:tcPr>
          <w:p w14:paraId="26C956BE" w14:textId="162DFBEF"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أنماط الكريمات حسب الاستخدام</w:t>
            </w:r>
          </w:p>
        </w:tc>
        <w:tc>
          <w:tcPr>
            <w:tcW w:w="1553" w:type="dxa"/>
          </w:tcPr>
          <w:p w14:paraId="1511773D" w14:textId="52C48B1B"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4C34C614" w14:textId="77777777" w:rsidTr="00855B13">
        <w:tc>
          <w:tcPr>
            <w:tcW w:w="7463" w:type="dxa"/>
          </w:tcPr>
          <w:p w14:paraId="6C63FCC9" w14:textId="642713AE"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الكريمات المنظفة</w:t>
            </w:r>
          </w:p>
        </w:tc>
        <w:tc>
          <w:tcPr>
            <w:tcW w:w="1553" w:type="dxa"/>
          </w:tcPr>
          <w:p w14:paraId="52E59292" w14:textId="6C2379B5" w:rsidR="00855B13" w:rsidRPr="00AB73B0" w:rsidRDefault="00D203BA" w:rsidP="00D05624">
            <w:pPr>
              <w:pStyle w:val="Title"/>
              <w:rPr>
                <w:rFonts w:ascii="Sakkal Majalla" w:hAnsi="Sakkal Majalla" w:cs="Sakkal Majalla"/>
                <w:sz w:val="28"/>
                <w:szCs w:val="28"/>
                <w:rtl/>
              </w:rPr>
            </w:pPr>
            <w:r>
              <w:rPr>
                <w:rFonts w:ascii="Sakkal Majalla" w:hAnsi="Sakkal Majalla" w:cs="Sakkal Majalla" w:hint="cs"/>
                <w:sz w:val="28"/>
                <w:szCs w:val="28"/>
                <w:rtl/>
              </w:rPr>
              <w:t>4</w:t>
            </w:r>
          </w:p>
        </w:tc>
      </w:tr>
      <w:tr w:rsidR="00855B13" w:rsidRPr="00AB73B0" w14:paraId="133CDF3E" w14:textId="77777777" w:rsidTr="00855B13">
        <w:tc>
          <w:tcPr>
            <w:tcW w:w="7463" w:type="dxa"/>
          </w:tcPr>
          <w:p w14:paraId="1F9FBB58" w14:textId="31CF0C8C" w:rsidR="00855B13" w:rsidRPr="00AB73B0" w:rsidRDefault="00E34D3B" w:rsidP="00D05624">
            <w:pPr>
              <w:pStyle w:val="Title"/>
              <w:rPr>
                <w:rFonts w:ascii="Sakkal Majalla" w:hAnsi="Sakkal Majalla" w:cs="Sakkal Majalla"/>
                <w:sz w:val="28"/>
                <w:szCs w:val="28"/>
                <w:rtl/>
              </w:rPr>
            </w:pPr>
            <w:r w:rsidRPr="00AB73B0">
              <w:rPr>
                <w:rFonts w:ascii="Sakkal Majalla" w:hAnsi="Sakkal Majalla" w:cs="Sakkal Majalla" w:hint="cs"/>
                <w:sz w:val="28"/>
                <w:szCs w:val="28"/>
                <w:rtl/>
              </w:rPr>
              <w:t>صياغ</w:t>
            </w:r>
            <w:r w:rsidR="00AC404C">
              <w:rPr>
                <w:rFonts w:ascii="Sakkal Majalla" w:hAnsi="Sakkal Majalla" w:cs="Sakkal Majalla" w:hint="cs"/>
                <w:sz w:val="28"/>
                <w:szCs w:val="28"/>
                <w:rtl/>
              </w:rPr>
              <w:t>ات</w:t>
            </w:r>
          </w:p>
        </w:tc>
        <w:tc>
          <w:tcPr>
            <w:tcW w:w="1553" w:type="dxa"/>
          </w:tcPr>
          <w:p w14:paraId="4DE2DCC9" w14:textId="66EE995A" w:rsidR="00855B13" w:rsidRPr="00AB73B0" w:rsidRDefault="00AC404C" w:rsidP="00D05624">
            <w:pPr>
              <w:pStyle w:val="Title"/>
              <w:rPr>
                <w:rFonts w:ascii="Sakkal Majalla" w:hAnsi="Sakkal Majalla" w:cs="Sakkal Majalla"/>
                <w:sz w:val="28"/>
                <w:szCs w:val="28"/>
                <w:rtl/>
              </w:rPr>
            </w:pPr>
            <w:r>
              <w:rPr>
                <w:rFonts w:ascii="Sakkal Majalla" w:hAnsi="Sakkal Majalla" w:cs="Sakkal Majalla" w:hint="cs"/>
                <w:sz w:val="28"/>
                <w:szCs w:val="28"/>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7A3B0D5F" w:rsidR="00847301" w:rsidRPr="00446A4B" w:rsidRDefault="00AB73B0" w:rsidP="00D05624">
      <w:pPr>
        <w:rPr>
          <w:rtl/>
        </w:rPr>
      </w:pPr>
      <w:r>
        <w:rPr>
          <w:rFonts w:hint="cs"/>
          <w:rtl/>
        </w:rPr>
        <w:t xml:space="preserve">التعرف على سواغات وتركيب </w:t>
      </w:r>
      <w:r w:rsidR="0086701D">
        <w:rPr>
          <w:rFonts w:hint="cs"/>
          <w:rtl/>
        </w:rPr>
        <w:t>كريمات تنظيف الوجه</w:t>
      </w:r>
    </w:p>
    <w:p w14:paraId="698FEA29" w14:textId="7C63F89F" w:rsidR="00847301"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r w:rsidR="005B30ED">
        <w:rPr>
          <w:rFonts w:ascii="Sakkal Majalla" w:hAnsi="Sakkal Majalla" w:cs="Sakkal Majalla"/>
        </w:rPr>
        <w:t xml:space="preserve"> </w:t>
      </w:r>
      <w:r w:rsidR="005B30ED">
        <w:rPr>
          <w:rFonts w:ascii="Sakkal Majalla" w:hAnsi="Sakkal Majalla" w:cs="Sakkal Majalla" w:hint="cs"/>
          <w:rtl/>
        </w:rPr>
        <w:t xml:space="preserve"> </w:t>
      </w:r>
    </w:p>
    <w:p w14:paraId="462442FC" w14:textId="77777777" w:rsidR="00653BF6" w:rsidRPr="00653BF6" w:rsidRDefault="00653BF6" w:rsidP="00653BF6">
      <w:pPr>
        <w:rPr>
          <w:rFonts w:eastAsia="Calibri"/>
          <w:u w:val="single"/>
          <w:rtl/>
          <w:lang w:bidi="ar-EG"/>
        </w:rPr>
      </w:pPr>
      <w:r w:rsidRPr="00653BF6">
        <w:rPr>
          <w:rFonts w:eastAsia="Calibri"/>
          <w:rtl/>
          <w:lang w:bidi="ar-SY"/>
        </w:rPr>
        <w:t xml:space="preserve">يعتبر الماء أقل المواد الفعالة كلفة في تنظيف الوجه من الغبار والمفرزات العرقية، ولكنه غير فعال تجاه المكياج والأوساخ والمواد الدهنية. يمكننا زيادة فعاليةً الماء المنظفة باستعمال الصابون أو غيره من المنظفات ولكن ذلك يتطلب وجود مغسلة بالإضافة إلى أن عيب الصابون يكمن في إزالة كل المواد الدهنية عن الجلد </w:t>
      </w:r>
      <w:r w:rsidRPr="00653BF6">
        <w:rPr>
          <w:rFonts w:eastAsia="Calibri" w:hint="cs"/>
          <w:rtl/>
          <w:lang w:bidi="ar-SY"/>
        </w:rPr>
        <w:t xml:space="preserve">(المفرز الدهني الطبيعي بالإضافة للمكياج) </w:t>
      </w:r>
      <w:r w:rsidRPr="00653BF6">
        <w:rPr>
          <w:rFonts w:eastAsia="Calibri"/>
          <w:rtl/>
          <w:lang w:bidi="ar-SY"/>
        </w:rPr>
        <w:t>مما يترك الجلد جافاً وخشناً. كما أن للصابون أثراً قلوياً قد يتسبب بتحطيم الروابط ما بين الخلوية في الخلايا البشروية، وفي حال كان الماء المعد للغسيل به ماء عسراً فإنه سيمنع الصابون من القيام بوظيفته التنظيفية على الوجه الأكمل</w:t>
      </w:r>
      <w:r w:rsidRPr="00653BF6">
        <w:rPr>
          <w:rFonts w:eastAsia="Calibri"/>
          <w:rtl/>
          <w:lang w:bidi="ar-EG"/>
        </w:rPr>
        <w:t>.</w:t>
      </w:r>
      <w:r w:rsidRPr="00653BF6">
        <w:rPr>
          <w:rFonts w:eastAsia="Calibri" w:hint="cs"/>
          <w:u w:val="single"/>
          <w:rtl/>
          <w:lang w:bidi="ar-EG"/>
        </w:rPr>
        <w:t xml:space="preserve"> </w:t>
      </w:r>
    </w:p>
    <w:p w14:paraId="782A943C" w14:textId="77777777" w:rsidR="00653BF6" w:rsidRPr="00653BF6" w:rsidRDefault="00653BF6" w:rsidP="00653BF6">
      <w:pPr>
        <w:rPr>
          <w:rFonts w:eastAsia="Calibri"/>
          <w:rtl/>
          <w:lang w:bidi="ar-SY"/>
        </w:rPr>
      </w:pPr>
      <w:r w:rsidRPr="00653BF6">
        <w:rPr>
          <w:rFonts w:eastAsia="Calibri"/>
          <w:rtl/>
          <w:lang w:bidi="ar-SY"/>
        </w:rPr>
        <w:t>تضم مستحضرات تنظيف الوجه أشكالاً عديدة فقد تكون كريمات، حليب، مروخ، جل، أو رغوة.....</w:t>
      </w:r>
      <w:r w:rsidRPr="00653BF6">
        <w:rPr>
          <w:rFonts w:eastAsia="Calibri" w:hint="cs"/>
          <w:rtl/>
          <w:lang w:bidi="ar-SY"/>
        </w:rPr>
        <w:t xml:space="preserve"> و</w:t>
      </w:r>
      <w:r w:rsidRPr="00653BF6">
        <w:rPr>
          <w:rFonts w:eastAsia="Calibri"/>
          <w:rtl/>
          <w:lang w:bidi="ar-SY"/>
        </w:rPr>
        <w:t>يجب أن يكون مستحضر التنظيف ذا مظهر وثباتية جيدة وقابلية للمد والتطبيق على الجلد.</w:t>
      </w:r>
    </w:p>
    <w:p w14:paraId="1485C812" w14:textId="77777777" w:rsidR="00653BF6" w:rsidRDefault="00653BF6" w:rsidP="00653BF6">
      <w:pPr>
        <w:rPr>
          <w:rFonts w:eastAsia="Calibri"/>
          <w:rtl/>
          <w:lang w:bidi="ar-SY"/>
        </w:rPr>
      </w:pPr>
      <w:r w:rsidRPr="00653BF6">
        <w:rPr>
          <w:rFonts w:eastAsia="Calibri"/>
          <w:rtl/>
          <w:lang w:bidi="ar-SY"/>
        </w:rPr>
        <w:t>ا</w:t>
      </w:r>
      <w:r w:rsidRPr="00653BF6">
        <w:rPr>
          <w:rFonts w:eastAsia="Calibri"/>
          <w:color w:val="4472C4" w:themeColor="accent1"/>
          <w:sz w:val="28"/>
          <w:szCs w:val="28"/>
          <w:rtl/>
          <w:lang w:bidi="ar-SY"/>
        </w:rPr>
        <w:t xml:space="preserve">لكريمات </w:t>
      </w:r>
      <w:r w:rsidRPr="00653BF6">
        <w:rPr>
          <w:rFonts w:eastAsia="Calibri"/>
          <w:color w:val="4472C4" w:themeColor="accent1"/>
          <w:sz w:val="28"/>
          <w:szCs w:val="28"/>
        </w:rPr>
        <w:t>Creams</w:t>
      </w:r>
      <w:r w:rsidRPr="00653BF6">
        <w:rPr>
          <w:rFonts w:eastAsia="Calibri" w:hint="cs"/>
          <w:color w:val="4472C4" w:themeColor="accent1"/>
          <w:sz w:val="28"/>
          <w:szCs w:val="28"/>
          <w:rtl/>
          <w:lang w:bidi="ar-SY"/>
        </w:rPr>
        <w:t xml:space="preserve">: </w:t>
      </w:r>
      <w:r w:rsidRPr="00653BF6">
        <w:rPr>
          <w:rFonts w:eastAsia="Calibri"/>
          <w:rtl/>
          <w:lang w:bidi="ar-SY"/>
        </w:rPr>
        <w:t>أشكال صيدلانية نصف صلبة تكون بشكل مستحلبات (م/ ز) أو (ز/م) ذات قوام رخو ناتج عن إضافة رافعات القوام بنسب معينة ومُعدة للتطبيق على سطح الجلد. تتضمن نوعين رئيسيين من السواغات تسمى بالأسس الدسمة.</w:t>
      </w:r>
      <w:r w:rsidRPr="00653BF6">
        <w:rPr>
          <w:rFonts w:eastAsia="Calibri" w:hint="cs"/>
          <w:rtl/>
          <w:lang w:bidi="ar-SY"/>
        </w:rPr>
        <w:t xml:space="preserve"> ونميز بين نوعين من الأسس الدسمة: الكارهة للماء والمحبة للماء. </w:t>
      </w:r>
      <w:r w:rsidRPr="00653BF6">
        <w:rPr>
          <w:rFonts w:eastAsia="Calibri"/>
          <w:rtl/>
          <w:lang w:bidi="ar-SY"/>
        </w:rPr>
        <w:t>ويظهر الجدول التالي أهم الفروقات فيما بينها:</w:t>
      </w:r>
    </w:p>
    <w:tbl>
      <w:tblPr>
        <w:bidiVisual/>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110"/>
        <w:gridCol w:w="3414"/>
      </w:tblGrid>
      <w:tr w:rsidR="00653BF6" w:rsidRPr="00653BF6" w14:paraId="7525EE39" w14:textId="77777777" w:rsidTr="00653BF6">
        <w:trPr>
          <w:trHeight w:val="357"/>
          <w:jc w:val="center"/>
        </w:trPr>
        <w:tc>
          <w:tcPr>
            <w:tcW w:w="1705" w:type="dxa"/>
            <w:vAlign w:val="center"/>
          </w:tcPr>
          <w:p w14:paraId="1B36EEE0" w14:textId="77777777" w:rsidR="00653BF6" w:rsidRPr="00653BF6" w:rsidRDefault="00653BF6" w:rsidP="00653BF6">
            <w:pPr>
              <w:rPr>
                <w:rFonts w:eastAsia="Calibri"/>
                <w:rtl/>
                <w:lang w:bidi="ar-SY"/>
              </w:rPr>
            </w:pPr>
            <w:r w:rsidRPr="00653BF6">
              <w:rPr>
                <w:rFonts w:eastAsia="Calibri" w:hint="cs"/>
                <w:rtl/>
                <w:lang w:bidi="ar-SY"/>
              </w:rPr>
              <w:t>المواصفات</w:t>
            </w:r>
          </w:p>
        </w:tc>
        <w:tc>
          <w:tcPr>
            <w:tcW w:w="3110" w:type="dxa"/>
            <w:vAlign w:val="center"/>
          </w:tcPr>
          <w:p w14:paraId="2576B95B" w14:textId="77777777" w:rsidR="00653BF6" w:rsidRPr="00653BF6" w:rsidRDefault="00653BF6" w:rsidP="00653BF6">
            <w:pPr>
              <w:rPr>
                <w:rFonts w:eastAsia="Calibri"/>
                <w:b/>
                <w:bCs/>
                <w:rtl/>
                <w:lang w:bidi="ar-SY"/>
              </w:rPr>
            </w:pPr>
            <w:r w:rsidRPr="00653BF6">
              <w:rPr>
                <w:rFonts w:eastAsia="Calibri"/>
                <w:b/>
                <w:bCs/>
                <w:rtl/>
                <w:lang w:bidi="ar-SY"/>
              </w:rPr>
              <w:t>الأسس الدسمة الكارهة للماء</w:t>
            </w:r>
          </w:p>
        </w:tc>
        <w:tc>
          <w:tcPr>
            <w:tcW w:w="3414" w:type="dxa"/>
            <w:vAlign w:val="center"/>
          </w:tcPr>
          <w:p w14:paraId="56B19174" w14:textId="77777777" w:rsidR="00653BF6" w:rsidRPr="00653BF6" w:rsidRDefault="00653BF6" w:rsidP="00653BF6">
            <w:pPr>
              <w:rPr>
                <w:rFonts w:eastAsia="Calibri"/>
                <w:b/>
                <w:bCs/>
                <w:rtl/>
                <w:lang w:bidi="ar-SY"/>
              </w:rPr>
            </w:pPr>
            <w:r w:rsidRPr="00653BF6">
              <w:rPr>
                <w:rFonts w:eastAsia="Calibri"/>
                <w:b/>
                <w:bCs/>
                <w:rtl/>
                <w:lang w:bidi="ar-SY"/>
              </w:rPr>
              <w:t>الأسس الدسمة المحبة للماء</w:t>
            </w:r>
          </w:p>
        </w:tc>
      </w:tr>
      <w:tr w:rsidR="00653BF6" w:rsidRPr="00653BF6" w14:paraId="79DF6471" w14:textId="77777777" w:rsidTr="00653BF6">
        <w:trPr>
          <w:trHeight w:val="365"/>
          <w:jc w:val="center"/>
        </w:trPr>
        <w:tc>
          <w:tcPr>
            <w:tcW w:w="1705" w:type="dxa"/>
            <w:vAlign w:val="center"/>
          </w:tcPr>
          <w:p w14:paraId="4B30EDCD" w14:textId="77777777" w:rsidR="00653BF6" w:rsidRPr="00653BF6" w:rsidRDefault="00653BF6" w:rsidP="00653BF6">
            <w:pPr>
              <w:rPr>
                <w:rFonts w:eastAsia="Calibri"/>
                <w:rtl/>
                <w:lang w:bidi="ar-SY"/>
              </w:rPr>
            </w:pPr>
            <w:r w:rsidRPr="00653BF6">
              <w:rPr>
                <w:rFonts w:eastAsia="Calibri"/>
                <w:rtl/>
                <w:lang w:bidi="ar-SY"/>
              </w:rPr>
              <w:t>الألفة للماء</w:t>
            </w:r>
          </w:p>
        </w:tc>
        <w:tc>
          <w:tcPr>
            <w:tcW w:w="3110" w:type="dxa"/>
            <w:vAlign w:val="center"/>
          </w:tcPr>
          <w:p w14:paraId="2F1FBD4C" w14:textId="77777777" w:rsidR="00653BF6" w:rsidRPr="00653BF6" w:rsidRDefault="00653BF6" w:rsidP="00653BF6">
            <w:pPr>
              <w:rPr>
                <w:rFonts w:eastAsia="Calibri"/>
                <w:rtl/>
                <w:lang w:bidi="ar-SY"/>
              </w:rPr>
            </w:pPr>
            <w:r w:rsidRPr="00653BF6">
              <w:rPr>
                <w:rFonts w:eastAsia="Calibri"/>
                <w:rtl/>
                <w:lang w:bidi="ar-SY"/>
              </w:rPr>
              <w:t>كارهة للماء</w:t>
            </w:r>
          </w:p>
        </w:tc>
        <w:tc>
          <w:tcPr>
            <w:tcW w:w="3414" w:type="dxa"/>
            <w:vAlign w:val="center"/>
          </w:tcPr>
          <w:p w14:paraId="6FADCEB2" w14:textId="77777777" w:rsidR="00653BF6" w:rsidRPr="00653BF6" w:rsidRDefault="00653BF6" w:rsidP="00653BF6">
            <w:pPr>
              <w:rPr>
                <w:rFonts w:eastAsia="Calibri"/>
                <w:rtl/>
                <w:lang w:bidi="ar-SY"/>
              </w:rPr>
            </w:pPr>
            <w:r w:rsidRPr="00653BF6">
              <w:rPr>
                <w:rFonts w:eastAsia="Calibri"/>
                <w:rtl/>
                <w:lang w:bidi="ar-SY"/>
              </w:rPr>
              <w:t>أقل كرهاً للماء (لا تنحل فيه إنما تتبعثر بسهولة)</w:t>
            </w:r>
          </w:p>
        </w:tc>
      </w:tr>
      <w:tr w:rsidR="00653BF6" w:rsidRPr="00653BF6" w14:paraId="16B2A239" w14:textId="77777777" w:rsidTr="00653BF6">
        <w:trPr>
          <w:trHeight w:val="357"/>
          <w:jc w:val="center"/>
        </w:trPr>
        <w:tc>
          <w:tcPr>
            <w:tcW w:w="1705" w:type="dxa"/>
            <w:vAlign w:val="center"/>
          </w:tcPr>
          <w:p w14:paraId="0A1D44E8" w14:textId="77777777" w:rsidR="00653BF6" w:rsidRPr="00653BF6" w:rsidRDefault="00653BF6" w:rsidP="00653BF6">
            <w:pPr>
              <w:rPr>
                <w:rFonts w:eastAsia="Calibri"/>
                <w:rtl/>
                <w:lang w:bidi="ar-SY"/>
              </w:rPr>
            </w:pPr>
            <w:r w:rsidRPr="00653BF6">
              <w:rPr>
                <w:rFonts w:eastAsia="Calibri"/>
                <w:rtl/>
                <w:lang w:bidi="ar-SY"/>
              </w:rPr>
              <w:t>امتصاص الماء</w:t>
            </w:r>
          </w:p>
        </w:tc>
        <w:tc>
          <w:tcPr>
            <w:tcW w:w="3110" w:type="dxa"/>
            <w:vAlign w:val="center"/>
          </w:tcPr>
          <w:p w14:paraId="1FE92384" w14:textId="77777777" w:rsidR="00653BF6" w:rsidRPr="00653BF6" w:rsidRDefault="00653BF6" w:rsidP="00653BF6">
            <w:pPr>
              <w:rPr>
                <w:rFonts w:eastAsia="Calibri"/>
                <w:rtl/>
                <w:lang w:bidi="ar-SY"/>
              </w:rPr>
            </w:pPr>
            <w:r w:rsidRPr="00653BF6">
              <w:rPr>
                <w:rFonts w:eastAsia="Calibri"/>
                <w:rtl/>
                <w:lang w:bidi="ar-SY"/>
              </w:rPr>
              <w:t>عديمة القدرة على امتصاص الماء</w:t>
            </w:r>
          </w:p>
        </w:tc>
        <w:tc>
          <w:tcPr>
            <w:tcW w:w="3414" w:type="dxa"/>
            <w:vAlign w:val="center"/>
          </w:tcPr>
          <w:p w14:paraId="4E045160" w14:textId="77777777" w:rsidR="00653BF6" w:rsidRPr="00653BF6" w:rsidRDefault="00653BF6" w:rsidP="00653BF6">
            <w:pPr>
              <w:rPr>
                <w:rFonts w:eastAsia="Calibri"/>
                <w:rtl/>
                <w:lang w:bidi="ar-SY"/>
              </w:rPr>
            </w:pPr>
            <w:r w:rsidRPr="00653BF6">
              <w:rPr>
                <w:rFonts w:eastAsia="Calibri"/>
                <w:rtl/>
                <w:lang w:bidi="ar-SY"/>
              </w:rPr>
              <w:t>تمتص الماء بكميات تتناسب مع محتواها من المجموعات القطبية</w:t>
            </w:r>
          </w:p>
        </w:tc>
      </w:tr>
      <w:tr w:rsidR="00653BF6" w:rsidRPr="00653BF6" w14:paraId="2E055D34" w14:textId="77777777" w:rsidTr="00653BF6">
        <w:trPr>
          <w:trHeight w:val="357"/>
          <w:jc w:val="center"/>
        </w:trPr>
        <w:tc>
          <w:tcPr>
            <w:tcW w:w="1705" w:type="dxa"/>
            <w:vAlign w:val="center"/>
          </w:tcPr>
          <w:p w14:paraId="5E063015" w14:textId="77777777" w:rsidR="00653BF6" w:rsidRPr="00653BF6" w:rsidRDefault="00653BF6" w:rsidP="00653BF6">
            <w:pPr>
              <w:rPr>
                <w:rFonts w:eastAsia="Calibri"/>
                <w:rtl/>
                <w:lang w:bidi="ar-SY"/>
              </w:rPr>
            </w:pPr>
            <w:r w:rsidRPr="00653BF6">
              <w:rPr>
                <w:rFonts w:eastAsia="Calibri"/>
                <w:rtl/>
                <w:lang w:bidi="ar-SY"/>
              </w:rPr>
              <w:t>قابلية الغسل بالماء</w:t>
            </w:r>
          </w:p>
        </w:tc>
        <w:tc>
          <w:tcPr>
            <w:tcW w:w="3110" w:type="dxa"/>
            <w:vAlign w:val="center"/>
          </w:tcPr>
          <w:p w14:paraId="2E6F8B7E" w14:textId="77777777" w:rsidR="00653BF6" w:rsidRPr="00653BF6" w:rsidRDefault="00653BF6" w:rsidP="00653BF6">
            <w:pPr>
              <w:rPr>
                <w:rFonts w:eastAsia="Calibri"/>
                <w:rtl/>
                <w:lang w:bidi="ar-SY"/>
              </w:rPr>
            </w:pPr>
            <w:r w:rsidRPr="00653BF6">
              <w:rPr>
                <w:rFonts w:eastAsia="Calibri"/>
                <w:rtl/>
                <w:lang w:bidi="ar-SY"/>
              </w:rPr>
              <w:t>صعبة الغسيل بالماء</w:t>
            </w:r>
          </w:p>
        </w:tc>
        <w:tc>
          <w:tcPr>
            <w:tcW w:w="3414" w:type="dxa"/>
            <w:vAlign w:val="center"/>
          </w:tcPr>
          <w:p w14:paraId="08472FE7" w14:textId="77777777" w:rsidR="00653BF6" w:rsidRPr="00653BF6" w:rsidRDefault="00653BF6" w:rsidP="00653BF6">
            <w:pPr>
              <w:rPr>
                <w:rFonts w:eastAsia="Calibri"/>
                <w:rtl/>
                <w:lang w:bidi="ar-SY"/>
              </w:rPr>
            </w:pPr>
            <w:r w:rsidRPr="00653BF6">
              <w:rPr>
                <w:rFonts w:eastAsia="Calibri"/>
                <w:rtl/>
                <w:lang w:bidi="ar-SY"/>
              </w:rPr>
              <w:t>أقل صعوبة للغسل بالماء</w:t>
            </w:r>
          </w:p>
        </w:tc>
      </w:tr>
      <w:tr w:rsidR="00653BF6" w:rsidRPr="00653BF6" w14:paraId="18EF24BC" w14:textId="77777777" w:rsidTr="00653BF6">
        <w:trPr>
          <w:trHeight w:val="365"/>
          <w:jc w:val="center"/>
        </w:trPr>
        <w:tc>
          <w:tcPr>
            <w:tcW w:w="1705" w:type="dxa"/>
            <w:vAlign w:val="center"/>
          </w:tcPr>
          <w:p w14:paraId="1ED554C8" w14:textId="77777777" w:rsidR="00653BF6" w:rsidRPr="00653BF6" w:rsidRDefault="00653BF6" w:rsidP="00653BF6">
            <w:pPr>
              <w:rPr>
                <w:rFonts w:eastAsia="Calibri"/>
                <w:rtl/>
                <w:lang w:bidi="ar-SY"/>
              </w:rPr>
            </w:pPr>
            <w:r w:rsidRPr="00653BF6">
              <w:rPr>
                <w:rFonts w:eastAsia="Calibri"/>
                <w:rtl/>
                <w:lang w:bidi="ar-SY"/>
              </w:rPr>
              <w:t>الالتصاق بالجلد</w:t>
            </w:r>
          </w:p>
        </w:tc>
        <w:tc>
          <w:tcPr>
            <w:tcW w:w="3110" w:type="dxa"/>
            <w:vAlign w:val="center"/>
          </w:tcPr>
          <w:p w14:paraId="79223BAB" w14:textId="77777777" w:rsidR="00653BF6" w:rsidRPr="00653BF6" w:rsidRDefault="00653BF6" w:rsidP="00653BF6">
            <w:pPr>
              <w:rPr>
                <w:rFonts w:eastAsia="Calibri"/>
                <w:rtl/>
                <w:lang w:bidi="ar-SY"/>
              </w:rPr>
            </w:pPr>
            <w:r w:rsidRPr="00653BF6">
              <w:rPr>
                <w:rFonts w:eastAsia="Calibri"/>
                <w:rtl/>
                <w:lang w:bidi="ar-SY"/>
              </w:rPr>
              <w:t>التصاقها سيء بالجلد</w:t>
            </w:r>
          </w:p>
        </w:tc>
        <w:tc>
          <w:tcPr>
            <w:tcW w:w="3414" w:type="dxa"/>
            <w:vAlign w:val="center"/>
          </w:tcPr>
          <w:p w14:paraId="3158061C" w14:textId="77777777" w:rsidR="00653BF6" w:rsidRPr="00653BF6" w:rsidRDefault="00653BF6" w:rsidP="00653BF6">
            <w:pPr>
              <w:rPr>
                <w:rFonts w:eastAsia="Calibri"/>
                <w:rtl/>
                <w:lang w:bidi="ar-SY"/>
              </w:rPr>
            </w:pPr>
            <w:r w:rsidRPr="00653BF6">
              <w:rPr>
                <w:rFonts w:eastAsia="Calibri"/>
                <w:rtl/>
                <w:lang w:bidi="ar-SY"/>
              </w:rPr>
              <w:t>التصاقها أفضل بالجلد</w:t>
            </w:r>
          </w:p>
        </w:tc>
      </w:tr>
      <w:tr w:rsidR="00653BF6" w:rsidRPr="00653BF6" w14:paraId="6B6AF35A" w14:textId="77777777" w:rsidTr="00653BF6">
        <w:trPr>
          <w:trHeight w:val="357"/>
          <w:jc w:val="center"/>
        </w:trPr>
        <w:tc>
          <w:tcPr>
            <w:tcW w:w="1705" w:type="dxa"/>
            <w:vAlign w:val="center"/>
          </w:tcPr>
          <w:p w14:paraId="2960FB7E" w14:textId="77777777" w:rsidR="00653BF6" w:rsidRPr="00653BF6" w:rsidRDefault="00653BF6" w:rsidP="00653BF6">
            <w:pPr>
              <w:rPr>
                <w:rFonts w:eastAsia="Calibri"/>
                <w:rtl/>
                <w:lang w:bidi="ar-SY"/>
              </w:rPr>
            </w:pPr>
            <w:r w:rsidRPr="00653BF6">
              <w:rPr>
                <w:rFonts w:eastAsia="Calibri"/>
                <w:rtl/>
                <w:lang w:bidi="ar-SY"/>
              </w:rPr>
              <w:t>القدرة الاستحلابية</w:t>
            </w:r>
          </w:p>
        </w:tc>
        <w:tc>
          <w:tcPr>
            <w:tcW w:w="3110" w:type="dxa"/>
            <w:vAlign w:val="center"/>
          </w:tcPr>
          <w:p w14:paraId="089CD749" w14:textId="77777777" w:rsidR="00653BF6" w:rsidRPr="00653BF6" w:rsidRDefault="00653BF6" w:rsidP="00653BF6">
            <w:pPr>
              <w:rPr>
                <w:rFonts w:eastAsia="Calibri"/>
                <w:rtl/>
                <w:lang w:bidi="ar-SY"/>
              </w:rPr>
            </w:pPr>
            <w:r w:rsidRPr="00653BF6">
              <w:rPr>
                <w:rFonts w:eastAsia="Calibri"/>
                <w:rtl/>
                <w:lang w:bidi="ar-SY"/>
              </w:rPr>
              <w:t>لا تملك خواص استحلابية</w:t>
            </w:r>
          </w:p>
        </w:tc>
        <w:tc>
          <w:tcPr>
            <w:tcW w:w="3414" w:type="dxa"/>
            <w:vAlign w:val="center"/>
          </w:tcPr>
          <w:p w14:paraId="03FBBC14" w14:textId="77777777" w:rsidR="00653BF6" w:rsidRPr="00653BF6" w:rsidRDefault="00653BF6" w:rsidP="00653BF6">
            <w:pPr>
              <w:rPr>
                <w:rFonts w:eastAsia="Calibri"/>
                <w:rtl/>
                <w:lang w:bidi="ar-SY"/>
              </w:rPr>
            </w:pPr>
            <w:r w:rsidRPr="00653BF6">
              <w:rPr>
                <w:rFonts w:eastAsia="Calibri"/>
                <w:rtl/>
                <w:lang w:bidi="ar-SY"/>
              </w:rPr>
              <w:t>تملك خواص استحلابية ضعيفة من نمط م/ز</w:t>
            </w:r>
          </w:p>
        </w:tc>
      </w:tr>
      <w:tr w:rsidR="00653BF6" w:rsidRPr="00653BF6" w14:paraId="52F9B90C" w14:textId="77777777" w:rsidTr="00653BF6">
        <w:trPr>
          <w:trHeight w:val="581"/>
          <w:jc w:val="center"/>
        </w:trPr>
        <w:tc>
          <w:tcPr>
            <w:tcW w:w="1705" w:type="dxa"/>
            <w:vAlign w:val="center"/>
          </w:tcPr>
          <w:p w14:paraId="0106A45B" w14:textId="77777777" w:rsidR="00653BF6" w:rsidRPr="00653BF6" w:rsidRDefault="00653BF6" w:rsidP="00653BF6">
            <w:pPr>
              <w:rPr>
                <w:rFonts w:eastAsia="Calibri"/>
                <w:rtl/>
                <w:lang w:bidi="ar-SY"/>
              </w:rPr>
            </w:pPr>
            <w:r w:rsidRPr="00653BF6">
              <w:rPr>
                <w:rFonts w:eastAsia="Calibri"/>
                <w:rtl/>
                <w:lang w:bidi="ar-SY"/>
              </w:rPr>
              <w:t>أمثلة</w:t>
            </w:r>
          </w:p>
        </w:tc>
        <w:tc>
          <w:tcPr>
            <w:tcW w:w="3110" w:type="dxa"/>
            <w:vAlign w:val="center"/>
          </w:tcPr>
          <w:p w14:paraId="76DBF6D2" w14:textId="77777777" w:rsidR="00653BF6" w:rsidRPr="00653BF6" w:rsidRDefault="00653BF6" w:rsidP="00653BF6">
            <w:pPr>
              <w:rPr>
                <w:rFonts w:eastAsia="Calibri"/>
                <w:rtl/>
                <w:lang w:bidi="ar-SY"/>
              </w:rPr>
            </w:pPr>
            <w:r w:rsidRPr="00653BF6">
              <w:rPr>
                <w:rFonts w:eastAsia="Calibri"/>
                <w:rtl/>
                <w:lang w:bidi="ar-SY"/>
              </w:rPr>
              <w:t>الفازلين، البارافين السائل، البارافين الصلب، السكوالين، الزيوت النباتية</w:t>
            </w:r>
          </w:p>
        </w:tc>
        <w:tc>
          <w:tcPr>
            <w:tcW w:w="3414" w:type="dxa"/>
            <w:vAlign w:val="center"/>
          </w:tcPr>
          <w:p w14:paraId="6F98C63B" w14:textId="77777777" w:rsidR="00653BF6" w:rsidRPr="00653BF6" w:rsidRDefault="00653BF6" w:rsidP="00653BF6">
            <w:pPr>
              <w:rPr>
                <w:rFonts w:eastAsia="Calibri"/>
                <w:rtl/>
                <w:lang w:bidi="ar-SY"/>
              </w:rPr>
            </w:pPr>
            <w:r w:rsidRPr="00653BF6">
              <w:rPr>
                <w:rFonts w:eastAsia="Calibri"/>
                <w:rtl/>
                <w:lang w:bidi="ar-SY"/>
              </w:rPr>
              <w:t>اللانولين، أبيض البال، شمع النحل، شمع الخرنوبا، الأغوال الدسمة</w:t>
            </w:r>
          </w:p>
        </w:tc>
      </w:tr>
    </w:tbl>
    <w:p w14:paraId="5B4F1B90" w14:textId="77777777" w:rsidR="00653BF6" w:rsidRPr="00653BF6" w:rsidRDefault="00653BF6" w:rsidP="00653BF6">
      <w:pPr>
        <w:rPr>
          <w:rFonts w:eastAsia="Calibri"/>
          <w:rtl/>
          <w:lang w:bidi="ar-SY"/>
        </w:rPr>
      </w:pPr>
    </w:p>
    <w:p w14:paraId="5F9FC803" w14:textId="77777777" w:rsidR="001F3010" w:rsidRDefault="001F3010" w:rsidP="00AB73B0">
      <w:pPr>
        <w:jc w:val="center"/>
        <w:rPr>
          <w:b/>
          <w:bCs/>
          <w:rtl/>
          <w:lang w:bidi="ar-SY"/>
        </w:rPr>
      </w:pPr>
    </w:p>
    <w:p w14:paraId="65B53C11" w14:textId="77777777" w:rsidR="0086701D" w:rsidRPr="0086701D" w:rsidRDefault="0086701D" w:rsidP="0086701D">
      <w:pPr>
        <w:rPr>
          <w:rtl/>
          <w:lang w:bidi="ar-SY"/>
        </w:rPr>
      </w:pPr>
    </w:p>
    <w:p w14:paraId="290D8AD6" w14:textId="77777777" w:rsidR="0086701D" w:rsidRPr="0086701D" w:rsidRDefault="0086701D" w:rsidP="0086701D">
      <w:pPr>
        <w:rPr>
          <w:rtl/>
          <w:lang w:bidi="ar-SY"/>
        </w:rPr>
      </w:pPr>
    </w:p>
    <w:p w14:paraId="6838DBBF" w14:textId="77777777" w:rsidR="0086701D" w:rsidRPr="0086701D" w:rsidRDefault="0086701D" w:rsidP="0086701D">
      <w:pPr>
        <w:rPr>
          <w:u w:val="single"/>
          <w:rtl/>
          <w:lang w:bidi="ar-SY"/>
        </w:rPr>
      </w:pPr>
      <w:r w:rsidRPr="0086701D">
        <w:rPr>
          <w:color w:val="4472C4" w:themeColor="accent1"/>
          <w:sz w:val="28"/>
          <w:szCs w:val="28"/>
          <w:rtl/>
          <w:lang w:bidi="ar-SY"/>
        </w:rPr>
        <w:lastRenderedPageBreak/>
        <w:t>الكريمات (م/ز):</w:t>
      </w:r>
      <w:r w:rsidRPr="0086701D">
        <w:rPr>
          <w:rFonts w:hint="cs"/>
          <w:color w:val="4472C4" w:themeColor="accent1"/>
          <w:sz w:val="28"/>
          <w:szCs w:val="28"/>
          <w:rtl/>
          <w:lang w:bidi="ar-SY"/>
        </w:rPr>
        <w:t xml:space="preserve"> </w:t>
      </w:r>
      <w:r w:rsidRPr="0086701D">
        <w:rPr>
          <w:rtl/>
          <w:lang w:bidi="ar-SY"/>
        </w:rPr>
        <w:t>تترك على سطح الجلد طبقة دسمة كارهة للماء تحافظ على رطوبة الجلد فتعطي تأثيراً مطرياً. تستعمل لتطبيق مواد دوائية منحلة في الدسم وأحياناً مواد دوائية منحلة في الماء بغية الحصول على تأثير مطول لهذه المواد (حيث تحتاج المادة وقتاً لتخرج إلى الطور الخارجي).</w:t>
      </w:r>
      <w:r w:rsidRPr="0086701D">
        <w:rPr>
          <w:rFonts w:hint="cs"/>
          <w:rtl/>
          <w:lang w:bidi="ar-SY"/>
        </w:rPr>
        <w:t xml:space="preserve"> ن</w:t>
      </w:r>
      <w:r w:rsidRPr="0086701D">
        <w:rPr>
          <w:rtl/>
          <w:lang w:bidi="ar-SY"/>
        </w:rPr>
        <w:t xml:space="preserve">حضرها </w:t>
      </w:r>
      <w:r w:rsidRPr="0086701D">
        <w:rPr>
          <w:rFonts w:hint="cs"/>
          <w:rtl/>
          <w:lang w:bidi="ar-SY"/>
        </w:rPr>
        <w:t>ب</w:t>
      </w:r>
      <w:r w:rsidRPr="0086701D">
        <w:rPr>
          <w:rtl/>
          <w:lang w:bidi="ar-SY"/>
        </w:rPr>
        <w:t>الطريقة التقليدية أو المباشرة</w:t>
      </w:r>
      <w:r w:rsidRPr="0086701D">
        <w:rPr>
          <w:rFonts w:hint="cs"/>
          <w:rtl/>
          <w:lang w:bidi="ar-SY"/>
        </w:rPr>
        <w:t>.</w:t>
      </w:r>
    </w:p>
    <w:p w14:paraId="685325E5" w14:textId="77777777" w:rsidR="0086701D" w:rsidRPr="0086701D" w:rsidRDefault="0086701D" w:rsidP="0086701D">
      <w:pPr>
        <w:rPr>
          <w:u w:val="single"/>
          <w:rtl/>
          <w:lang w:bidi="ar-SY"/>
        </w:rPr>
      </w:pPr>
      <w:r w:rsidRPr="0086701D">
        <w:rPr>
          <w:color w:val="4472C4" w:themeColor="accent1"/>
          <w:sz w:val="28"/>
          <w:szCs w:val="28"/>
          <w:rtl/>
          <w:lang w:bidi="ar-SY"/>
        </w:rPr>
        <w:t>الكريمات (ز/م):</w:t>
      </w:r>
      <w:r w:rsidRPr="0086701D">
        <w:rPr>
          <w:rFonts w:hint="cs"/>
          <w:color w:val="4472C4" w:themeColor="accent1"/>
          <w:sz w:val="28"/>
          <w:szCs w:val="28"/>
          <w:rtl/>
          <w:lang w:bidi="ar-SY"/>
        </w:rPr>
        <w:t xml:space="preserve"> </w:t>
      </w:r>
      <w:r w:rsidRPr="0086701D">
        <w:rPr>
          <w:rtl/>
          <w:lang w:bidi="ar-SY"/>
        </w:rPr>
        <w:t>تترك طبقة أقل دهنية على سطح الجلد مقارنة مع كريمات (م/ز) فهي تعطي تأثيراً مطريا أقل من سابقتها. سهلة الغسل بالماء وغير ملوثة للملابس، تعطي تأثيرا منعشا ومبرداً ومرطب أكثر. كما وتزيد من اختراقية المادة الدوائية للجلد. تحتاج لإضافة مواد جاذبة للرطوبة ومواد حافظة.</w:t>
      </w:r>
      <w:r w:rsidRPr="0086701D">
        <w:rPr>
          <w:rFonts w:hint="cs"/>
          <w:rtl/>
          <w:lang w:bidi="ar-SY"/>
        </w:rPr>
        <w:t xml:space="preserve"> نحضرها با</w:t>
      </w:r>
      <w:r w:rsidRPr="0086701D">
        <w:rPr>
          <w:rtl/>
          <w:lang w:bidi="ar-SY"/>
        </w:rPr>
        <w:t>لطريقة التقليدية: (إضافة الطور الداخلي إلى الخارجي)،</w:t>
      </w:r>
      <w:r w:rsidRPr="0086701D">
        <w:rPr>
          <w:rFonts w:hint="cs"/>
          <w:rtl/>
          <w:lang w:bidi="ar-SY"/>
        </w:rPr>
        <w:t xml:space="preserve"> أو</w:t>
      </w:r>
      <w:r w:rsidRPr="0086701D">
        <w:rPr>
          <w:rFonts w:hint="cs"/>
          <w:u w:val="single"/>
          <w:rtl/>
          <w:lang w:bidi="ar-SY"/>
        </w:rPr>
        <w:t xml:space="preserve"> ب</w:t>
      </w:r>
      <w:r w:rsidRPr="0086701D">
        <w:rPr>
          <w:rtl/>
          <w:lang w:bidi="ar-SY"/>
        </w:rPr>
        <w:t>طريقة انقلاب الطور</w:t>
      </w:r>
      <w:r w:rsidRPr="0086701D">
        <w:rPr>
          <w:rFonts w:hint="cs"/>
          <w:rtl/>
          <w:lang w:bidi="ar-SY"/>
        </w:rPr>
        <w:t xml:space="preserve"> (إ</w:t>
      </w:r>
      <w:r w:rsidRPr="0086701D">
        <w:rPr>
          <w:rtl/>
          <w:lang w:bidi="ar-SY"/>
        </w:rPr>
        <w:t>ضاف</w:t>
      </w:r>
      <w:r w:rsidRPr="0086701D">
        <w:rPr>
          <w:rFonts w:hint="cs"/>
          <w:rtl/>
          <w:lang w:bidi="ar-SY"/>
        </w:rPr>
        <w:t>ة</w:t>
      </w:r>
      <w:r w:rsidRPr="0086701D">
        <w:rPr>
          <w:rtl/>
          <w:lang w:bidi="ar-SY"/>
        </w:rPr>
        <w:t xml:space="preserve"> جميع العوامل الاستحلابية إلى الطور الزيتي ثم إضافة الطور الخارجي المائي إلى الطور الداخلي الزيتي تدريجياً حتى يتشكل مستحلب بدئي م/ز معاكس بنمطه لنمط المستحلب النهائي.</w:t>
      </w:r>
      <w:r w:rsidRPr="0086701D">
        <w:rPr>
          <w:rFonts w:hint="cs"/>
          <w:rtl/>
          <w:lang w:bidi="ar-SY"/>
        </w:rPr>
        <w:t xml:space="preserve"> </w:t>
      </w:r>
      <w:r w:rsidRPr="0086701D">
        <w:rPr>
          <w:rtl/>
          <w:lang w:bidi="ar-SY"/>
        </w:rPr>
        <w:t>ومع استمرار إضافة الطور الخارجي يحدث انقلاب للطور ونحصل على كريم نمط ز/م المطلوب</w:t>
      </w:r>
      <w:r w:rsidRPr="0086701D">
        <w:rPr>
          <w:rFonts w:hint="cs"/>
          <w:rtl/>
          <w:lang w:bidi="ar-SY"/>
        </w:rPr>
        <w:t>).</w:t>
      </w:r>
    </w:p>
    <w:p w14:paraId="58E1B787" w14:textId="77777777" w:rsidR="0086701D" w:rsidRPr="0086701D" w:rsidRDefault="0086701D" w:rsidP="0086701D">
      <w:pPr>
        <w:rPr>
          <w:rtl/>
          <w:lang w:bidi="ar-SY"/>
        </w:rPr>
      </w:pPr>
      <w:r w:rsidRPr="0086701D">
        <w:rPr>
          <w:rtl/>
          <w:lang w:bidi="ar-SY"/>
        </w:rPr>
        <w:t>كما يمكن تصنيف الكريمات تبعاً للغاية من استخدامها إلى عدة أنماط:</w:t>
      </w:r>
    </w:p>
    <w:p w14:paraId="664AA11D" w14:textId="2DDD56C5" w:rsidR="0086701D" w:rsidRPr="0086701D" w:rsidRDefault="0086701D" w:rsidP="0086701D">
      <w:pPr>
        <w:numPr>
          <w:ilvl w:val="0"/>
          <w:numId w:val="5"/>
        </w:numPr>
        <w:rPr>
          <w:lang w:bidi="ar-SY"/>
        </w:rPr>
      </w:pPr>
      <w:r w:rsidRPr="0086701D">
        <w:rPr>
          <w:color w:val="4472C4" w:themeColor="accent1"/>
          <w:sz w:val="28"/>
          <w:szCs w:val="28"/>
          <w:rtl/>
          <w:lang w:bidi="ar-SY"/>
        </w:rPr>
        <w:t xml:space="preserve">الكريمات النهارية </w:t>
      </w:r>
      <w:r w:rsidRPr="0086701D">
        <w:rPr>
          <w:color w:val="4472C4" w:themeColor="accent1"/>
          <w:sz w:val="28"/>
          <w:szCs w:val="28"/>
          <w:lang w:bidi="ar-SY"/>
        </w:rPr>
        <w:t>Day Creams</w:t>
      </w:r>
      <w:r w:rsidRPr="0086701D">
        <w:rPr>
          <w:color w:val="4472C4" w:themeColor="accent1"/>
          <w:sz w:val="28"/>
          <w:szCs w:val="28"/>
          <w:rtl/>
          <w:lang w:bidi="ar-SY"/>
        </w:rPr>
        <w:t>:</w:t>
      </w:r>
      <w:r w:rsidRPr="0086701D">
        <w:rPr>
          <w:rFonts w:hint="cs"/>
          <w:color w:val="4472C4" w:themeColor="accent1"/>
          <w:sz w:val="28"/>
          <w:szCs w:val="28"/>
          <w:rtl/>
          <w:lang w:bidi="ar-SY"/>
        </w:rPr>
        <w:t xml:space="preserve"> </w:t>
      </w:r>
      <w:r w:rsidRPr="0086701D">
        <w:rPr>
          <w:rtl/>
          <w:lang w:bidi="ar-SY"/>
        </w:rPr>
        <w:t xml:space="preserve">كريمات متلاشية </w:t>
      </w:r>
      <w:r w:rsidRPr="0086701D">
        <w:rPr>
          <w:lang w:bidi="ar-SY"/>
        </w:rPr>
        <w:t>Vanishing Creams</w:t>
      </w:r>
      <w:r w:rsidRPr="0086701D">
        <w:rPr>
          <w:rtl/>
          <w:lang w:bidi="ar-SY"/>
        </w:rPr>
        <w:t xml:space="preserve"> ذات عامل استحلابي صابوني. تحوي نسبة عالية من الماء، تختفي تماما بعد تطبيقها، غير دهنية الملمس، وليس لها تأثير حاجزي. تحوي نسبة جيدة من حمض الشمع مما يمنحها طوراً دسماً يذوب عند تطبيقه على الجلد بحيث يعطي شكلاً غير دهني وغير مرئي عند تطبيقه.</w:t>
      </w:r>
    </w:p>
    <w:p w14:paraId="5813C507" w14:textId="47A2066D" w:rsidR="0086701D" w:rsidRPr="0086701D" w:rsidRDefault="0086701D" w:rsidP="0086701D">
      <w:pPr>
        <w:numPr>
          <w:ilvl w:val="0"/>
          <w:numId w:val="5"/>
        </w:numPr>
        <w:rPr>
          <w:rtl/>
        </w:rPr>
      </w:pPr>
      <w:r w:rsidRPr="0086701D">
        <w:rPr>
          <w:color w:val="4472C4" w:themeColor="accent1"/>
          <w:sz w:val="28"/>
          <w:szCs w:val="28"/>
          <w:rtl/>
          <w:lang w:bidi="ar-SY"/>
        </w:rPr>
        <w:t xml:space="preserve">الكريمات الليلية </w:t>
      </w:r>
      <w:r w:rsidRPr="0086701D">
        <w:rPr>
          <w:color w:val="4472C4" w:themeColor="accent1"/>
          <w:sz w:val="28"/>
          <w:szCs w:val="28"/>
          <w:lang w:bidi="ar-SY"/>
        </w:rPr>
        <w:t>Night Creams</w:t>
      </w:r>
      <w:r w:rsidRPr="0086701D">
        <w:rPr>
          <w:color w:val="4472C4" w:themeColor="accent1"/>
          <w:sz w:val="28"/>
          <w:szCs w:val="28"/>
          <w:rtl/>
        </w:rPr>
        <w:t>:</w:t>
      </w:r>
      <w:r w:rsidRPr="0086701D">
        <w:rPr>
          <w:rFonts w:hint="cs"/>
          <w:color w:val="4472C4" w:themeColor="accent1"/>
          <w:sz w:val="28"/>
          <w:szCs w:val="28"/>
          <w:rtl/>
        </w:rPr>
        <w:t xml:space="preserve"> </w:t>
      </w:r>
      <w:r w:rsidRPr="0086701D">
        <w:rPr>
          <w:rtl/>
        </w:rPr>
        <w:t>تحوي نسبة عالية من الزيت فهي دهنية وحاجزية أكثر من الكريمات المختفية وأقل من المراهم. تحافظ على رطوبة الجلد لساعات عديدة، وغالبا تحوي على مواد مغذية للبشرة كالفيتامينات فتعطي الجلد نضارة وحيوية وتحميه من الجفاف.</w:t>
      </w:r>
    </w:p>
    <w:p w14:paraId="097A822D" w14:textId="7727C2CD" w:rsidR="0086701D" w:rsidRPr="0086701D" w:rsidRDefault="0086701D" w:rsidP="0086701D">
      <w:pPr>
        <w:numPr>
          <w:ilvl w:val="0"/>
          <w:numId w:val="5"/>
        </w:numPr>
        <w:rPr>
          <w:rtl/>
        </w:rPr>
      </w:pPr>
      <w:r w:rsidRPr="0086701D">
        <w:rPr>
          <w:color w:val="4472C4" w:themeColor="accent1"/>
          <w:sz w:val="28"/>
          <w:szCs w:val="28"/>
          <w:rtl/>
          <w:lang w:bidi="ar-SY"/>
        </w:rPr>
        <w:t>الكريمات المرطبة</w:t>
      </w:r>
      <w:r w:rsidRPr="0086701D">
        <w:rPr>
          <w:color w:val="4472C4" w:themeColor="accent1"/>
          <w:sz w:val="28"/>
          <w:szCs w:val="28"/>
          <w:lang w:bidi="ar-SY"/>
        </w:rPr>
        <w:t xml:space="preserve">Moisturizing Creams </w:t>
      </w:r>
      <w:r w:rsidRPr="0086701D">
        <w:rPr>
          <w:color w:val="4472C4" w:themeColor="accent1"/>
          <w:sz w:val="28"/>
          <w:szCs w:val="28"/>
          <w:rtl/>
        </w:rPr>
        <w:t>:</w:t>
      </w:r>
      <w:r w:rsidRPr="0086701D">
        <w:rPr>
          <w:rFonts w:hint="cs"/>
          <w:color w:val="4472C4" w:themeColor="accent1"/>
          <w:sz w:val="28"/>
          <w:szCs w:val="28"/>
          <w:rtl/>
        </w:rPr>
        <w:t xml:space="preserve"> </w:t>
      </w:r>
      <w:r w:rsidRPr="0086701D">
        <w:rPr>
          <w:rtl/>
        </w:rPr>
        <w:t>تشكل طبقة كتيمة على سطح الجلد تمنع تبخر الماء منه، إضافة لاحتوائها على مرطب يمتص الماء.</w:t>
      </w:r>
    </w:p>
    <w:p w14:paraId="3BE0A9A7" w14:textId="55F6C671" w:rsidR="0086701D" w:rsidRPr="0086701D" w:rsidRDefault="0086701D" w:rsidP="0086701D">
      <w:pPr>
        <w:numPr>
          <w:ilvl w:val="0"/>
          <w:numId w:val="5"/>
        </w:numPr>
        <w:rPr>
          <w:rtl/>
          <w:lang w:bidi="ar-SY"/>
        </w:rPr>
      </w:pPr>
      <w:r w:rsidRPr="0086701D">
        <w:rPr>
          <w:color w:val="4472C4" w:themeColor="accent1"/>
          <w:sz w:val="28"/>
          <w:szCs w:val="28"/>
          <w:rtl/>
        </w:rPr>
        <w:t xml:space="preserve">كريمات الأساس </w:t>
      </w:r>
      <w:r w:rsidRPr="0086701D">
        <w:rPr>
          <w:color w:val="4472C4" w:themeColor="accent1"/>
          <w:sz w:val="28"/>
          <w:szCs w:val="28"/>
          <w:lang w:bidi="ar-SY"/>
        </w:rPr>
        <w:t>Foundation Creams</w:t>
      </w:r>
      <w:r w:rsidRPr="0086701D">
        <w:rPr>
          <w:color w:val="4472C4" w:themeColor="accent1"/>
          <w:sz w:val="28"/>
          <w:szCs w:val="28"/>
          <w:rtl/>
        </w:rPr>
        <w:t>:</w:t>
      </w:r>
      <w:r w:rsidRPr="0086701D">
        <w:rPr>
          <w:rFonts w:hint="cs"/>
          <w:color w:val="4472C4" w:themeColor="accent1"/>
          <w:sz w:val="28"/>
          <w:szCs w:val="28"/>
          <w:rtl/>
          <w:lang w:bidi="ar-SY"/>
        </w:rPr>
        <w:t xml:space="preserve"> </w:t>
      </w:r>
      <w:r w:rsidRPr="0086701D">
        <w:rPr>
          <w:rtl/>
        </w:rPr>
        <w:t>كريمات تستعمل بغرض توحيد لون البشرة بإضفاء لون معين عليها أو لإخفاء الندب قليلة العمق أو للتقليل من الخطوط والتجاعيد التي تظهر على البشرة وتعطي مظهر التقدم بالسن.</w:t>
      </w:r>
    </w:p>
    <w:p w14:paraId="34D93313" w14:textId="77777777" w:rsidR="0086701D" w:rsidRPr="0086701D" w:rsidRDefault="0086701D" w:rsidP="0086701D">
      <w:pPr>
        <w:rPr>
          <w:rtl/>
        </w:rPr>
      </w:pPr>
      <w:r w:rsidRPr="0086701D">
        <w:rPr>
          <w:rtl/>
        </w:rPr>
        <w:t xml:space="preserve"> تتواجد كمستحضر مستقل أو من الممكن دمجها مع واقي شمسي. وتكون غالبا ذات طور خارجي زيتي.</w:t>
      </w:r>
    </w:p>
    <w:p w14:paraId="0B893DB7" w14:textId="77777777" w:rsidR="0086701D" w:rsidRPr="0086701D" w:rsidRDefault="0086701D" w:rsidP="0086701D">
      <w:pPr>
        <w:numPr>
          <w:ilvl w:val="0"/>
          <w:numId w:val="7"/>
        </w:numPr>
        <w:rPr>
          <w:rtl/>
          <w:lang w:bidi="ar-SY"/>
        </w:rPr>
      </w:pPr>
      <w:r w:rsidRPr="0086701D">
        <w:rPr>
          <w:color w:val="4472C4" w:themeColor="accent1"/>
          <w:sz w:val="28"/>
          <w:szCs w:val="28"/>
          <w:rtl/>
        </w:rPr>
        <w:t xml:space="preserve">الكريمات الحاجزية </w:t>
      </w:r>
      <w:r w:rsidRPr="0086701D">
        <w:rPr>
          <w:color w:val="4472C4" w:themeColor="accent1"/>
          <w:sz w:val="28"/>
          <w:szCs w:val="28"/>
          <w:lang w:bidi="ar-SY"/>
        </w:rPr>
        <w:t>Barrier Creams</w:t>
      </w:r>
      <w:r w:rsidRPr="0086701D">
        <w:rPr>
          <w:color w:val="4472C4" w:themeColor="accent1"/>
          <w:sz w:val="28"/>
          <w:szCs w:val="28"/>
          <w:rtl/>
        </w:rPr>
        <w:t>:</w:t>
      </w:r>
      <w:r w:rsidRPr="0086701D">
        <w:rPr>
          <w:rFonts w:hint="cs"/>
          <w:color w:val="4472C4" w:themeColor="accent1"/>
          <w:sz w:val="28"/>
          <w:szCs w:val="28"/>
          <w:rtl/>
          <w:lang w:bidi="ar-SY"/>
        </w:rPr>
        <w:t xml:space="preserve"> </w:t>
      </w:r>
      <w:r w:rsidRPr="0086701D">
        <w:rPr>
          <w:rtl/>
        </w:rPr>
        <w:t xml:space="preserve">ويدخل في تركيبها زيوت السيليكون بشكل أساسي (حوالي </w:t>
      </w:r>
      <w:r w:rsidRPr="0086701D">
        <w:rPr>
          <w:lang w:bidi="ar-SY"/>
        </w:rPr>
        <w:t>30</w:t>
      </w:r>
      <w:r w:rsidRPr="0086701D">
        <w:rPr>
          <w:rtl/>
        </w:rPr>
        <w:t xml:space="preserve">%) إلى جانب سواغات أخرى كالأغوال الدسمة، تحمي الجلد من المواد المخرشة وتعتبر مفيدة في حالة المواد الفعالة ضعيفة الثبات في السواغات الدسمة (بعض الصادات الحيوية). </w:t>
      </w:r>
    </w:p>
    <w:p w14:paraId="2B1158D8" w14:textId="4B6925F0" w:rsidR="0086701D" w:rsidRPr="0086701D" w:rsidRDefault="0086701D" w:rsidP="0086701D">
      <w:pPr>
        <w:numPr>
          <w:ilvl w:val="0"/>
          <w:numId w:val="5"/>
        </w:numPr>
        <w:rPr>
          <w:rtl/>
          <w:lang w:bidi="ar-SY"/>
        </w:rPr>
      </w:pPr>
      <w:r w:rsidRPr="0086701D">
        <w:rPr>
          <w:color w:val="4472C4" w:themeColor="accent1"/>
          <w:sz w:val="28"/>
          <w:szCs w:val="28"/>
          <w:rtl/>
          <w:lang w:bidi="ar-SY"/>
        </w:rPr>
        <w:t>الكريمات المنظفة</w:t>
      </w:r>
      <w:r w:rsidRPr="0086701D">
        <w:rPr>
          <w:color w:val="4472C4" w:themeColor="accent1"/>
          <w:sz w:val="28"/>
          <w:szCs w:val="28"/>
          <w:rtl/>
        </w:rPr>
        <w:t xml:space="preserve"> </w:t>
      </w:r>
      <w:r w:rsidRPr="0086701D">
        <w:rPr>
          <w:color w:val="4472C4" w:themeColor="accent1"/>
          <w:sz w:val="28"/>
          <w:szCs w:val="28"/>
          <w:lang w:bidi="ar-SY"/>
        </w:rPr>
        <w:t xml:space="preserve"> Cleansing Cream</w:t>
      </w:r>
      <w:r w:rsidRPr="0086701D">
        <w:rPr>
          <w:color w:val="4472C4" w:themeColor="accent1"/>
          <w:sz w:val="28"/>
          <w:szCs w:val="28"/>
          <w:rtl/>
        </w:rPr>
        <w:t>:</w:t>
      </w:r>
      <w:r w:rsidRPr="0086701D">
        <w:rPr>
          <w:rFonts w:hint="cs"/>
          <w:color w:val="4472C4" w:themeColor="accent1"/>
          <w:sz w:val="28"/>
          <w:szCs w:val="28"/>
          <w:rtl/>
        </w:rPr>
        <w:t xml:space="preserve"> </w:t>
      </w:r>
      <w:r w:rsidRPr="0086701D">
        <w:rPr>
          <w:rtl/>
          <w:lang w:bidi="ar-SY"/>
        </w:rPr>
        <w:t xml:space="preserve">يستطيع </w:t>
      </w:r>
      <w:r w:rsidRPr="0086701D">
        <w:rPr>
          <w:rFonts w:hint="cs"/>
          <w:rtl/>
          <w:lang w:bidi="ar-SY"/>
        </w:rPr>
        <w:t xml:space="preserve">الكريم أو </w:t>
      </w:r>
      <w:r w:rsidRPr="0086701D">
        <w:rPr>
          <w:rtl/>
          <w:lang w:bidi="ar-SY"/>
        </w:rPr>
        <w:t>الحليب</w:t>
      </w:r>
      <w:r w:rsidRPr="0086701D">
        <w:rPr>
          <w:rFonts w:hint="cs"/>
          <w:rtl/>
          <w:lang w:bidi="ar-SY"/>
        </w:rPr>
        <w:t xml:space="preserve"> ( الحليب هو كريم سائل  من نمط ز/م تكون كمية الطور الزيتي فيه قليلة بالمقارنة مع الكريمات نستخدم في تركيبه عوامل استحلابية شرسبية أو غير متشردة)</w:t>
      </w:r>
      <w:r w:rsidRPr="0086701D">
        <w:rPr>
          <w:rtl/>
          <w:lang w:bidi="ar-SY"/>
        </w:rPr>
        <w:t xml:space="preserve"> المنظف للبشرة بواسطة تركيبه الحاوي مزيجاً من الماء والمذيبات والعوامل الفعالة على السطح بالإضافة للمرطبات والمطريات أن يعمل على تنظيف سطح الجلد من مخلفات المستحضرات الجلدية المطبقة مسبقاً ومفرزات الجلد والأوساخ دون تخريشه أو تهييجه مع ترك طبقة مرطبة رقيقة جداً عليه</w:t>
      </w:r>
      <w:r w:rsidRPr="0086701D">
        <w:rPr>
          <w:rFonts w:hint="cs"/>
          <w:rtl/>
          <w:lang w:bidi="ar-SY"/>
        </w:rPr>
        <w:t xml:space="preserve"> تعطي شعوراً بالليونة</w:t>
      </w:r>
      <w:r w:rsidRPr="0086701D">
        <w:rPr>
          <w:rtl/>
          <w:lang w:bidi="ar-SY"/>
        </w:rPr>
        <w:t>. و</w:t>
      </w:r>
      <w:r w:rsidRPr="0086701D">
        <w:rPr>
          <w:rFonts w:hint="cs"/>
          <w:rtl/>
          <w:lang w:bidi="ar-SY"/>
        </w:rPr>
        <w:t>يعتمد تركيب كريمات التنظيف بشكل أساسي على الزيوت المعدنية والشموع. ويجب</w:t>
      </w:r>
      <w:r w:rsidRPr="0086701D">
        <w:rPr>
          <w:rtl/>
          <w:lang w:bidi="ar-SY"/>
        </w:rPr>
        <w:t xml:space="preserve"> الانتباه إلى أنّ العامل الفعال سطحياً الموجود في مستحضرات التنظيف لا </w:t>
      </w:r>
      <w:r w:rsidRPr="0086701D">
        <w:rPr>
          <w:rFonts w:hint="cs"/>
          <w:rtl/>
          <w:lang w:bidi="ar-SY"/>
        </w:rPr>
        <w:t xml:space="preserve">يقتصر تأثيره على إزالة </w:t>
      </w:r>
      <w:r w:rsidRPr="0086701D">
        <w:rPr>
          <w:rtl/>
          <w:lang w:bidi="ar-SY"/>
        </w:rPr>
        <w:t xml:space="preserve">الأوساخ </w:t>
      </w:r>
      <w:r w:rsidRPr="0086701D">
        <w:rPr>
          <w:rtl/>
          <w:lang w:bidi="ar-SY"/>
        </w:rPr>
        <w:lastRenderedPageBreak/>
        <w:t>والمكياج المطبق على الجلد</w:t>
      </w:r>
      <w:r w:rsidRPr="0086701D">
        <w:rPr>
          <w:rFonts w:hint="cs"/>
          <w:rtl/>
          <w:lang w:bidi="ar-SY"/>
        </w:rPr>
        <w:t xml:space="preserve"> (تأثير +)</w:t>
      </w:r>
      <w:r w:rsidRPr="0086701D">
        <w:rPr>
          <w:rtl/>
          <w:lang w:bidi="ar-SY"/>
        </w:rPr>
        <w:t xml:space="preserve"> وحسب إنما أيضاً الفيلم الهيدروليبيدي الواقي للبشرة</w:t>
      </w:r>
      <w:r w:rsidRPr="0086701D">
        <w:rPr>
          <w:rFonts w:hint="cs"/>
          <w:rtl/>
          <w:lang w:bidi="ar-SY"/>
        </w:rPr>
        <w:t xml:space="preserve"> (تأثير </w:t>
      </w:r>
      <w:r w:rsidRPr="0086701D">
        <w:rPr>
          <w:rtl/>
          <w:lang w:bidi="ar-SY"/>
        </w:rPr>
        <w:t>–</w:t>
      </w:r>
      <w:r w:rsidRPr="0086701D">
        <w:rPr>
          <w:rFonts w:hint="cs"/>
          <w:rtl/>
          <w:lang w:bidi="ar-SY"/>
        </w:rPr>
        <w:t xml:space="preserve">)، </w:t>
      </w:r>
      <w:r w:rsidRPr="0086701D">
        <w:rPr>
          <w:rtl/>
          <w:lang w:bidi="ar-SY"/>
        </w:rPr>
        <w:t>لذلك ولتخفيف هذا الأثر ينصح باستخدام:</w:t>
      </w:r>
    </w:p>
    <w:p w14:paraId="538A1542" w14:textId="77777777" w:rsidR="0086701D" w:rsidRPr="0086701D" w:rsidRDefault="0086701D" w:rsidP="0086701D">
      <w:pPr>
        <w:numPr>
          <w:ilvl w:val="0"/>
          <w:numId w:val="6"/>
        </w:numPr>
        <w:rPr>
          <w:lang w:bidi="ar-SY"/>
        </w:rPr>
      </w:pPr>
      <w:r w:rsidRPr="0086701D">
        <w:rPr>
          <w:rtl/>
          <w:lang w:bidi="ar-SY"/>
        </w:rPr>
        <w:t>كريم نهاري أو ليلي بعد التنظيف.</w:t>
      </w:r>
    </w:p>
    <w:p w14:paraId="57901DDD" w14:textId="77777777" w:rsidR="00B8077C" w:rsidRDefault="0086701D" w:rsidP="00B8077C">
      <w:pPr>
        <w:numPr>
          <w:ilvl w:val="0"/>
          <w:numId w:val="6"/>
        </w:numPr>
        <w:rPr>
          <w:lang w:bidi="ar-SY"/>
        </w:rPr>
      </w:pPr>
      <w:r w:rsidRPr="0086701D">
        <w:rPr>
          <w:rtl/>
          <w:lang w:bidi="ar-SY"/>
        </w:rPr>
        <w:t>ينصح بأن يكون العامل الفعال سطحياً المستخدم معتدل الشحنة وغير متشرد (العوامل الفعالة سطحياً المتشردة مخرشة للبشرة وخاصة موجبة الشحنة).</w:t>
      </w:r>
    </w:p>
    <w:p w14:paraId="07A47B60" w14:textId="7BDC9013" w:rsidR="0086701D" w:rsidRPr="0086701D" w:rsidRDefault="0086701D" w:rsidP="00B8077C">
      <w:pPr>
        <w:numPr>
          <w:ilvl w:val="0"/>
          <w:numId w:val="6"/>
        </w:numPr>
        <w:rPr>
          <w:lang w:bidi="ar-SY"/>
        </w:rPr>
      </w:pPr>
      <w:r w:rsidRPr="0086701D">
        <w:rPr>
          <w:rtl/>
          <w:lang w:bidi="ar-SY"/>
        </w:rPr>
        <w:t>ينصح بأن يكون المحتوى من العوامل المرطبة كالغليسرين والبروبلين غليكول كبيراً.</w:t>
      </w:r>
    </w:p>
    <w:p w14:paraId="6824C13D" w14:textId="1386DE73" w:rsidR="00E34D3B" w:rsidRDefault="00E34D3B" w:rsidP="00AB73B0">
      <w:pPr>
        <w:jc w:val="center"/>
        <w:rPr>
          <w:b/>
          <w:bCs/>
          <w:rtl/>
          <w:lang w:bidi="ar-SY"/>
        </w:rPr>
      </w:pPr>
      <w:r w:rsidRPr="00E34D3B">
        <w:rPr>
          <w:rFonts w:hint="cs"/>
          <w:b/>
          <w:bCs/>
          <w:rtl/>
          <w:lang w:bidi="ar-SY"/>
        </w:rPr>
        <w:t>صياغ</w:t>
      </w:r>
      <w:r w:rsidR="00AC404C">
        <w:rPr>
          <w:rFonts w:hint="cs"/>
          <w:b/>
          <w:bCs/>
          <w:rtl/>
          <w:lang w:bidi="ar-SY"/>
        </w:rPr>
        <w:t>ات</w:t>
      </w:r>
    </w:p>
    <w:p w14:paraId="00F4A9A3" w14:textId="77777777" w:rsidR="00473ABA" w:rsidRPr="00D63B37" w:rsidRDefault="00473ABA" w:rsidP="00473ABA">
      <w:pPr>
        <w:spacing w:after="0"/>
        <w:rPr>
          <w:b/>
          <w:bCs/>
          <w:rtl/>
        </w:rPr>
      </w:pPr>
      <w:r w:rsidRPr="00D63B37">
        <w:rPr>
          <w:b/>
          <w:bCs/>
          <w:rtl/>
        </w:rPr>
        <w:t>الوصفة</w:t>
      </w:r>
      <w:r w:rsidRPr="00D63B37">
        <w:rPr>
          <w:b/>
          <w:bCs/>
          <w:lang w:bidi="ar-SY"/>
        </w:rPr>
        <w:t xml:space="preserve"> </w:t>
      </w:r>
      <w:r>
        <w:rPr>
          <w:rFonts w:hint="cs"/>
          <w:b/>
          <w:bCs/>
          <w:rtl/>
        </w:rPr>
        <w:t>الأولى</w:t>
      </w:r>
      <w:r w:rsidRPr="00D63B37">
        <w:rPr>
          <w:b/>
          <w:bCs/>
          <w:rtl/>
        </w:rPr>
        <w:t xml:space="preserve"> (حليب منظف للبشرة)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049"/>
      </w:tblGrid>
      <w:tr w:rsidR="00473ABA" w:rsidRPr="00D63B37" w14:paraId="64A03903" w14:textId="77777777" w:rsidTr="006634ED">
        <w:trPr>
          <w:trHeight w:val="423"/>
          <w:jc w:val="center"/>
        </w:trPr>
        <w:tc>
          <w:tcPr>
            <w:tcW w:w="2063" w:type="dxa"/>
            <w:vAlign w:val="center"/>
          </w:tcPr>
          <w:p w14:paraId="00735FD0" w14:textId="77777777" w:rsidR="00473ABA" w:rsidRPr="00D63B37" w:rsidRDefault="00473ABA" w:rsidP="006634ED">
            <w:pPr>
              <w:spacing w:after="0" w:line="240" w:lineRule="auto"/>
              <w:rPr>
                <w:rtl/>
                <w:lang w:bidi="ar-SY"/>
              </w:rPr>
            </w:pPr>
            <w:r w:rsidRPr="00D63B37">
              <w:rPr>
                <w:lang w:bidi="ar-SY"/>
              </w:rPr>
              <w:t>29 g</w:t>
            </w:r>
          </w:p>
        </w:tc>
        <w:tc>
          <w:tcPr>
            <w:tcW w:w="4049" w:type="dxa"/>
            <w:vAlign w:val="center"/>
          </w:tcPr>
          <w:p w14:paraId="652F5A18" w14:textId="77777777" w:rsidR="00473ABA" w:rsidRPr="00D63B37" w:rsidRDefault="00473ABA" w:rsidP="006634ED">
            <w:pPr>
              <w:spacing w:after="0" w:line="240" w:lineRule="auto"/>
              <w:rPr>
                <w:rtl/>
                <w:lang w:bidi="ar-SY"/>
              </w:rPr>
            </w:pPr>
            <w:r w:rsidRPr="00D63B37">
              <w:rPr>
                <w:lang w:bidi="ar-SY"/>
              </w:rPr>
              <w:t>Paraffin Oil</w:t>
            </w:r>
          </w:p>
        </w:tc>
      </w:tr>
      <w:tr w:rsidR="00473ABA" w:rsidRPr="00D63B37" w14:paraId="2C317B19" w14:textId="77777777" w:rsidTr="006634ED">
        <w:trPr>
          <w:trHeight w:val="441"/>
          <w:jc w:val="center"/>
        </w:trPr>
        <w:tc>
          <w:tcPr>
            <w:tcW w:w="2063" w:type="dxa"/>
            <w:vAlign w:val="center"/>
          </w:tcPr>
          <w:p w14:paraId="71B81BC7" w14:textId="77777777" w:rsidR="00473ABA" w:rsidRPr="00D63B37" w:rsidRDefault="00473ABA" w:rsidP="006634ED">
            <w:pPr>
              <w:spacing w:after="0" w:line="240" w:lineRule="auto"/>
              <w:rPr>
                <w:rtl/>
                <w:lang w:bidi="ar-SY"/>
              </w:rPr>
            </w:pPr>
            <w:r w:rsidRPr="00D63B37">
              <w:rPr>
                <w:lang w:bidi="ar-SY"/>
              </w:rPr>
              <w:t>13.5g</w:t>
            </w:r>
          </w:p>
        </w:tc>
        <w:tc>
          <w:tcPr>
            <w:tcW w:w="4049" w:type="dxa"/>
            <w:vAlign w:val="center"/>
          </w:tcPr>
          <w:p w14:paraId="3F0E8C84" w14:textId="77777777" w:rsidR="00473ABA" w:rsidRPr="00D63B37" w:rsidRDefault="00473ABA" w:rsidP="006634ED">
            <w:pPr>
              <w:spacing w:after="0" w:line="240" w:lineRule="auto"/>
              <w:rPr>
                <w:rtl/>
                <w:lang w:bidi="ar-SY"/>
              </w:rPr>
            </w:pPr>
            <w:r w:rsidRPr="00D63B37">
              <w:rPr>
                <w:lang w:bidi="ar-SY"/>
              </w:rPr>
              <w:t>Stearic Acid</w:t>
            </w:r>
          </w:p>
        </w:tc>
      </w:tr>
      <w:tr w:rsidR="00473ABA" w:rsidRPr="00D63B37" w14:paraId="19010145" w14:textId="77777777" w:rsidTr="006634ED">
        <w:trPr>
          <w:trHeight w:val="423"/>
          <w:jc w:val="center"/>
        </w:trPr>
        <w:tc>
          <w:tcPr>
            <w:tcW w:w="2063" w:type="dxa"/>
            <w:vAlign w:val="center"/>
          </w:tcPr>
          <w:p w14:paraId="014C2B14" w14:textId="77777777" w:rsidR="00473ABA" w:rsidRPr="00D63B37" w:rsidRDefault="00473ABA" w:rsidP="006634ED">
            <w:pPr>
              <w:spacing w:after="0" w:line="240" w:lineRule="auto"/>
              <w:rPr>
                <w:rtl/>
                <w:lang w:bidi="ar-SY"/>
              </w:rPr>
            </w:pPr>
            <w:r w:rsidRPr="00D63B37">
              <w:rPr>
                <w:lang w:bidi="ar-SY"/>
              </w:rPr>
              <w:t>1.8 g</w:t>
            </w:r>
          </w:p>
        </w:tc>
        <w:tc>
          <w:tcPr>
            <w:tcW w:w="4049" w:type="dxa"/>
            <w:vAlign w:val="center"/>
          </w:tcPr>
          <w:p w14:paraId="621D4C32" w14:textId="77777777" w:rsidR="00473ABA" w:rsidRPr="00D63B37" w:rsidRDefault="00473ABA" w:rsidP="006634ED">
            <w:pPr>
              <w:spacing w:after="0" w:line="240" w:lineRule="auto"/>
              <w:rPr>
                <w:rtl/>
                <w:lang w:bidi="ar-SY"/>
              </w:rPr>
            </w:pPr>
            <w:r w:rsidRPr="00D63B37">
              <w:rPr>
                <w:lang w:bidi="ar-SY"/>
              </w:rPr>
              <w:t>TEA</w:t>
            </w:r>
          </w:p>
        </w:tc>
      </w:tr>
      <w:tr w:rsidR="00473ABA" w:rsidRPr="00D63B37" w14:paraId="6A7E84C7" w14:textId="77777777" w:rsidTr="006634ED">
        <w:trPr>
          <w:trHeight w:val="332"/>
          <w:jc w:val="center"/>
        </w:trPr>
        <w:tc>
          <w:tcPr>
            <w:tcW w:w="2063" w:type="dxa"/>
            <w:vAlign w:val="center"/>
          </w:tcPr>
          <w:p w14:paraId="569A709B" w14:textId="77777777" w:rsidR="00473ABA" w:rsidRPr="00D63B37" w:rsidRDefault="00473ABA" w:rsidP="006634ED">
            <w:pPr>
              <w:spacing w:after="0" w:line="240" w:lineRule="auto"/>
              <w:rPr>
                <w:rtl/>
                <w:lang w:bidi="ar-SY"/>
              </w:rPr>
            </w:pPr>
            <w:r w:rsidRPr="00D63B37">
              <w:rPr>
                <w:lang w:bidi="ar-SY"/>
              </w:rPr>
              <w:t>2 g</w:t>
            </w:r>
          </w:p>
        </w:tc>
        <w:tc>
          <w:tcPr>
            <w:tcW w:w="4049" w:type="dxa"/>
            <w:vAlign w:val="center"/>
          </w:tcPr>
          <w:p w14:paraId="7DDEE184" w14:textId="77777777" w:rsidR="00473ABA" w:rsidRPr="00D63B37" w:rsidRDefault="00473ABA" w:rsidP="006634ED">
            <w:pPr>
              <w:spacing w:after="0" w:line="240" w:lineRule="auto"/>
              <w:rPr>
                <w:rtl/>
                <w:lang w:bidi="ar-SY"/>
              </w:rPr>
            </w:pPr>
            <w:r w:rsidRPr="00D63B37">
              <w:rPr>
                <w:lang w:bidi="ar-SY"/>
              </w:rPr>
              <w:t>Glycerin</w:t>
            </w:r>
          </w:p>
        </w:tc>
      </w:tr>
      <w:tr w:rsidR="00473ABA" w:rsidRPr="00D63B37" w14:paraId="2EB45826" w14:textId="77777777" w:rsidTr="006634ED">
        <w:trPr>
          <w:trHeight w:val="423"/>
          <w:jc w:val="center"/>
        </w:trPr>
        <w:tc>
          <w:tcPr>
            <w:tcW w:w="2063" w:type="dxa"/>
            <w:vAlign w:val="center"/>
          </w:tcPr>
          <w:p w14:paraId="12B8C201" w14:textId="77777777" w:rsidR="00473ABA" w:rsidRPr="00D63B37" w:rsidRDefault="00473ABA" w:rsidP="006634ED">
            <w:pPr>
              <w:spacing w:after="0" w:line="240" w:lineRule="auto"/>
              <w:rPr>
                <w:rtl/>
                <w:lang w:bidi="ar-SY"/>
              </w:rPr>
            </w:pPr>
            <w:r>
              <w:rPr>
                <w:lang w:bidi="ar-SY"/>
              </w:rPr>
              <w:t>0.3g</w:t>
            </w:r>
          </w:p>
        </w:tc>
        <w:tc>
          <w:tcPr>
            <w:tcW w:w="4049" w:type="dxa"/>
            <w:vAlign w:val="center"/>
          </w:tcPr>
          <w:p w14:paraId="54F74F91" w14:textId="77777777" w:rsidR="00473ABA" w:rsidRPr="00D63B37" w:rsidRDefault="00473ABA" w:rsidP="006634ED">
            <w:pPr>
              <w:spacing w:after="0" w:line="240" w:lineRule="auto"/>
              <w:rPr>
                <w:rtl/>
                <w:lang w:bidi="ar-SY"/>
              </w:rPr>
            </w:pPr>
            <w:r>
              <w:rPr>
                <w:lang w:val="en-GB" w:bidi="ar-SY"/>
              </w:rPr>
              <w:t xml:space="preserve">Sodium alginate </w:t>
            </w:r>
          </w:p>
        </w:tc>
      </w:tr>
      <w:tr w:rsidR="00473ABA" w:rsidRPr="00D63B37" w14:paraId="158B4E32" w14:textId="77777777" w:rsidTr="006634ED">
        <w:trPr>
          <w:trHeight w:val="423"/>
          <w:jc w:val="center"/>
        </w:trPr>
        <w:tc>
          <w:tcPr>
            <w:tcW w:w="2063" w:type="dxa"/>
            <w:vAlign w:val="center"/>
          </w:tcPr>
          <w:p w14:paraId="57A687EA" w14:textId="77777777" w:rsidR="00473ABA" w:rsidRPr="00D63B37" w:rsidRDefault="00473ABA" w:rsidP="006634ED">
            <w:pPr>
              <w:spacing w:after="0" w:line="240" w:lineRule="auto"/>
              <w:rPr>
                <w:lang w:bidi="ar-SY"/>
              </w:rPr>
            </w:pPr>
            <w:r w:rsidRPr="00D63B37">
              <w:rPr>
                <w:lang w:bidi="ar-SY"/>
              </w:rPr>
              <w:t>51.9g</w:t>
            </w:r>
          </w:p>
        </w:tc>
        <w:tc>
          <w:tcPr>
            <w:tcW w:w="4049" w:type="dxa"/>
            <w:vAlign w:val="center"/>
          </w:tcPr>
          <w:p w14:paraId="2AB8FB3E" w14:textId="77777777" w:rsidR="00473ABA" w:rsidRPr="00A03AC1" w:rsidRDefault="00473ABA" w:rsidP="006634ED">
            <w:pPr>
              <w:spacing w:after="0" w:line="240" w:lineRule="auto"/>
              <w:rPr>
                <w:lang w:val="en-GB" w:bidi="ar-SY"/>
              </w:rPr>
            </w:pPr>
            <w:r w:rsidRPr="00D63B37">
              <w:rPr>
                <w:lang w:bidi="ar-SY"/>
              </w:rPr>
              <w:t>Purified Water</w:t>
            </w:r>
          </w:p>
        </w:tc>
      </w:tr>
      <w:tr w:rsidR="00473ABA" w:rsidRPr="00D63B37" w14:paraId="491BE66D" w14:textId="77777777" w:rsidTr="006634ED">
        <w:trPr>
          <w:trHeight w:val="423"/>
          <w:jc w:val="center"/>
        </w:trPr>
        <w:tc>
          <w:tcPr>
            <w:tcW w:w="2063" w:type="dxa"/>
            <w:vAlign w:val="center"/>
          </w:tcPr>
          <w:p w14:paraId="1C439162" w14:textId="77777777" w:rsidR="00473ABA" w:rsidRPr="00D63B37" w:rsidRDefault="00473ABA" w:rsidP="006634ED">
            <w:pPr>
              <w:spacing w:after="0" w:line="240" w:lineRule="auto"/>
              <w:rPr>
                <w:rtl/>
                <w:lang w:bidi="ar-SY"/>
              </w:rPr>
            </w:pPr>
            <w:r w:rsidRPr="00D63B37">
              <w:rPr>
                <w:lang w:bidi="ar-SY"/>
              </w:rPr>
              <w:t>q. a</w:t>
            </w:r>
          </w:p>
        </w:tc>
        <w:tc>
          <w:tcPr>
            <w:tcW w:w="4049" w:type="dxa"/>
            <w:vAlign w:val="center"/>
          </w:tcPr>
          <w:p w14:paraId="672D1F6F" w14:textId="77777777" w:rsidR="00473ABA" w:rsidRPr="00D63B37" w:rsidRDefault="00473ABA" w:rsidP="006634ED">
            <w:pPr>
              <w:spacing w:after="0" w:line="240" w:lineRule="auto"/>
              <w:rPr>
                <w:rtl/>
                <w:lang w:bidi="ar-SY"/>
              </w:rPr>
            </w:pPr>
            <w:r w:rsidRPr="00D63B37">
              <w:rPr>
                <w:lang w:bidi="ar-SY"/>
              </w:rPr>
              <w:t>Perfume</w:t>
            </w:r>
          </w:p>
        </w:tc>
      </w:tr>
    </w:tbl>
    <w:p w14:paraId="0583798F" w14:textId="77777777" w:rsidR="00473ABA" w:rsidRPr="00D63B37" w:rsidRDefault="00473ABA" w:rsidP="00473ABA">
      <w:pPr>
        <w:spacing w:after="0" w:line="240" w:lineRule="auto"/>
        <w:rPr>
          <w:b/>
          <w:bCs/>
          <w:u w:val="single"/>
          <w:rtl/>
          <w:lang w:bidi="ar-SY"/>
        </w:rPr>
      </w:pPr>
      <w:r w:rsidRPr="00D63B37">
        <w:rPr>
          <w:b/>
          <w:bCs/>
          <w:u w:val="single"/>
          <w:rtl/>
          <w:lang w:bidi="ar-SY"/>
        </w:rPr>
        <w:t>طريقة التحضير:</w:t>
      </w:r>
    </w:p>
    <w:p w14:paraId="1FDB26B0" w14:textId="77777777" w:rsidR="00473ABA" w:rsidRPr="00D63B37" w:rsidRDefault="00473ABA" w:rsidP="00473ABA">
      <w:pPr>
        <w:spacing w:after="0" w:line="240" w:lineRule="auto"/>
        <w:ind w:left="360"/>
        <w:rPr>
          <w:rtl/>
        </w:rPr>
      </w:pPr>
      <w:r w:rsidRPr="00D63B37">
        <w:rPr>
          <w:rtl/>
        </w:rPr>
        <w:t>تُصهر المواد الدسمة حسب تتالي درجات الانصهار من الأعلى إلى الأخفض (حمض الشمع ثم يُضاف زيت البارافين) في بيشر ونسخن حتى 70 درجة.</w:t>
      </w:r>
    </w:p>
    <w:p w14:paraId="3567E935" w14:textId="77777777" w:rsidR="00473ABA" w:rsidRPr="00D63B37" w:rsidRDefault="00473ABA" w:rsidP="00473ABA">
      <w:pPr>
        <w:spacing w:after="0" w:line="240" w:lineRule="auto"/>
        <w:ind w:left="360"/>
        <w:rPr>
          <w:rtl/>
        </w:rPr>
      </w:pPr>
      <w:r w:rsidRPr="00D63B37">
        <w:rPr>
          <w:rtl/>
        </w:rPr>
        <w:t xml:space="preserve">يوضع الطور المائي ( ماء – غليسرين – </w:t>
      </w:r>
      <w:r w:rsidRPr="00D63B37">
        <w:rPr>
          <w:lang w:bidi="ar-SY"/>
        </w:rPr>
        <w:t>TEA</w:t>
      </w:r>
      <w:r w:rsidRPr="00D63B37">
        <w:rPr>
          <w:rtl/>
        </w:rPr>
        <w:t>) ويُسخن للدرجة 75م.</w:t>
      </w:r>
    </w:p>
    <w:p w14:paraId="6E6A63BA" w14:textId="77777777" w:rsidR="00473ABA" w:rsidRDefault="00473ABA" w:rsidP="00473ABA">
      <w:pPr>
        <w:spacing w:line="240" w:lineRule="auto"/>
        <w:ind w:left="360"/>
        <w:rPr>
          <w:rtl/>
          <w:lang w:bidi="ar-SY"/>
        </w:rPr>
      </w:pPr>
      <w:r w:rsidRPr="00D63B37">
        <w:rPr>
          <w:rtl/>
          <w:lang w:bidi="ar-SY"/>
        </w:rPr>
        <w:t>نضيف الطور الزيتي الداخلي إلى الطور المائي الخارجي مع استمرار التحريك حتى تمام البرودة.</w:t>
      </w:r>
    </w:p>
    <w:p w14:paraId="5809BBE0" w14:textId="77777777" w:rsidR="00473ABA" w:rsidRPr="00D63B37" w:rsidRDefault="00473ABA" w:rsidP="00473ABA">
      <w:pPr>
        <w:spacing w:after="0"/>
        <w:ind w:left="360"/>
        <w:rPr>
          <w:b/>
          <w:bCs/>
          <w:rtl/>
        </w:rPr>
      </w:pPr>
      <w:r w:rsidRPr="00D63B37">
        <w:rPr>
          <w:b/>
          <w:bCs/>
          <w:rtl/>
        </w:rPr>
        <w:t>الوصفة</w:t>
      </w:r>
      <w:r w:rsidRPr="00D63B37">
        <w:rPr>
          <w:b/>
          <w:bCs/>
          <w:lang w:bidi="ar-SY"/>
        </w:rPr>
        <w:t xml:space="preserve"> </w:t>
      </w:r>
      <w:r>
        <w:rPr>
          <w:rFonts w:hint="cs"/>
          <w:b/>
          <w:bCs/>
          <w:rtl/>
        </w:rPr>
        <w:t>الثانية</w:t>
      </w:r>
      <w:r w:rsidRPr="00D63B37">
        <w:rPr>
          <w:b/>
          <w:bCs/>
          <w:rtl/>
        </w:rPr>
        <w:t xml:space="preserve"> (حليب منظف للبشرة)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4049"/>
      </w:tblGrid>
      <w:tr w:rsidR="00473ABA" w:rsidRPr="00D63B37" w14:paraId="62D16C64" w14:textId="77777777" w:rsidTr="006634ED">
        <w:trPr>
          <w:trHeight w:val="423"/>
          <w:jc w:val="center"/>
        </w:trPr>
        <w:tc>
          <w:tcPr>
            <w:tcW w:w="2063" w:type="dxa"/>
            <w:vAlign w:val="center"/>
          </w:tcPr>
          <w:p w14:paraId="1325307B" w14:textId="77777777" w:rsidR="00473ABA" w:rsidRPr="00D63B37" w:rsidRDefault="00473ABA" w:rsidP="006634ED">
            <w:pPr>
              <w:spacing w:after="0" w:line="240" w:lineRule="auto"/>
              <w:rPr>
                <w:rtl/>
                <w:lang w:bidi="ar-SY"/>
              </w:rPr>
            </w:pPr>
            <w:r>
              <w:rPr>
                <w:lang w:bidi="ar-SY"/>
              </w:rPr>
              <w:t>25</w:t>
            </w:r>
            <w:r w:rsidRPr="00D63B37">
              <w:rPr>
                <w:lang w:bidi="ar-SY"/>
              </w:rPr>
              <w:t xml:space="preserve"> g</w:t>
            </w:r>
          </w:p>
        </w:tc>
        <w:tc>
          <w:tcPr>
            <w:tcW w:w="4049" w:type="dxa"/>
            <w:vAlign w:val="center"/>
          </w:tcPr>
          <w:p w14:paraId="14C19DDA" w14:textId="77777777" w:rsidR="00473ABA" w:rsidRPr="00D63B37" w:rsidRDefault="00473ABA" w:rsidP="006634ED">
            <w:pPr>
              <w:spacing w:after="0" w:line="240" w:lineRule="auto"/>
              <w:rPr>
                <w:rtl/>
                <w:lang w:bidi="ar-SY"/>
              </w:rPr>
            </w:pPr>
            <w:r w:rsidRPr="00D63B37">
              <w:rPr>
                <w:lang w:bidi="ar-SY"/>
              </w:rPr>
              <w:t>Paraffin Oil</w:t>
            </w:r>
          </w:p>
        </w:tc>
      </w:tr>
      <w:tr w:rsidR="00473ABA" w:rsidRPr="00D63B37" w14:paraId="2FCE5EBC" w14:textId="77777777" w:rsidTr="006634ED">
        <w:trPr>
          <w:trHeight w:val="441"/>
          <w:jc w:val="center"/>
        </w:trPr>
        <w:tc>
          <w:tcPr>
            <w:tcW w:w="2063" w:type="dxa"/>
            <w:vAlign w:val="center"/>
          </w:tcPr>
          <w:p w14:paraId="17381B03" w14:textId="77777777" w:rsidR="00473ABA" w:rsidRPr="00D63B37" w:rsidRDefault="00473ABA" w:rsidP="006634ED">
            <w:pPr>
              <w:spacing w:after="0" w:line="240" w:lineRule="auto"/>
              <w:rPr>
                <w:rtl/>
                <w:lang w:bidi="ar-SY"/>
              </w:rPr>
            </w:pPr>
            <w:r>
              <w:rPr>
                <w:lang w:bidi="ar-SY"/>
              </w:rPr>
              <w:t>2g</w:t>
            </w:r>
          </w:p>
        </w:tc>
        <w:tc>
          <w:tcPr>
            <w:tcW w:w="4049" w:type="dxa"/>
            <w:vAlign w:val="center"/>
          </w:tcPr>
          <w:p w14:paraId="5E70FE08" w14:textId="77777777" w:rsidR="00473ABA" w:rsidRPr="00D63B37" w:rsidRDefault="00473ABA" w:rsidP="006634ED">
            <w:pPr>
              <w:spacing w:after="0" w:line="240" w:lineRule="auto"/>
              <w:rPr>
                <w:rtl/>
                <w:lang w:bidi="ar-SY"/>
              </w:rPr>
            </w:pPr>
            <w:r>
              <w:rPr>
                <w:lang w:bidi="ar-SY"/>
              </w:rPr>
              <w:t>Paraffin wax</w:t>
            </w:r>
          </w:p>
        </w:tc>
      </w:tr>
      <w:tr w:rsidR="00473ABA" w:rsidRPr="00D63B37" w14:paraId="2CF931C6" w14:textId="77777777" w:rsidTr="006634ED">
        <w:trPr>
          <w:trHeight w:val="423"/>
          <w:jc w:val="center"/>
        </w:trPr>
        <w:tc>
          <w:tcPr>
            <w:tcW w:w="2063" w:type="dxa"/>
            <w:vAlign w:val="center"/>
          </w:tcPr>
          <w:p w14:paraId="1B15265E" w14:textId="77777777" w:rsidR="00473ABA" w:rsidRPr="00D63B37" w:rsidRDefault="00473ABA" w:rsidP="006634ED">
            <w:pPr>
              <w:spacing w:after="0" w:line="240" w:lineRule="auto"/>
              <w:rPr>
                <w:rtl/>
                <w:lang w:bidi="ar-SY"/>
              </w:rPr>
            </w:pPr>
            <w:r w:rsidRPr="00D63B37">
              <w:rPr>
                <w:lang w:bidi="ar-SY"/>
              </w:rPr>
              <w:t>1 g</w:t>
            </w:r>
          </w:p>
        </w:tc>
        <w:tc>
          <w:tcPr>
            <w:tcW w:w="4049" w:type="dxa"/>
            <w:vAlign w:val="center"/>
          </w:tcPr>
          <w:p w14:paraId="156DB659" w14:textId="77777777" w:rsidR="00473ABA" w:rsidRPr="00D63B37" w:rsidRDefault="00473ABA" w:rsidP="006634ED">
            <w:pPr>
              <w:spacing w:after="0" w:line="240" w:lineRule="auto"/>
              <w:rPr>
                <w:rtl/>
                <w:lang w:bidi="ar-SY"/>
              </w:rPr>
            </w:pPr>
            <w:r>
              <w:rPr>
                <w:lang w:bidi="ar-SY"/>
              </w:rPr>
              <w:t xml:space="preserve">Ozokrete </w:t>
            </w:r>
          </w:p>
        </w:tc>
      </w:tr>
      <w:tr w:rsidR="00473ABA" w:rsidRPr="00D63B37" w14:paraId="186765C3" w14:textId="77777777" w:rsidTr="006634ED">
        <w:trPr>
          <w:trHeight w:val="332"/>
          <w:jc w:val="center"/>
        </w:trPr>
        <w:tc>
          <w:tcPr>
            <w:tcW w:w="2063" w:type="dxa"/>
            <w:vAlign w:val="center"/>
          </w:tcPr>
          <w:p w14:paraId="6EF750AB" w14:textId="77777777" w:rsidR="00473ABA" w:rsidRPr="00D63B37" w:rsidRDefault="00473ABA" w:rsidP="006634ED">
            <w:pPr>
              <w:spacing w:after="0" w:line="240" w:lineRule="auto"/>
              <w:rPr>
                <w:rtl/>
                <w:lang w:bidi="ar-SY"/>
              </w:rPr>
            </w:pPr>
            <w:r>
              <w:rPr>
                <w:lang w:bidi="ar-SY"/>
              </w:rPr>
              <w:t>1</w:t>
            </w:r>
            <w:r w:rsidRPr="00D63B37">
              <w:rPr>
                <w:lang w:bidi="ar-SY"/>
              </w:rPr>
              <w:t xml:space="preserve"> g</w:t>
            </w:r>
          </w:p>
        </w:tc>
        <w:tc>
          <w:tcPr>
            <w:tcW w:w="4049" w:type="dxa"/>
            <w:vAlign w:val="center"/>
          </w:tcPr>
          <w:p w14:paraId="20DEA4DD" w14:textId="77777777" w:rsidR="00473ABA" w:rsidRPr="00D63B37" w:rsidRDefault="00473ABA" w:rsidP="006634ED">
            <w:pPr>
              <w:spacing w:after="0" w:line="240" w:lineRule="auto"/>
              <w:rPr>
                <w:rtl/>
                <w:lang w:bidi="ar-SY"/>
              </w:rPr>
            </w:pPr>
            <w:r>
              <w:rPr>
                <w:lang w:bidi="ar-SY"/>
              </w:rPr>
              <w:t xml:space="preserve">Cetyl alcohol </w:t>
            </w:r>
          </w:p>
        </w:tc>
      </w:tr>
      <w:tr w:rsidR="00473ABA" w:rsidRPr="00D63B37" w14:paraId="1B6B9069" w14:textId="77777777" w:rsidTr="006634ED">
        <w:trPr>
          <w:trHeight w:val="423"/>
          <w:jc w:val="center"/>
        </w:trPr>
        <w:tc>
          <w:tcPr>
            <w:tcW w:w="2063" w:type="dxa"/>
            <w:vAlign w:val="center"/>
          </w:tcPr>
          <w:p w14:paraId="51B7BB83" w14:textId="77777777" w:rsidR="00473ABA" w:rsidRPr="00D63B37" w:rsidRDefault="00473ABA" w:rsidP="006634ED">
            <w:pPr>
              <w:spacing w:after="0" w:line="240" w:lineRule="auto"/>
              <w:rPr>
                <w:rtl/>
                <w:lang w:bidi="ar-SY"/>
              </w:rPr>
            </w:pPr>
            <w:r>
              <w:rPr>
                <w:lang w:bidi="ar-SY"/>
              </w:rPr>
              <w:t>1.5g</w:t>
            </w:r>
          </w:p>
        </w:tc>
        <w:tc>
          <w:tcPr>
            <w:tcW w:w="4049" w:type="dxa"/>
            <w:vAlign w:val="center"/>
          </w:tcPr>
          <w:p w14:paraId="10A169FC" w14:textId="77777777" w:rsidR="00473ABA" w:rsidRPr="00D63B37" w:rsidRDefault="00473ABA" w:rsidP="006634ED">
            <w:pPr>
              <w:spacing w:after="0" w:line="240" w:lineRule="auto"/>
              <w:rPr>
                <w:rtl/>
                <w:lang w:bidi="ar-SY"/>
              </w:rPr>
            </w:pPr>
            <w:r>
              <w:rPr>
                <w:lang w:bidi="ar-SY"/>
              </w:rPr>
              <w:t xml:space="preserve">(mono oleate sorbitan) </w:t>
            </w:r>
            <w:r>
              <w:rPr>
                <w:lang w:val="en-GB" w:bidi="ar-SY"/>
              </w:rPr>
              <w:t>Arlacel</w:t>
            </w:r>
            <w:r>
              <w:rPr>
                <w:vertAlign w:val="subscript"/>
                <w:lang w:val="en-GB" w:bidi="ar-SY"/>
              </w:rPr>
              <w:t>80</w:t>
            </w:r>
          </w:p>
        </w:tc>
      </w:tr>
      <w:tr w:rsidR="00473ABA" w:rsidRPr="00D63B37" w14:paraId="52E9684A" w14:textId="77777777" w:rsidTr="006634ED">
        <w:trPr>
          <w:trHeight w:val="423"/>
          <w:jc w:val="center"/>
        </w:trPr>
        <w:tc>
          <w:tcPr>
            <w:tcW w:w="2063" w:type="dxa"/>
            <w:vAlign w:val="center"/>
          </w:tcPr>
          <w:p w14:paraId="088FD7E7" w14:textId="77777777" w:rsidR="00473ABA" w:rsidRDefault="00473ABA" w:rsidP="006634ED">
            <w:pPr>
              <w:spacing w:after="0" w:line="240" w:lineRule="auto"/>
              <w:rPr>
                <w:lang w:bidi="ar-SY"/>
              </w:rPr>
            </w:pPr>
            <w:r>
              <w:rPr>
                <w:lang w:bidi="ar-SY"/>
              </w:rPr>
              <w:t>3.5g</w:t>
            </w:r>
          </w:p>
        </w:tc>
        <w:tc>
          <w:tcPr>
            <w:tcW w:w="4049" w:type="dxa"/>
            <w:vAlign w:val="center"/>
          </w:tcPr>
          <w:p w14:paraId="115A5E89" w14:textId="77777777" w:rsidR="00473ABA" w:rsidRPr="00E93010" w:rsidRDefault="00473ABA" w:rsidP="006634ED">
            <w:pPr>
              <w:spacing w:after="0" w:line="240" w:lineRule="auto"/>
              <w:rPr>
                <w:vertAlign w:val="subscript"/>
                <w:lang w:val="en-GB" w:bidi="ar-SY"/>
              </w:rPr>
            </w:pPr>
            <w:r>
              <w:rPr>
                <w:lang w:val="en-GB" w:bidi="ar-SY"/>
              </w:rPr>
              <w:t>Tween</w:t>
            </w:r>
            <w:r>
              <w:rPr>
                <w:vertAlign w:val="subscript"/>
                <w:lang w:val="en-GB" w:bidi="ar-SY"/>
              </w:rPr>
              <w:t xml:space="preserve">80 </w:t>
            </w:r>
          </w:p>
        </w:tc>
      </w:tr>
      <w:tr w:rsidR="00473ABA" w:rsidRPr="00D63B37" w14:paraId="19A7CCE5" w14:textId="77777777" w:rsidTr="006634ED">
        <w:trPr>
          <w:trHeight w:val="423"/>
          <w:jc w:val="center"/>
        </w:trPr>
        <w:tc>
          <w:tcPr>
            <w:tcW w:w="2063" w:type="dxa"/>
            <w:vAlign w:val="center"/>
          </w:tcPr>
          <w:p w14:paraId="5F52B366" w14:textId="77777777" w:rsidR="00473ABA" w:rsidRPr="00D63B37" w:rsidRDefault="00473ABA" w:rsidP="006634ED">
            <w:pPr>
              <w:spacing w:after="0" w:line="240" w:lineRule="auto"/>
              <w:rPr>
                <w:lang w:bidi="ar-SY"/>
              </w:rPr>
            </w:pPr>
            <w:r w:rsidRPr="00D63B37">
              <w:rPr>
                <w:lang w:bidi="ar-SY"/>
              </w:rPr>
              <w:t>51.9g</w:t>
            </w:r>
          </w:p>
        </w:tc>
        <w:tc>
          <w:tcPr>
            <w:tcW w:w="4049" w:type="dxa"/>
            <w:vAlign w:val="center"/>
          </w:tcPr>
          <w:p w14:paraId="02B94C11" w14:textId="77777777" w:rsidR="00473ABA" w:rsidRPr="00A03AC1" w:rsidRDefault="00473ABA" w:rsidP="006634ED">
            <w:pPr>
              <w:spacing w:after="0" w:line="240" w:lineRule="auto"/>
              <w:rPr>
                <w:lang w:val="en-GB" w:bidi="ar-SY"/>
              </w:rPr>
            </w:pPr>
            <w:r w:rsidRPr="00D63B37">
              <w:rPr>
                <w:lang w:bidi="ar-SY"/>
              </w:rPr>
              <w:t>Purified Water</w:t>
            </w:r>
          </w:p>
        </w:tc>
      </w:tr>
      <w:tr w:rsidR="00473ABA" w:rsidRPr="00D63B37" w14:paraId="526CBE37" w14:textId="77777777" w:rsidTr="006634ED">
        <w:trPr>
          <w:trHeight w:val="423"/>
          <w:jc w:val="center"/>
        </w:trPr>
        <w:tc>
          <w:tcPr>
            <w:tcW w:w="2063" w:type="dxa"/>
            <w:vAlign w:val="center"/>
          </w:tcPr>
          <w:p w14:paraId="556C20D2" w14:textId="77777777" w:rsidR="00473ABA" w:rsidRPr="00D63B37" w:rsidRDefault="00473ABA" w:rsidP="006634ED">
            <w:pPr>
              <w:spacing w:after="0" w:line="240" w:lineRule="auto"/>
              <w:rPr>
                <w:rtl/>
                <w:lang w:bidi="ar-SY"/>
              </w:rPr>
            </w:pPr>
            <w:r>
              <w:rPr>
                <w:lang w:bidi="ar-SY"/>
              </w:rPr>
              <w:t>0.2%</w:t>
            </w:r>
          </w:p>
        </w:tc>
        <w:tc>
          <w:tcPr>
            <w:tcW w:w="4049" w:type="dxa"/>
            <w:vAlign w:val="center"/>
          </w:tcPr>
          <w:p w14:paraId="3033E88A" w14:textId="77777777" w:rsidR="00473ABA" w:rsidRPr="00D63B37" w:rsidRDefault="00473ABA" w:rsidP="006634ED">
            <w:pPr>
              <w:spacing w:after="0" w:line="240" w:lineRule="auto"/>
              <w:rPr>
                <w:rtl/>
                <w:lang w:bidi="ar-SY"/>
              </w:rPr>
            </w:pPr>
            <w:r>
              <w:rPr>
                <w:lang w:bidi="ar-SY"/>
              </w:rPr>
              <w:t xml:space="preserve">Preservatives </w:t>
            </w:r>
          </w:p>
        </w:tc>
      </w:tr>
    </w:tbl>
    <w:p w14:paraId="56C30860" w14:textId="77777777" w:rsidR="00473ABA" w:rsidRDefault="00473ABA" w:rsidP="00473ABA">
      <w:pPr>
        <w:spacing w:line="240" w:lineRule="auto"/>
        <w:ind w:left="360"/>
        <w:rPr>
          <w:rtl/>
          <w:lang w:bidi="ar-SY"/>
        </w:rPr>
      </w:pPr>
    </w:p>
    <w:p w14:paraId="03ED1920" w14:textId="77777777" w:rsidR="00473ABA" w:rsidRPr="00515E8F" w:rsidRDefault="00473ABA" w:rsidP="00473ABA">
      <w:pPr>
        <w:spacing w:after="0"/>
        <w:ind w:left="360"/>
        <w:rPr>
          <w:b/>
          <w:bCs/>
          <w:rtl/>
        </w:rPr>
      </w:pPr>
      <w:r w:rsidRPr="00D63B37">
        <w:rPr>
          <w:b/>
          <w:bCs/>
          <w:rtl/>
        </w:rPr>
        <w:lastRenderedPageBreak/>
        <w:t>الوصفة</w:t>
      </w:r>
      <w:r w:rsidRPr="00D63B37">
        <w:rPr>
          <w:b/>
          <w:bCs/>
          <w:lang w:bidi="ar-SY"/>
        </w:rPr>
        <w:t xml:space="preserve"> </w:t>
      </w:r>
      <w:r>
        <w:rPr>
          <w:rFonts w:hint="cs"/>
          <w:b/>
          <w:bCs/>
          <w:rtl/>
        </w:rPr>
        <w:t>الثالثة</w:t>
      </w:r>
      <w:r w:rsidRPr="00D63B37">
        <w:rPr>
          <w:b/>
          <w:bCs/>
          <w:rtl/>
        </w:rPr>
        <w:t xml:space="preserve"> (</w:t>
      </w:r>
      <w:r>
        <w:rPr>
          <w:rFonts w:hint="cs"/>
          <w:b/>
          <w:bCs/>
          <w:rtl/>
        </w:rPr>
        <w:t>كريم متلاش</w:t>
      </w:r>
      <w:r w:rsidRPr="00D63B37">
        <w:rPr>
          <w:b/>
          <w:b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040"/>
      </w:tblGrid>
      <w:tr w:rsidR="00473ABA" w:rsidRPr="00F866A2" w14:paraId="3CF2BFDD" w14:textId="77777777" w:rsidTr="006634ED">
        <w:trPr>
          <w:trHeight w:val="453"/>
          <w:jc w:val="center"/>
        </w:trPr>
        <w:tc>
          <w:tcPr>
            <w:tcW w:w="2015" w:type="dxa"/>
            <w:vAlign w:val="center"/>
          </w:tcPr>
          <w:p w14:paraId="7586A2C1" w14:textId="77777777" w:rsidR="00473ABA" w:rsidRPr="00F866A2" w:rsidRDefault="00473ABA" w:rsidP="006634ED">
            <w:pPr>
              <w:spacing w:after="0" w:line="240" w:lineRule="auto"/>
              <w:rPr>
                <w:rtl/>
                <w:lang w:bidi="ar-SY"/>
              </w:rPr>
            </w:pPr>
            <w:r w:rsidRPr="00F866A2">
              <w:rPr>
                <w:lang w:bidi="ar-SY"/>
              </w:rPr>
              <w:t>20 g</w:t>
            </w:r>
          </w:p>
        </w:tc>
        <w:tc>
          <w:tcPr>
            <w:tcW w:w="4040" w:type="dxa"/>
            <w:vAlign w:val="center"/>
          </w:tcPr>
          <w:p w14:paraId="491EC830" w14:textId="77777777" w:rsidR="00473ABA" w:rsidRPr="00F866A2" w:rsidRDefault="00473ABA" w:rsidP="006634ED">
            <w:pPr>
              <w:spacing w:after="0" w:line="240" w:lineRule="auto"/>
              <w:rPr>
                <w:rtl/>
                <w:lang w:bidi="ar-SY"/>
              </w:rPr>
            </w:pPr>
            <w:r w:rsidRPr="00F866A2">
              <w:rPr>
                <w:lang w:bidi="ar-SY"/>
              </w:rPr>
              <w:t>Stearic Acid</w:t>
            </w:r>
          </w:p>
        </w:tc>
      </w:tr>
      <w:tr w:rsidR="00473ABA" w:rsidRPr="00F866A2" w14:paraId="6493D60D" w14:textId="77777777" w:rsidTr="006634ED">
        <w:trPr>
          <w:trHeight w:val="188"/>
          <w:jc w:val="center"/>
        </w:trPr>
        <w:tc>
          <w:tcPr>
            <w:tcW w:w="2015" w:type="dxa"/>
            <w:vAlign w:val="center"/>
          </w:tcPr>
          <w:p w14:paraId="47B766BD" w14:textId="77777777" w:rsidR="00473ABA" w:rsidRPr="00F866A2" w:rsidRDefault="00473ABA" w:rsidP="006634ED">
            <w:pPr>
              <w:spacing w:after="0" w:line="240" w:lineRule="auto"/>
              <w:rPr>
                <w:rtl/>
                <w:lang w:bidi="ar-SY"/>
              </w:rPr>
            </w:pPr>
            <w:r w:rsidRPr="00F866A2">
              <w:rPr>
                <w:lang w:bidi="ar-SY"/>
              </w:rPr>
              <w:t>0.5 g</w:t>
            </w:r>
          </w:p>
        </w:tc>
        <w:tc>
          <w:tcPr>
            <w:tcW w:w="4040" w:type="dxa"/>
            <w:vAlign w:val="center"/>
          </w:tcPr>
          <w:p w14:paraId="61ED3840" w14:textId="77777777" w:rsidR="00473ABA" w:rsidRPr="00F866A2" w:rsidRDefault="00473ABA" w:rsidP="006634ED">
            <w:pPr>
              <w:spacing w:after="0" w:line="240" w:lineRule="auto"/>
              <w:rPr>
                <w:rtl/>
                <w:lang w:bidi="ar-SY"/>
              </w:rPr>
            </w:pPr>
            <w:r w:rsidRPr="00F866A2">
              <w:rPr>
                <w:lang w:bidi="ar-SY"/>
              </w:rPr>
              <w:t>Cetostearyl Alcohol</w:t>
            </w:r>
          </w:p>
        </w:tc>
      </w:tr>
      <w:tr w:rsidR="00473ABA" w:rsidRPr="00F866A2" w14:paraId="4EB15421" w14:textId="77777777" w:rsidTr="006634ED">
        <w:trPr>
          <w:trHeight w:val="471"/>
          <w:jc w:val="center"/>
        </w:trPr>
        <w:tc>
          <w:tcPr>
            <w:tcW w:w="2015" w:type="dxa"/>
            <w:vAlign w:val="center"/>
          </w:tcPr>
          <w:p w14:paraId="168792A8" w14:textId="77777777" w:rsidR="00473ABA" w:rsidRPr="00F866A2" w:rsidRDefault="00473ABA" w:rsidP="006634ED">
            <w:pPr>
              <w:spacing w:after="0" w:line="240" w:lineRule="auto"/>
              <w:rPr>
                <w:rtl/>
                <w:lang w:bidi="ar-SY"/>
              </w:rPr>
            </w:pPr>
            <w:r w:rsidRPr="00F866A2">
              <w:rPr>
                <w:lang w:bidi="ar-SY"/>
              </w:rPr>
              <w:t>8 g</w:t>
            </w:r>
          </w:p>
        </w:tc>
        <w:tc>
          <w:tcPr>
            <w:tcW w:w="4040" w:type="dxa"/>
            <w:vAlign w:val="center"/>
          </w:tcPr>
          <w:p w14:paraId="6A11FA04" w14:textId="77777777" w:rsidR="00473ABA" w:rsidRPr="00F866A2" w:rsidRDefault="00473ABA" w:rsidP="006634ED">
            <w:pPr>
              <w:spacing w:after="0" w:line="240" w:lineRule="auto"/>
              <w:rPr>
                <w:rtl/>
                <w:lang w:bidi="ar-SY"/>
              </w:rPr>
            </w:pPr>
            <w:r w:rsidRPr="00F866A2">
              <w:rPr>
                <w:lang w:bidi="ar-SY"/>
              </w:rPr>
              <w:t>Glycerin</w:t>
            </w:r>
          </w:p>
        </w:tc>
      </w:tr>
      <w:tr w:rsidR="00473ABA" w:rsidRPr="00F866A2" w14:paraId="0B9D3637" w14:textId="77777777" w:rsidTr="006634ED">
        <w:trPr>
          <w:trHeight w:val="453"/>
          <w:jc w:val="center"/>
        </w:trPr>
        <w:tc>
          <w:tcPr>
            <w:tcW w:w="2015" w:type="dxa"/>
            <w:vAlign w:val="center"/>
          </w:tcPr>
          <w:p w14:paraId="03F54651" w14:textId="77777777" w:rsidR="00473ABA" w:rsidRPr="00F866A2" w:rsidRDefault="00473ABA" w:rsidP="006634ED">
            <w:pPr>
              <w:spacing w:after="0" w:line="240" w:lineRule="auto"/>
              <w:rPr>
                <w:rtl/>
                <w:lang w:bidi="ar-SY"/>
              </w:rPr>
            </w:pPr>
            <w:r w:rsidRPr="00F866A2">
              <w:rPr>
                <w:lang w:bidi="ar-SY"/>
              </w:rPr>
              <w:t>1.2 g</w:t>
            </w:r>
          </w:p>
        </w:tc>
        <w:tc>
          <w:tcPr>
            <w:tcW w:w="4040" w:type="dxa"/>
            <w:vAlign w:val="center"/>
          </w:tcPr>
          <w:p w14:paraId="73973A1C" w14:textId="77777777" w:rsidR="00473ABA" w:rsidRPr="00F866A2" w:rsidRDefault="00473ABA" w:rsidP="006634ED">
            <w:pPr>
              <w:spacing w:after="0" w:line="240" w:lineRule="auto"/>
              <w:rPr>
                <w:rtl/>
                <w:lang w:bidi="ar-SY"/>
              </w:rPr>
            </w:pPr>
            <w:r w:rsidRPr="00F866A2">
              <w:rPr>
                <w:lang w:bidi="ar-SY"/>
              </w:rPr>
              <w:t>TEA</w:t>
            </w:r>
          </w:p>
        </w:tc>
      </w:tr>
      <w:tr w:rsidR="00473ABA" w:rsidRPr="00F866A2" w14:paraId="36002EEF" w14:textId="77777777" w:rsidTr="006634ED">
        <w:trPr>
          <w:trHeight w:val="453"/>
          <w:jc w:val="center"/>
        </w:trPr>
        <w:tc>
          <w:tcPr>
            <w:tcW w:w="2015" w:type="dxa"/>
            <w:vAlign w:val="center"/>
          </w:tcPr>
          <w:p w14:paraId="2935A124" w14:textId="77777777" w:rsidR="00473ABA" w:rsidRPr="00F866A2" w:rsidRDefault="00473ABA" w:rsidP="006634ED">
            <w:pPr>
              <w:spacing w:after="0" w:line="240" w:lineRule="auto"/>
              <w:rPr>
                <w:rtl/>
                <w:lang w:bidi="ar-SY"/>
              </w:rPr>
            </w:pPr>
            <w:r w:rsidRPr="00F866A2">
              <w:rPr>
                <w:lang w:bidi="ar-SY"/>
              </w:rPr>
              <w:t>0.4 g</w:t>
            </w:r>
          </w:p>
        </w:tc>
        <w:tc>
          <w:tcPr>
            <w:tcW w:w="4040" w:type="dxa"/>
            <w:vAlign w:val="center"/>
          </w:tcPr>
          <w:p w14:paraId="0973AEA9" w14:textId="77777777" w:rsidR="00473ABA" w:rsidRPr="00F866A2" w:rsidRDefault="00473ABA" w:rsidP="006634ED">
            <w:pPr>
              <w:spacing w:after="0" w:line="240" w:lineRule="auto"/>
              <w:rPr>
                <w:rtl/>
                <w:lang w:bidi="ar-SY"/>
              </w:rPr>
            </w:pPr>
            <w:r>
              <w:rPr>
                <w:lang w:bidi="ar-SY"/>
              </w:rPr>
              <w:t>Sodium hydroxide</w:t>
            </w:r>
          </w:p>
        </w:tc>
      </w:tr>
      <w:tr w:rsidR="00473ABA" w:rsidRPr="00F866A2" w14:paraId="4E175E3E" w14:textId="77777777" w:rsidTr="006634ED">
        <w:trPr>
          <w:trHeight w:val="323"/>
          <w:jc w:val="center"/>
        </w:trPr>
        <w:tc>
          <w:tcPr>
            <w:tcW w:w="2015" w:type="dxa"/>
            <w:vAlign w:val="bottom"/>
          </w:tcPr>
          <w:p w14:paraId="401560BD" w14:textId="77777777" w:rsidR="00473ABA" w:rsidRPr="00F866A2" w:rsidRDefault="00473ABA" w:rsidP="006634ED">
            <w:pPr>
              <w:spacing w:after="0" w:line="240" w:lineRule="auto"/>
              <w:rPr>
                <w:lang w:val="en-GB" w:bidi="ar-SY"/>
              </w:rPr>
            </w:pPr>
            <w:r>
              <w:rPr>
                <w:lang w:val="en-GB" w:bidi="ar-SY"/>
              </w:rPr>
              <w:t>69.94g</w:t>
            </w:r>
          </w:p>
        </w:tc>
        <w:tc>
          <w:tcPr>
            <w:tcW w:w="4040" w:type="dxa"/>
            <w:vAlign w:val="center"/>
          </w:tcPr>
          <w:p w14:paraId="0F2D0B4E" w14:textId="77777777" w:rsidR="00473ABA" w:rsidRPr="00F866A2" w:rsidRDefault="00473ABA" w:rsidP="006634ED">
            <w:pPr>
              <w:spacing w:after="0" w:line="240" w:lineRule="auto"/>
              <w:rPr>
                <w:rtl/>
                <w:lang w:bidi="ar-SY"/>
              </w:rPr>
            </w:pPr>
            <w:r w:rsidRPr="00F866A2">
              <w:rPr>
                <w:lang w:bidi="ar-SY"/>
              </w:rPr>
              <w:t>Purified Water</w:t>
            </w:r>
          </w:p>
        </w:tc>
      </w:tr>
    </w:tbl>
    <w:p w14:paraId="195BA46F" w14:textId="77777777" w:rsidR="00AC0DE1" w:rsidRPr="00446A4B" w:rsidRDefault="00AC0DE1" w:rsidP="00D05624">
      <w:pPr>
        <w:rPr>
          <w:lang w:bidi="ar-SY"/>
        </w:rPr>
      </w:pPr>
    </w:p>
    <w:sectPr w:rsidR="00AC0DE1" w:rsidRPr="00446A4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9267" w14:textId="77777777" w:rsidR="00300C7F" w:rsidRDefault="00300C7F" w:rsidP="00D05624">
      <w:r>
        <w:separator/>
      </w:r>
    </w:p>
  </w:endnote>
  <w:endnote w:type="continuationSeparator" w:id="0">
    <w:p w14:paraId="48AFBB8A" w14:textId="77777777" w:rsidR="00300C7F" w:rsidRDefault="00300C7F"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lang w:val="en-GB" w:eastAsia="en-GB"/>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CBD98BF" w:rsidR="00E03332" w:rsidRDefault="001F3010" w:rsidP="001F3010">
    <w:pPr>
      <w:pStyle w:val="Footer"/>
      <w:tabs>
        <w:tab w:val="clear" w:pos="4680"/>
        <w:tab w:val="clear" w:pos="9360"/>
        <w:tab w:val="left" w:pos="5621"/>
      </w:tabs>
      <w:jc w:val="right"/>
    </w:pPr>
    <w:r>
      <w:rPr>
        <w:rFonts w:hint="cs"/>
        <w:rtl/>
      </w:rPr>
      <w:t>مشرفة العملي: سوسن أحمد</w:t>
    </w: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1F3010">
            <w:rPr>
              <w:noProof/>
              <w:color w:val="000000"/>
              <w:sz w:val="22"/>
              <w:szCs w:val="22"/>
            </w:rPr>
            <w:t>4</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1F3010">
            <w:rPr>
              <w:noProof/>
              <w:color w:val="000000"/>
              <w:sz w:val="22"/>
              <w:szCs w:val="22"/>
            </w:rPr>
            <w:t>4</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B76D" w14:textId="77777777" w:rsidR="00300C7F" w:rsidRDefault="00300C7F" w:rsidP="00D05624">
      <w:r>
        <w:separator/>
      </w:r>
    </w:p>
  </w:footnote>
  <w:footnote w:type="continuationSeparator" w:id="0">
    <w:p w14:paraId="22D12DA2" w14:textId="77777777" w:rsidR="00300C7F" w:rsidRDefault="00300C7F"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lang w:val="en-GB" w:eastAsia="en-GB"/>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A777C">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70"/>
    <w:multiLevelType w:val="hybridMultilevel"/>
    <w:tmpl w:val="B8449828"/>
    <w:lvl w:ilvl="0" w:tplc="04090009">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205BDD"/>
    <w:multiLevelType w:val="multilevel"/>
    <w:tmpl w:val="D06EBE5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7D5958"/>
    <w:multiLevelType w:val="hybridMultilevel"/>
    <w:tmpl w:val="4AF069E8"/>
    <w:lvl w:ilvl="0" w:tplc="04090009">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4" w15:restartNumberingAfterBreak="0">
    <w:nsid w:val="5CD21F8C"/>
    <w:multiLevelType w:val="hybridMultilevel"/>
    <w:tmpl w:val="517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729E"/>
    <w:multiLevelType w:val="hybridMultilevel"/>
    <w:tmpl w:val="D24E9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8569C"/>
    <w:multiLevelType w:val="hybridMultilevel"/>
    <w:tmpl w:val="9AC87B64"/>
    <w:lvl w:ilvl="0" w:tplc="0409000D">
      <w:start w:val="1"/>
      <w:numFmt w:val="bullet"/>
      <w:lvlText w:val=""/>
      <w:lvlJc w:val="left"/>
      <w:pPr>
        <w:ind w:left="930" w:hanging="360"/>
      </w:pPr>
      <w:rPr>
        <w:rFonts w:ascii="Wingdings" w:hAnsi="Wingding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16cid:durableId="2101366271">
    <w:abstractNumId w:val="1"/>
  </w:num>
  <w:num w:numId="2" w16cid:durableId="1588884619">
    <w:abstractNumId w:val="5"/>
  </w:num>
  <w:num w:numId="3" w16cid:durableId="1985696626">
    <w:abstractNumId w:val="4"/>
  </w:num>
  <w:num w:numId="4" w16cid:durableId="1489590092">
    <w:abstractNumId w:val="6"/>
  </w:num>
  <w:num w:numId="5" w16cid:durableId="1453552493">
    <w:abstractNumId w:val="0"/>
  </w:num>
  <w:num w:numId="6" w16cid:durableId="1736659438">
    <w:abstractNumId w:val="7"/>
  </w:num>
  <w:num w:numId="7" w16cid:durableId="1548763583">
    <w:abstractNumId w:val="3"/>
  </w:num>
  <w:num w:numId="8" w16cid:durableId="290283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B0"/>
    <w:rsid w:val="00034868"/>
    <w:rsid w:val="00047F26"/>
    <w:rsid w:val="000C2D9B"/>
    <w:rsid w:val="001310F9"/>
    <w:rsid w:val="00137DC0"/>
    <w:rsid w:val="001579D9"/>
    <w:rsid w:val="00167CE4"/>
    <w:rsid w:val="0017222F"/>
    <w:rsid w:val="00187BB0"/>
    <w:rsid w:val="001F3010"/>
    <w:rsid w:val="0028035D"/>
    <w:rsid w:val="00300C7F"/>
    <w:rsid w:val="003E1627"/>
    <w:rsid w:val="00446A4B"/>
    <w:rsid w:val="00473ABA"/>
    <w:rsid w:val="0049227E"/>
    <w:rsid w:val="005B30ED"/>
    <w:rsid w:val="005B4EF4"/>
    <w:rsid w:val="005F696B"/>
    <w:rsid w:val="00653BF6"/>
    <w:rsid w:val="00664A51"/>
    <w:rsid w:val="006E55D8"/>
    <w:rsid w:val="00701B29"/>
    <w:rsid w:val="00714419"/>
    <w:rsid w:val="00727C27"/>
    <w:rsid w:val="007D642A"/>
    <w:rsid w:val="0083168D"/>
    <w:rsid w:val="00847301"/>
    <w:rsid w:val="00855B13"/>
    <w:rsid w:val="0086701D"/>
    <w:rsid w:val="00913659"/>
    <w:rsid w:val="009C0A33"/>
    <w:rsid w:val="00A6175F"/>
    <w:rsid w:val="00AB73B0"/>
    <w:rsid w:val="00AC0DE1"/>
    <w:rsid w:val="00AC404C"/>
    <w:rsid w:val="00B8077C"/>
    <w:rsid w:val="00BB2074"/>
    <w:rsid w:val="00C451AF"/>
    <w:rsid w:val="00D05624"/>
    <w:rsid w:val="00D203BA"/>
    <w:rsid w:val="00D62DD4"/>
    <w:rsid w:val="00D77B6C"/>
    <w:rsid w:val="00D8744D"/>
    <w:rsid w:val="00DA5A58"/>
    <w:rsid w:val="00DA5EDB"/>
    <w:rsid w:val="00DC2F28"/>
    <w:rsid w:val="00E03332"/>
    <w:rsid w:val="00E10659"/>
    <w:rsid w:val="00E34D3B"/>
    <w:rsid w:val="00E926F6"/>
    <w:rsid w:val="00EA777C"/>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customStyle="1" w:styleId="UnresolvedMention1">
    <w:name w:val="Unresolved Mention1"/>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 w:type="table" w:customStyle="1" w:styleId="1">
    <w:name w:val="شبكة جدول1"/>
    <w:basedOn w:val="TableNormal"/>
    <w:next w:val="TableGrid"/>
    <w:uiPriority w:val="59"/>
    <w:rsid w:val="00E34D3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26E06-5828-422B-91DC-3CC15C5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28</cp:revision>
  <cp:lastPrinted>2023-05-02T06:37:00Z</cp:lastPrinted>
  <dcterms:created xsi:type="dcterms:W3CDTF">2023-05-01T12:04:00Z</dcterms:created>
  <dcterms:modified xsi:type="dcterms:W3CDTF">2023-05-15T09:58:00Z</dcterms:modified>
</cp:coreProperties>
</file>