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FC" w:rsidRDefault="00DD5A42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>جامعة المنارة</w:t>
      </w:r>
    </w:p>
    <w:p w:rsidR="008340FC" w:rsidRDefault="00DD5A42" w:rsidP="003C3D7C">
      <w:pPr>
        <w:pStyle w:val="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t xml:space="preserve">كلية: </w:t>
      </w:r>
      <w:r w:rsidR="003C3D7C">
        <w:rPr>
          <w:rFonts w:ascii="Sakkal Majalla" w:hAnsi="Sakkal Majalla" w:cs="Sakkal Majalla" w:hint="cs"/>
          <w:rtl/>
        </w:rPr>
        <w:t>الصيدلة</w:t>
      </w:r>
    </w:p>
    <w:p w:rsidR="008340FC" w:rsidRDefault="00DD5A42" w:rsidP="003C3D7C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 xml:space="preserve">اسم المقرر: </w:t>
      </w:r>
      <w:r w:rsidR="003C3D7C">
        <w:rPr>
          <w:rFonts w:ascii="Sakkal Majalla" w:hAnsi="Sakkal Majalla" w:cs="Sakkal Majalla" w:hint="cs"/>
          <w:rtl/>
        </w:rPr>
        <w:t>الصيدلة السريرية وصيدلة المشافي (عملي) - د. عفراء زريقي</w:t>
      </w:r>
    </w:p>
    <w:p w:rsidR="008340FC" w:rsidRDefault="00DD5A42" w:rsidP="002A7092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رقم الجلسة (</w:t>
      </w:r>
      <w:r w:rsidR="002A7092">
        <w:rPr>
          <w:rFonts w:ascii="Sakkal Majalla" w:hAnsi="Sakkal Majalla" w:cs="Sakkal Majalla" w:hint="cs"/>
          <w:rtl/>
        </w:rPr>
        <w:t>4</w:t>
      </w:r>
      <w:r>
        <w:rPr>
          <w:rFonts w:ascii="Sakkal Majalla" w:hAnsi="Sakkal Majalla" w:cs="Sakkal Majalla"/>
          <w:rtl/>
        </w:rPr>
        <w:t>)</w:t>
      </w:r>
    </w:p>
    <w:p w:rsidR="008340FC" w:rsidRDefault="00DD5A42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/>
          <w:rtl/>
        </w:rPr>
        <w:t>عنوان الجلسة</w:t>
      </w:r>
    </w:p>
    <w:p w:rsidR="003C3D7C" w:rsidRDefault="002A7092" w:rsidP="003C3D7C">
      <w:pPr>
        <w:jc w:val="center"/>
        <w:rPr>
          <w:rFonts w:eastAsia="SimSun"/>
          <w:b/>
          <w:bCs/>
          <w:color w:val="2F5496"/>
          <w:kern w:val="2"/>
          <w:sz w:val="44"/>
          <w:szCs w:val="44"/>
          <w:lang w:bidi="ar-SY"/>
          <w14:ligatures w14:val="standardContextual"/>
        </w:rPr>
      </w:pPr>
      <w:r>
        <w:rPr>
          <w:rFonts w:eastAsia="SimSun" w:hint="cs"/>
          <w:b/>
          <w:bCs/>
          <w:color w:val="2F5496"/>
          <w:kern w:val="2"/>
          <w:sz w:val="44"/>
          <w:szCs w:val="44"/>
          <w:rtl/>
          <w:lang w:bidi="ar-SY"/>
          <w14:ligatures w14:val="standardContextual"/>
        </w:rPr>
        <w:t xml:space="preserve">الخثار </w:t>
      </w:r>
      <w:r>
        <w:rPr>
          <w:rFonts w:eastAsia="SimSun"/>
          <w:b/>
          <w:bCs/>
          <w:color w:val="2F5496"/>
          <w:kern w:val="2"/>
          <w:sz w:val="44"/>
          <w:szCs w:val="44"/>
          <w:lang w:bidi="ar-SY"/>
          <w14:ligatures w14:val="standardContextual"/>
        </w:rPr>
        <w:t>Thrombosis</w:t>
      </w:r>
    </w:p>
    <w:p w:rsidR="008340FC" w:rsidRPr="003C3D7C" w:rsidRDefault="003C3D7C" w:rsidP="003C3D7C">
      <w:pPr>
        <w:jc w:val="center"/>
        <w:rPr>
          <w:rFonts w:eastAsia="SimSun"/>
          <w:b/>
          <w:bCs/>
          <w:color w:val="2F5496"/>
          <w:kern w:val="2"/>
          <w:sz w:val="44"/>
          <w:szCs w:val="44"/>
          <w:lang w:bidi="ar-SY"/>
          <w14:ligatures w14:val="standardContextual"/>
        </w:rPr>
      </w:pPr>
      <w:r>
        <w:rPr>
          <w:rFonts w:eastAsia="SimSun"/>
          <w:b/>
          <w:bCs/>
          <w:color w:val="2F5496"/>
          <w:kern w:val="2"/>
          <w:sz w:val="44"/>
          <w:szCs w:val="44"/>
          <w:lang w:bidi="ar-SY"/>
          <w14:ligatures w14:val="standardContextual"/>
        </w:rPr>
        <w:t xml:space="preserve"> </w:t>
      </w:r>
    </w:p>
    <w:p w:rsidR="008340FC" w:rsidRDefault="00DD5A42" w:rsidP="003C3D7C">
      <w:pPr>
        <w:jc w:val="center"/>
        <w:rPr>
          <w:rtl/>
          <w:lang w:bidi="ar-SY"/>
        </w:rPr>
      </w:pPr>
      <w:r>
        <w:rPr>
          <w:noProof/>
        </w:rPr>
        <w:drawing>
          <wp:inline distT="0" distB="0" distL="0" distR="0">
            <wp:extent cx="5866765" cy="2838450"/>
            <wp:effectExtent l="0" t="0" r="63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6676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FC" w:rsidRDefault="00DD5A42">
      <w:pPr>
        <w:rPr>
          <w:b/>
          <w:bCs/>
        </w:rPr>
      </w:pPr>
      <w:r>
        <w:rPr>
          <w:rFonts w:hint="cs"/>
          <w:b/>
          <w:bCs/>
          <w:rtl/>
        </w:rPr>
        <w:t>الفصل الدراسي                                                                                                                                                                                            العام الدراسي</w:t>
      </w:r>
    </w:p>
    <w:p w:rsidR="003C3D7C" w:rsidRDefault="003C3D7C" w:rsidP="003C3D7C">
      <w:pPr>
        <w:pStyle w:val="a5"/>
        <w:jc w:val="left"/>
        <w:rPr>
          <w:rFonts w:ascii="Sakkal Majalla" w:hAnsi="Sakkal Majalla" w:cs="Sakkal Majalla"/>
          <w:rtl/>
        </w:rPr>
      </w:pPr>
    </w:p>
    <w:p w:rsidR="008340FC" w:rsidRDefault="00DD5A42">
      <w:pPr>
        <w:pStyle w:val="a5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rtl/>
        </w:rPr>
        <w:lastRenderedPageBreak/>
        <w:t>جدول المحتويات</w:t>
      </w:r>
    </w:p>
    <w:p w:rsidR="008340FC" w:rsidRDefault="00DD5A42">
      <w:pPr>
        <w:pStyle w:val="a8"/>
        <w:bidi/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t>Contents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340FC">
        <w:tc>
          <w:tcPr>
            <w:tcW w:w="7463" w:type="dxa"/>
          </w:tcPr>
          <w:p w:rsidR="008340FC" w:rsidRDefault="00DD5A42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:rsidR="008340FC" w:rsidRDefault="00DD5A42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340FC">
        <w:tc>
          <w:tcPr>
            <w:tcW w:w="7463" w:type="dxa"/>
          </w:tcPr>
          <w:p w:rsidR="008340FC" w:rsidRDefault="00265DAA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الحالة السريرية الأولى</w:t>
            </w:r>
          </w:p>
        </w:tc>
        <w:tc>
          <w:tcPr>
            <w:tcW w:w="1553" w:type="dxa"/>
          </w:tcPr>
          <w:p w:rsidR="008340FC" w:rsidRDefault="00265DAA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340FC">
        <w:tc>
          <w:tcPr>
            <w:tcW w:w="7463" w:type="dxa"/>
          </w:tcPr>
          <w:p w:rsidR="008340FC" w:rsidRDefault="00265DAA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الحالة السريرية الثانية</w:t>
            </w:r>
          </w:p>
        </w:tc>
        <w:tc>
          <w:tcPr>
            <w:tcW w:w="1553" w:type="dxa"/>
          </w:tcPr>
          <w:p w:rsidR="008340FC" w:rsidRDefault="00B86E4E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  <w:tr w:rsidR="002A7092">
        <w:tc>
          <w:tcPr>
            <w:tcW w:w="7463" w:type="dxa"/>
          </w:tcPr>
          <w:p w:rsidR="002A7092" w:rsidRDefault="002A7092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الحالة السريرية الثالثة</w:t>
            </w:r>
          </w:p>
        </w:tc>
        <w:tc>
          <w:tcPr>
            <w:tcW w:w="1553" w:type="dxa"/>
          </w:tcPr>
          <w:p w:rsidR="002A7092" w:rsidRDefault="00B86E4E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</w:tbl>
    <w:p w:rsidR="008340FC" w:rsidRDefault="008340FC">
      <w:pPr>
        <w:pStyle w:val="a5"/>
        <w:rPr>
          <w:rFonts w:ascii="Sakkal Majalla" w:hAnsi="Sakkal Majalla" w:cs="Sakkal Majalla"/>
          <w:rtl/>
        </w:rPr>
      </w:pPr>
    </w:p>
    <w:p w:rsidR="008340FC" w:rsidRDefault="00DD5A42">
      <w:pPr>
        <w:rPr>
          <w:rFonts w:eastAsia="SimSun"/>
          <w:color w:val="44546A"/>
          <w:sz w:val="72"/>
          <w:szCs w:val="52"/>
          <w:rtl/>
        </w:rPr>
      </w:pPr>
      <w:r>
        <w:rPr>
          <w:rtl/>
        </w:rPr>
        <w:br w:type="page"/>
      </w:r>
    </w:p>
    <w:p w:rsidR="003C3D7C" w:rsidRPr="003C3D7C" w:rsidRDefault="00DD5A42" w:rsidP="003C3D7C">
      <w:pPr>
        <w:pStyle w:val="2"/>
        <w:rPr>
          <w:rFonts w:ascii="Sakkal Majalla" w:hAnsi="Sakkal Majalla" w:cs="Sakkal Majalla"/>
          <w:rtl/>
        </w:rPr>
      </w:pPr>
      <w:bookmarkStart w:id="0" w:name="_Toc133308112"/>
      <w:r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:rsidR="008340FC" w:rsidRDefault="003C3D7C" w:rsidP="006B1CED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تدريب الطالب على التعامل مع حالات سريرية تخص </w:t>
      </w:r>
      <w:r w:rsidR="006B1CED">
        <w:rPr>
          <w:rFonts w:hint="cs"/>
          <w:rtl/>
          <w:lang w:bidi="ar-SY"/>
        </w:rPr>
        <w:t>الخثار</w:t>
      </w:r>
    </w:p>
    <w:p w:rsidR="008340FC" w:rsidRPr="003C3D7C" w:rsidRDefault="003C3D7C" w:rsidP="003C3D7C">
      <w:pPr>
        <w:pStyle w:val="2"/>
        <w:rPr>
          <w:rFonts w:ascii="Sakkal Majalla" w:hAnsi="Sakkal Majalla" w:cs="Sakkal Majalla"/>
          <w:rtl/>
        </w:rPr>
      </w:pPr>
      <w:bookmarkStart w:id="1" w:name="_Toc133308113"/>
      <w:r>
        <w:rPr>
          <w:rFonts w:ascii="Sakkal Majalla" w:hAnsi="Sakkal Majalla" w:cs="Sakkal Majalla" w:hint="cs"/>
          <w:rtl/>
        </w:rPr>
        <w:t>حالات سريرية</w:t>
      </w:r>
      <w:r w:rsidR="00DD5A42">
        <w:rPr>
          <w:rFonts w:ascii="Sakkal Majalla" w:hAnsi="Sakkal Majalla" w:cs="Sakkal Majalla"/>
          <w:rtl/>
        </w:rPr>
        <w:t>:</w:t>
      </w:r>
      <w:bookmarkEnd w:id="1"/>
    </w:p>
    <w:p w:rsidR="008340FC" w:rsidRPr="00265DAA" w:rsidRDefault="003C3D7C" w:rsidP="003C3D7C">
      <w:pPr>
        <w:jc w:val="both"/>
        <w:rPr>
          <w:b/>
          <w:bCs/>
          <w:sz w:val="26"/>
          <w:szCs w:val="26"/>
          <w:rtl/>
        </w:rPr>
      </w:pPr>
      <w:r w:rsidRPr="00265DAA">
        <w:rPr>
          <w:rFonts w:hint="cs"/>
          <w:b/>
          <w:bCs/>
          <w:sz w:val="26"/>
          <w:szCs w:val="26"/>
          <w:rtl/>
        </w:rPr>
        <w:t>الحا</w:t>
      </w:r>
      <w:bookmarkStart w:id="2" w:name="_GoBack"/>
      <w:bookmarkEnd w:id="2"/>
      <w:r w:rsidRPr="00265DAA">
        <w:rPr>
          <w:rFonts w:hint="cs"/>
          <w:b/>
          <w:bCs/>
          <w:sz w:val="26"/>
          <w:szCs w:val="26"/>
          <w:rtl/>
        </w:rPr>
        <w:t>لة</w:t>
      </w:r>
      <w:r w:rsidR="00265DAA">
        <w:rPr>
          <w:rFonts w:hint="cs"/>
          <w:b/>
          <w:bCs/>
          <w:sz w:val="26"/>
          <w:szCs w:val="26"/>
          <w:rtl/>
        </w:rPr>
        <w:t xml:space="preserve"> السريرية الأولى:</w:t>
      </w:r>
    </w:p>
    <w:p w:rsidR="00A72163" w:rsidRPr="001A4B6B" w:rsidRDefault="00A72163" w:rsidP="00A72163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>رجل عمره 75 عام لديه سوابق التهاب كبد فيروسي وتسمم كحولي مزمن. في شهر</w:t>
      </w:r>
      <w:r w:rsidRPr="001A4B6B">
        <w:rPr>
          <w:lang w:bidi="ar-SY"/>
        </w:rPr>
        <w:t xml:space="preserve"> </w:t>
      </w:r>
      <w:r w:rsidRPr="001A4B6B">
        <w:rPr>
          <w:rFonts w:hint="cs"/>
          <w:rtl/>
          <w:lang w:bidi="ar-SY"/>
        </w:rPr>
        <w:t>تشرين الأول تم إدخاله إلى المشفى نتيجة متلازمة انسداد أمعاء تحت كامل، تراجعت بعد 48 ساعة.</w:t>
      </w:r>
    </w:p>
    <w:p w:rsidR="00A72163" w:rsidRPr="00A72163" w:rsidRDefault="00A72163" w:rsidP="00A72163">
      <w:pPr>
        <w:rPr>
          <w:b/>
          <w:bCs/>
          <w:rtl/>
          <w:lang w:bidi="ar-SY"/>
        </w:rPr>
      </w:pPr>
      <w:r w:rsidRPr="001A4B6B">
        <w:rPr>
          <w:rFonts w:hint="cs"/>
          <w:rtl/>
          <w:lang w:bidi="ar-SY"/>
        </w:rPr>
        <w:t xml:space="preserve"> في 26 تشرين الأول خضع لجراحة هضمية من أ</w:t>
      </w:r>
      <w:r w:rsidR="006B1CED" w:rsidRPr="001A4B6B">
        <w:rPr>
          <w:rFonts w:hint="cs"/>
          <w:rtl/>
          <w:lang w:bidi="ar-SY"/>
        </w:rPr>
        <w:t>جل است</w:t>
      </w:r>
      <w:r w:rsidRPr="001A4B6B">
        <w:rPr>
          <w:rFonts w:hint="cs"/>
          <w:rtl/>
          <w:lang w:bidi="ar-SY"/>
        </w:rPr>
        <w:t>ئصال بوليبات معوية (</w:t>
      </w:r>
      <w:r w:rsidRPr="001A4B6B">
        <w:rPr>
          <w:lang w:bidi="ar-SY"/>
        </w:rPr>
        <w:t>Polypes</w:t>
      </w:r>
      <w:r w:rsidRPr="001A4B6B">
        <w:rPr>
          <w:rFonts w:hint="cs"/>
          <w:rtl/>
          <w:lang w:bidi="ar-SY"/>
        </w:rPr>
        <w:t>)</w:t>
      </w:r>
      <w:r w:rsidRPr="00A72163">
        <w:rPr>
          <w:rFonts w:hint="cs"/>
          <w:b/>
          <w:bCs/>
          <w:rtl/>
          <w:lang w:bidi="ar-SY"/>
        </w:rPr>
        <w:t xml:space="preserve">           </w:t>
      </w:r>
      <w:hyperlink r:id="rId9" w:history="1">
        <w:r w:rsidRPr="00A72163">
          <w:rPr>
            <w:rStyle w:val="Hyperlink"/>
            <w:b/>
            <w:bCs/>
            <w:lang w:bidi="ar-SY"/>
          </w:rPr>
          <w:fldChar w:fldCharType="begin"/>
        </w:r>
        <w:r w:rsidRPr="00A72163">
          <w:rPr>
            <w:rStyle w:val="Hyperlink"/>
            <w:b/>
            <w:bCs/>
            <w:lang w:bidi="ar-SY"/>
          </w:rPr>
          <w:instrText xml:space="preserve"> INCLUDEPICTURE "http://t3.gstatic.com/images?q=tbn:qfFz6I29CixciM:http://aisnepreventis.fr/images/Icons/Image_coloscopie/polype02.gif" \* MERGEFORMATINET </w:instrText>
        </w:r>
        <w:r w:rsidRPr="00A72163">
          <w:rPr>
            <w:rStyle w:val="Hyperlink"/>
            <w:b/>
            <w:bCs/>
            <w:lang w:bidi="ar-SY"/>
          </w:rPr>
          <w:fldChar w:fldCharType="separate"/>
        </w:r>
        <w:r w:rsidR="008628B9">
          <w:fldChar w:fldCharType="begin"/>
        </w:r>
        <w:r w:rsidR="008628B9">
          <w:instrText xml:space="preserve"> </w:instrText>
        </w:r>
        <w:r w:rsidR="008628B9">
          <w:instrText>INCLUDEPICTURE  "http://t3.gstatic.com/images?q=tbn:qfFz6I29CixciM:http://aisnepreventis.fr/images/I</w:instrText>
        </w:r>
        <w:r w:rsidR="008628B9">
          <w:instrText>cons/Image_coloscopie/polype02.gif" \* MERGEFORMATINET</w:instrText>
        </w:r>
        <w:r w:rsidR="008628B9">
          <w:instrText xml:space="preserve"> </w:instrText>
        </w:r>
        <w:r w:rsidR="008628B9">
          <w:fldChar w:fldCharType="separate"/>
        </w:r>
        <w:r w:rsidR="001A4B6B">
          <w:rPr>
            <w:b/>
            <w:bCs/>
            <w:lang w:bidi="ar-SY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مشاهدة الصورة بالحجم الكامل" style="width:155pt;height:90pt;mso-position-horizontal-relative:page;mso-position-vertical-relative:page">
              <v:imagedata r:id="rId10" r:href="rId11" embosscolor="white"/>
            </v:shape>
          </w:pict>
        </w:r>
        <w:r w:rsidR="008628B9">
          <w:fldChar w:fldCharType="end"/>
        </w:r>
        <w:r w:rsidRPr="00A72163">
          <w:rPr>
            <w:rStyle w:val="Hyperlink"/>
            <w:b/>
            <w:bCs/>
            <w:lang w:bidi="ar-SY"/>
          </w:rPr>
          <w:fldChar w:fldCharType="end"/>
        </w:r>
      </w:hyperlink>
      <w:r w:rsidRPr="00A72163">
        <w:rPr>
          <w:b/>
          <w:bCs/>
          <w:lang w:bidi="ar-SY"/>
        </w:rPr>
        <w:t xml:space="preserve"> </w:t>
      </w:r>
      <w:hyperlink r:id="rId12" w:history="1">
        <w:r w:rsidRPr="00A72163">
          <w:rPr>
            <w:rStyle w:val="Hyperlink"/>
            <w:b/>
            <w:bCs/>
            <w:lang w:bidi="ar-SY"/>
          </w:rPr>
          <w:fldChar w:fldCharType="begin"/>
        </w:r>
        <w:r w:rsidRPr="00A72163">
          <w:rPr>
            <w:rStyle w:val="Hyperlink"/>
            <w:b/>
            <w:bCs/>
            <w:lang w:bidi="ar-SY"/>
          </w:rPr>
          <w:instrText xml:space="preserve"> INCLUDEPICTURE "http://t1.gstatic.com/images?q=tbn:MgQZjYOsCnCjVM:http://img527.imageshack.us/img527/8496/polypose202kh7.jpg" \* MERGEFORMATINET </w:instrText>
        </w:r>
        <w:r w:rsidRPr="00A72163">
          <w:rPr>
            <w:rStyle w:val="Hyperlink"/>
            <w:b/>
            <w:bCs/>
            <w:lang w:bidi="ar-SY"/>
          </w:rPr>
          <w:fldChar w:fldCharType="separate"/>
        </w:r>
        <w:r w:rsidR="008628B9">
          <w:fldChar w:fldCharType="begin"/>
        </w:r>
        <w:r w:rsidR="008628B9">
          <w:instrText xml:space="preserve"> </w:instrText>
        </w:r>
        <w:r w:rsidR="008628B9">
          <w:instrText>INCLUDEPICTURE  "http://t1.gstatic.com/images?q=tbn:MgQZjYOsCnCjVM:http://img527.imageshack.us/img527/8496/polypose202kh7.jpg" \* MERGEFORMATINET</w:instrText>
        </w:r>
        <w:r w:rsidR="008628B9">
          <w:instrText xml:space="preserve"> </w:instrText>
        </w:r>
        <w:r w:rsidR="008628B9">
          <w:fldChar w:fldCharType="separate"/>
        </w:r>
        <w:r w:rsidR="001A4B6B">
          <w:rPr>
            <w:b/>
            <w:bCs/>
            <w:lang w:bidi="ar-SY"/>
          </w:rPr>
          <w:pict>
            <v:shape id="_x0000_i1026" type="#_x0000_t75" style="width:93.5pt;height:90pt;mso-position-horizontal-relative:page;mso-position-vertical-relative:page">
              <v:imagedata r:id="rId13" r:href="rId14" embosscolor="white"/>
            </v:shape>
          </w:pict>
        </w:r>
        <w:r w:rsidR="008628B9">
          <w:fldChar w:fldCharType="end"/>
        </w:r>
        <w:r w:rsidRPr="00A72163">
          <w:rPr>
            <w:rStyle w:val="Hyperlink"/>
            <w:b/>
            <w:bCs/>
            <w:lang w:bidi="ar-SY"/>
          </w:rPr>
          <w:fldChar w:fldCharType="end"/>
        </w:r>
      </w:hyperlink>
      <w:r w:rsidRPr="00A72163">
        <w:rPr>
          <w:b/>
          <w:bCs/>
          <w:lang w:bidi="ar-SY"/>
        </w:rPr>
        <w:fldChar w:fldCharType="begin"/>
      </w:r>
      <w:r w:rsidRPr="00A72163">
        <w:rPr>
          <w:b/>
          <w:bCs/>
          <w:lang w:bidi="ar-SY"/>
        </w:rPr>
        <w:instrText xml:space="preserve"> INCLUDEPICTURE "http://medicineworld.org/images/blogs/9-2009/colon-polyps-5630.jpg" \* MERGEFORMATINET </w:instrText>
      </w:r>
      <w:r w:rsidRPr="00A72163">
        <w:rPr>
          <w:b/>
          <w:bCs/>
          <w:lang w:bidi="ar-SY"/>
        </w:rPr>
        <w:fldChar w:fldCharType="separate"/>
      </w:r>
      <w:r w:rsidR="008628B9">
        <w:rPr>
          <w:b/>
          <w:bCs/>
          <w:lang w:bidi="ar-SY"/>
        </w:rPr>
        <w:fldChar w:fldCharType="begin"/>
      </w:r>
      <w:r w:rsidR="008628B9">
        <w:rPr>
          <w:b/>
          <w:bCs/>
          <w:lang w:bidi="ar-SY"/>
        </w:rPr>
        <w:instrText xml:space="preserve"> </w:instrText>
      </w:r>
      <w:r w:rsidR="008628B9">
        <w:rPr>
          <w:b/>
          <w:bCs/>
          <w:lang w:bidi="ar-SY"/>
        </w:rPr>
        <w:instrText>INCLUDEPICTURE  "http://medicineworld.org/images/blogs/9-2009/colon-polyps-5630.jpg" \* MERGEFORMATINET</w:instrText>
      </w:r>
      <w:r w:rsidR="008628B9">
        <w:rPr>
          <w:b/>
          <w:bCs/>
          <w:lang w:bidi="ar-SY"/>
        </w:rPr>
        <w:instrText xml:space="preserve"> </w:instrText>
      </w:r>
      <w:r w:rsidR="008628B9">
        <w:rPr>
          <w:b/>
          <w:bCs/>
          <w:lang w:bidi="ar-SY"/>
        </w:rPr>
        <w:fldChar w:fldCharType="separate"/>
      </w:r>
      <w:r w:rsidR="001A4B6B">
        <w:rPr>
          <w:b/>
          <w:bCs/>
          <w:lang w:bidi="ar-SY"/>
        </w:rPr>
        <w:pict>
          <v:shape id="_x0000_i1027" type="#_x0000_t75" alt="Removing large colon polyps by non-invasive procedure" style="width:105.5pt;height:96pt;mso-position-horizontal-relative:page;mso-position-vertical-relative:page">
            <v:imagedata r:id="rId15" r:href="rId16" embosscolor="white"/>
          </v:shape>
        </w:pict>
      </w:r>
      <w:r w:rsidR="008628B9">
        <w:rPr>
          <w:b/>
          <w:bCs/>
          <w:lang w:bidi="ar-SY"/>
        </w:rPr>
        <w:fldChar w:fldCharType="end"/>
      </w:r>
      <w:r w:rsidRPr="00A72163">
        <w:rPr>
          <w:b/>
          <w:bCs/>
          <w:lang w:bidi="ar-SY"/>
        </w:rPr>
        <w:fldChar w:fldCharType="end"/>
      </w:r>
      <w:r w:rsidRPr="00A72163">
        <w:rPr>
          <w:rFonts w:hint="cs"/>
          <w:b/>
          <w:bCs/>
          <w:rtl/>
          <w:lang w:bidi="ar-SY"/>
        </w:rPr>
        <w:t xml:space="preserve">        </w:t>
      </w:r>
    </w:p>
    <w:p w:rsidR="00A72163" w:rsidRPr="00A72163" w:rsidRDefault="00A72163" w:rsidP="00A72163">
      <w:pPr>
        <w:rPr>
          <w:b/>
          <w:bCs/>
          <w:lang w:bidi="ar-SY"/>
        </w:rPr>
      </w:pPr>
      <w:r w:rsidRPr="00A72163">
        <w:rPr>
          <w:rFonts w:hint="cs"/>
          <w:b/>
          <w:bCs/>
          <w:rtl/>
          <w:lang w:bidi="ar-SY"/>
        </w:rPr>
        <w:t xml:space="preserve">                            </w:t>
      </w:r>
      <w:r w:rsidR="006B1CED">
        <w:rPr>
          <w:rFonts w:hint="cs"/>
          <w:b/>
          <w:bCs/>
          <w:rtl/>
          <w:lang w:bidi="ar-SY"/>
        </w:rPr>
        <w:t xml:space="preserve">    </w:t>
      </w:r>
      <w:r w:rsidRPr="00A72163">
        <w:rPr>
          <w:rFonts w:hint="cs"/>
          <w:b/>
          <w:bCs/>
          <w:rtl/>
          <w:lang w:bidi="ar-SY"/>
        </w:rPr>
        <w:t xml:space="preserve">              </w:t>
      </w:r>
      <w:r w:rsidRPr="00A72163">
        <w:rPr>
          <w:b/>
          <w:bCs/>
          <w:lang w:bidi="ar-SY"/>
        </w:rPr>
        <w:t xml:space="preserve">Polypes </w:t>
      </w:r>
    </w:p>
    <w:p w:rsidR="00A72163" w:rsidRPr="001A4B6B" w:rsidRDefault="00A72163" w:rsidP="006B1CED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>أظهر التنظير المعدي وجود فتق فرجوي (</w:t>
      </w:r>
      <w:r w:rsidRPr="001A4B6B">
        <w:rPr>
          <w:lang w:bidi="ar-SY"/>
        </w:rPr>
        <w:t>hiatus hernia</w:t>
      </w:r>
      <w:r w:rsidRPr="001A4B6B">
        <w:rPr>
          <w:rFonts w:hint="cs"/>
          <w:rtl/>
          <w:lang w:bidi="ar-SY"/>
        </w:rPr>
        <w:t>: فتق مري: اندفاع جزء من المعدة ضمن فرجة المري) ودوالي في المري مما أدى إلى عدم إعطائه الهيبارين تحت الجلد كما هو المعتاد (خوفا</w:t>
      </w:r>
      <w:r w:rsidR="006B1CED" w:rsidRPr="001A4B6B">
        <w:rPr>
          <w:rFonts w:hint="cs"/>
          <w:rtl/>
          <w:lang w:bidi="ar-SY"/>
        </w:rPr>
        <w:t>ً</w:t>
      </w:r>
      <w:r w:rsidRPr="001A4B6B">
        <w:rPr>
          <w:rFonts w:hint="cs"/>
          <w:rtl/>
          <w:lang w:bidi="ar-SY"/>
        </w:rPr>
        <w:t xml:space="preserve"> من النزف)</w:t>
      </w:r>
    </w:p>
    <w:p w:rsidR="00A72163" w:rsidRPr="001A4B6B" w:rsidRDefault="00A72163" w:rsidP="00A72163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>بعد العمل الجراحي نقل المريض إلى مركز استراحة ما بعد العمل الجراحي. وبعد ثلاثة أيام، حدث لديه توعك صحي مع غياب عن الوعي متبوع بانقطاع نفس حاد.</w:t>
      </w:r>
    </w:p>
    <w:p w:rsidR="00A72163" w:rsidRPr="001A4B6B" w:rsidRDefault="00A72163" w:rsidP="006B1CED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 بالجس ربلتي رجليه كانت طرية وليس فيها وذمة </w:t>
      </w:r>
    </w:p>
    <w:p w:rsidR="00A72163" w:rsidRPr="001A4B6B" w:rsidRDefault="00A72163" w:rsidP="006B1CED">
      <w:pPr>
        <w:rPr>
          <w:lang w:bidi="ar-SY"/>
        </w:rPr>
      </w:pPr>
      <w:r w:rsidRPr="001A4B6B">
        <w:rPr>
          <w:rFonts w:hint="cs"/>
          <w:rtl/>
          <w:lang w:bidi="ar-SY"/>
        </w:rPr>
        <w:t xml:space="preserve">بعد الفحص تبين أن ضغطه منخفض </w:t>
      </w:r>
      <w:r w:rsidRPr="001A4B6B">
        <w:rPr>
          <w:lang w:bidi="ar-SY"/>
        </w:rPr>
        <w:t>100/60 mmHg</w:t>
      </w:r>
      <w:r w:rsidRPr="001A4B6B">
        <w:rPr>
          <w:rFonts w:hint="cs"/>
          <w:rtl/>
          <w:lang w:bidi="ar-SY"/>
        </w:rPr>
        <w:t xml:space="preserve">، مع تسرع قلب </w:t>
      </w:r>
      <w:r w:rsidRPr="001A4B6B">
        <w:rPr>
          <w:lang w:bidi="ar-SY"/>
        </w:rPr>
        <w:t>110</w:t>
      </w:r>
      <w:r w:rsidRPr="001A4B6B">
        <w:rPr>
          <w:rFonts w:hint="cs"/>
          <w:rtl/>
          <w:lang w:bidi="ar-SY"/>
        </w:rPr>
        <w:t xml:space="preserve"> نبضة بالدقيقة وحرارته</w:t>
      </w:r>
      <w:r w:rsidRPr="001A4B6B">
        <w:rPr>
          <w:lang w:bidi="ar-SY"/>
        </w:rPr>
        <w:t>37,</w:t>
      </w:r>
      <w:proofErr w:type="gramStart"/>
      <w:r w:rsidRPr="001A4B6B">
        <w:rPr>
          <w:lang w:bidi="ar-SY"/>
        </w:rPr>
        <w:t xml:space="preserve">8 </w:t>
      </w:r>
      <w:r w:rsidRPr="001A4B6B">
        <w:rPr>
          <w:rFonts w:hint="cs"/>
          <w:rtl/>
          <w:lang w:bidi="ar-SY"/>
        </w:rPr>
        <w:t xml:space="preserve"> درجة</w:t>
      </w:r>
      <w:proofErr w:type="gramEnd"/>
      <w:r w:rsidRPr="001A4B6B">
        <w:rPr>
          <w:rFonts w:hint="cs"/>
          <w:rtl/>
          <w:lang w:bidi="ar-SY"/>
        </w:rPr>
        <w:t xml:space="preserve"> </w:t>
      </w:r>
    </w:p>
    <w:p w:rsidR="006B1CED" w:rsidRPr="001A4B6B" w:rsidRDefault="006B1CED" w:rsidP="006B1CED">
      <w:pPr>
        <w:rPr>
          <w:rtl/>
          <w:lang w:bidi="ar-SY"/>
        </w:rPr>
      </w:pPr>
    </w:p>
    <w:p w:rsidR="00A72163" w:rsidRPr="001A4B6B" w:rsidRDefault="00A72163" w:rsidP="00A72163">
      <w:pPr>
        <w:numPr>
          <w:ilvl w:val="0"/>
          <w:numId w:val="6"/>
        </w:numPr>
        <w:tabs>
          <w:tab w:val="num" w:pos="386"/>
        </w:tabs>
        <w:rPr>
          <w:lang w:bidi="ar-SY"/>
        </w:rPr>
      </w:pPr>
      <w:r w:rsidRPr="001A4B6B">
        <w:rPr>
          <w:rFonts w:hint="cs"/>
          <w:rtl/>
          <w:lang w:bidi="ar-SY"/>
        </w:rPr>
        <w:t>ماهي الفحوص التكميلية التي من المفيد إجراؤها من أجل وضع التشخيص:</w:t>
      </w:r>
    </w:p>
    <w:p w:rsidR="00A72163" w:rsidRPr="001A4B6B" w:rsidRDefault="00A72163" w:rsidP="00A72163">
      <w:pPr>
        <w:numPr>
          <w:ilvl w:val="1"/>
          <w:numId w:val="6"/>
        </w:numPr>
        <w:tabs>
          <w:tab w:val="num" w:pos="709"/>
        </w:tabs>
        <w:rPr>
          <w:lang w:bidi="ar-SY"/>
        </w:rPr>
      </w:pPr>
      <w:r w:rsidRPr="001A4B6B">
        <w:rPr>
          <w:lang w:bidi="ar-SY"/>
        </w:rPr>
        <w:t xml:space="preserve">ECG </w:t>
      </w:r>
    </w:p>
    <w:p w:rsidR="00A72163" w:rsidRPr="001A4B6B" w:rsidRDefault="00A72163" w:rsidP="00A72163">
      <w:pPr>
        <w:numPr>
          <w:ilvl w:val="1"/>
          <w:numId w:val="6"/>
        </w:numPr>
        <w:tabs>
          <w:tab w:val="num" w:pos="709"/>
        </w:tabs>
        <w:rPr>
          <w:lang w:bidi="ar-SY"/>
        </w:rPr>
      </w:pPr>
      <w:r w:rsidRPr="001A4B6B">
        <w:rPr>
          <w:lang w:bidi="ar-SY"/>
        </w:rPr>
        <w:t>D-Dimers</w:t>
      </w:r>
    </w:p>
    <w:p w:rsidR="00A72163" w:rsidRPr="001A4B6B" w:rsidRDefault="00A72163" w:rsidP="00A72163">
      <w:pPr>
        <w:numPr>
          <w:ilvl w:val="1"/>
          <w:numId w:val="6"/>
        </w:numPr>
        <w:tabs>
          <w:tab w:val="num" w:pos="709"/>
        </w:tabs>
        <w:rPr>
          <w:lang w:bidi="ar-SY"/>
        </w:rPr>
      </w:pPr>
      <w:r w:rsidRPr="001A4B6B">
        <w:rPr>
          <w:lang w:bidi="ar-SY"/>
        </w:rPr>
        <w:t xml:space="preserve">Bilateral </w:t>
      </w:r>
      <w:r w:rsidR="006B1CED" w:rsidRPr="001A4B6B">
        <w:rPr>
          <w:lang w:bidi="ar-SY"/>
        </w:rPr>
        <w:t>Phlebography</w:t>
      </w:r>
    </w:p>
    <w:p w:rsidR="00A72163" w:rsidRPr="001A4B6B" w:rsidRDefault="00A72163" w:rsidP="00A72163">
      <w:pPr>
        <w:numPr>
          <w:ilvl w:val="1"/>
          <w:numId w:val="6"/>
        </w:numPr>
        <w:tabs>
          <w:tab w:val="num" w:pos="709"/>
        </w:tabs>
        <w:rPr>
          <w:lang w:bidi="ar-SY"/>
        </w:rPr>
      </w:pPr>
      <w:r w:rsidRPr="001A4B6B">
        <w:rPr>
          <w:lang w:bidi="ar-SY"/>
        </w:rPr>
        <w:t>Spiral angioscanner</w:t>
      </w:r>
    </w:p>
    <w:p w:rsidR="00A72163" w:rsidRPr="001A4B6B" w:rsidRDefault="00A72163" w:rsidP="00A72163">
      <w:pPr>
        <w:numPr>
          <w:ilvl w:val="1"/>
          <w:numId w:val="6"/>
        </w:numPr>
        <w:tabs>
          <w:tab w:val="num" w:pos="709"/>
        </w:tabs>
        <w:rPr>
          <w:lang w:bidi="ar-SY"/>
        </w:rPr>
      </w:pPr>
      <w:r w:rsidRPr="001A4B6B">
        <w:rPr>
          <w:lang w:bidi="ar-SY"/>
        </w:rPr>
        <w:t xml:space="preserve">Ventilation-perfusion Scintigraphy </w:t>
      </w:r>
    </w:p>
    <w:p w:rsidR="00A72163" w:rsidRPr="001A4B6B" w:rsidRDefault="00A72163" w:rsidP="006B1CED">
      <w:pPr>
        <w:numPr>
          <w:ilvl w:val="1"/>
          <w:numId w:val="6"/>
        </w:numPr>
        <w:tabs>
          <w:tab w:val="num" w:pos="709"/>
        </w:tabs>
        <w:rPr>
          <w:lang w:bidi="ar-SY"/>
        </w:rPr>
      </w:pPr>
      <w:r w:rsidRPr="001A4B6B">
        <w:rPr>
          <w:lang w:bidi="ar-SY"/>
        </w:rPr>
        <w:t>Echo-Doppler</w:t>
      </w:r>
    </w:p>
    <w:p w:rsidR="00A72163" w:rsidRPr="001A4B6B" w:rsidRDefault="00A72163" w:rsidP="00A72163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lastRenderedPageBreak/>
        <w:t xml:space="preserve">الجواب: </w:t>
      </w: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6B1CED">
      <w:pPr>
        <w:jc w:val="both"/>
        <w:rPr>
          <w:rtl/>
          <w:lang w:bidi="ar-SY"/>
        </w:rPr>
      </w:pPr>
      <w:r w:rsidRPr="001A4B6B">
        <w:rPr>
          <w:rFonts w:hint="cs"/>
          <w:rtl/>
          <w:lang w:bidi="ar-SY"/>
        </w:rPr>
        <w:t>تم اجراء الفحوص التكميلية التالية للمريض:</w:t>
      </w:r>
    </w:p>
    <w:p w:rsidR="00A72163" w:rsidRPr="001A4B6B" w:rsidRDefault="00A72163" w:rsidP="006B1CED">
      <w:pPr>
        <w:numPr>
          <w:ilvl w:val="0"/>
          <w:numId w:val="7"/>
        </w:numPr>
        <w:jc w:val="both"/>
        <w:rPr>
          <w:lang w:bidi="ar-SY"/>
        </w:rPr>
      </w:pPr>
      <w:r w:rsidRPr="001A4B6B">
        <w:rPr>
          <w:lang w:bidi="ar-SY"/>
        </w:rPr>
        <w:t>ECG</w:t>
      </w:r>
      <w:r w:rsidRPr="001A4B6B">
        <w:rPr>
          <w:rFonts w:hint="cs"/>
          <w:rtl/>
          <w:lang w:bidi="ar-SY"/>
        </w:rPr>
        <w:t xml:space="preserve">: أظهر تسرع قلب جيبي </w:t>
      </w:r>
    </w:p>
    <w:p w:rsidR="00A72163" w:rsidRPr="001A4B6B" w:rsidRDefault="00A72163" w:rsidP="006B1CED">
      <w:pPr>
        <w:numPr>
          <w:ilvl w:val="0"/>
          <w:numId w:val="7"/>
        </w:numPr>
        <w:jc w:val="both"/>
        <w:rPr>
          <w:lang w:bidi="ar-SY"/>
        </w:rPr>
      </w:pPr>
      <w:r w:rsidRPr="001A4B6B">
        <w:rPr>
          <w:rFonts w:hint="cs"/>
          <w:rtl/>
          <w:lang w:bidi="ar-SY"/>
        </w:rPr>
        <w:t>تخطيط صدى القلب: تمدد حاد للأذينة والبطين الأيمن</w:t>
      </w:r>
    </w:p>
    <w:p w:rsidR="00A72163" w:rsidRPr="001A4B6B" w:rsidRDefault="00A72163" w:rsidP="006B1CED">
      <w:pPr>
        <w:numPr>
          <w:ilvl w:val="0"/>
          <w:numId w:val="7"/>
        </w:numPr>
        <w:jc w:val="both"/>
        <w:rPr>
          <w:lang w:bidi="ar-SY"/>
        </w:rPr>
      </w:pPr>
      <w:r w:rsidRPr="001A4B6B">
        <w:rPr>
          <w:rFonts w:hint="cs"/>
          <w:rtl/>
          <w:lang w:bidi="ar-SY"/>
        </w:rPr>
        <w:t xml:space="preserve">تصوير شعاعي للصدر: لا توجد اضطرابات في الحقل الرئوي </w:t>
      </w:r>
    </w:p>
    <w:p w:rsidR="00A72163" w:rsidRPr="001A4B6B" w:rsidRDefault="00A72163" w:rsidP="006B1CED">
      <w:pPr>
        <w:numPr>
          <w:ilvl w:val="0"/>
          <w:numId w:val="7"/>
        </w:numPr>
        <w:jc w:val="both"/>
        <w:rPr>
          <w:lang w:bidi="ar-SY"/>
        </w:rPr>
      </w:pPr>
      <w:r w:rsidRPr="001A4B6B">
        <w:rPr>
          <w:rFonts w:hint="cs"/>
          <w:rtl/>
          <w:lang w:bidi="ar-SY"/>
        </w:rPr>
        <w:t>تصوير شعاعي للتهوية والتدفق: نقص تثبت (للمادة المشعة والغاز المستنشق) في مستوى العروة المتوسطة والسفلى من الرئة</w:t>
      </w:r>
      <w:r w:rsidRPr="001A4B6B">
        <w:rPr>
          <w:lang w:bidi="ar-SY"/>
        </w:rPr>
        <w:t xml:space="preserve"> </w:t>
      </w:r>
      <w:r w:rsidRPr="001A4B6B">
        <w:rPr>
          <w:rFonts w:hint="cs"/>
          <w:rtl/>
          <w:lang w:bidi="ar-SY"/>
        </w:rPr>
        <w:t>اليمنى مما يشير إ</w:t>
      </w:r>
      <w:r w:rsidR="006B1CED" w:rsidRPr="001A4B6B">
        <w:rPr>
          <w:rFonts w:hint="cs"/>
          <w:rtl/>
          <w:lang w:bidi="ar-SY"/>
        </w:rPr>
        <w:t>لى وجود ا</w:t>
      </w:r>
      <w:r w:rsidRPr="001A4B6B">
        <w:rPr>
          <w:rFonts w:hint="cs"/>
          <w:rtl/>
          <w:lang w:bidi="ar-SY"/>
        </w:rPr>
        <w:t xml:space="preserve">نصمام رئوي </w:t>
      </w:r>
    </w:p>
    <w:p w:rsidR="00A72163" w:rsidRPr="001A4B6B" w:rsidRDefault="00A72163" w:rsidP="006B1CED">
      <w:pPr>
        <w:numPr>
          <w:ilvl w:val="0"/>
          <w:numId w:val="7"/>
        </w:numPr>
        <w:jc w:val="both"/>
        <w:rPr>
          <w:rtl/>
          <w:lang w:bidi="ar-SY"/>
        </w:rPr>
      </w:pPr>
      <w:r w:rsidRPr="001A4B6B">
        <w:rPr>
          <w:lang w:bidi="ar-SY"/>
        </w:rPr>
        <w:t>Echo-Doppler</w:t>
      </w:r>
      <w:r w:rsidRPr="001A4B6B">
        <w:rPr>
          <w:rFonts w:hint="cs"/>
          <w:rtl/>
          <w:lang w:bidi="ar-SY"/>
        </w:rPr>
        <w:t xml:space="preserve"> وريدي </w:t>
      </w:r>
      <w:r w:rsidR="006B1CED" w:rsidRPr="001A4B6B">
        <w:rPr>
          <w:rFonts w:hint="cs"/>
          <w:rtl/>
          <w:lang w:bidi="ar-SY"/>
        </w:rPr>
        <w:t>للأطراف</w:t>
      </w:r>
      <w:r w:rsidRPr="001A4B6B">
        <w:rPr>
          <w:rFonts w:hint="cs"/>
          <w:rtl/>
          <w:lang w:bidi="ar-SY"/>
        </w:rPr>
        <w:t xml:space="preserve"> السفلية: أظهر وجود خثرات سطحية في مستوى قصبة الساق والفخذ اليمينيين تم عطاء المريض الأوكسجين لمدة 48 ساعة </w:t>
      </w: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numPr>
          <w:ilvl w:val="0"/>
          <w:numId w:val="6"/>
        </w:numPr>
        <w:tabs>
          <w:tab w:val="num" w:pos="720"/>
        </w:tabs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ما هو التشخيص الذي يمكن أن تفكر به؟ </w:t>
      </w:r>
    </w:p>
    <w:p w:rsidR="00A72163" w:rsidRPr="001A4B6B" w:rsidRDefault="00A72163" w:rsidP="00A72163">
      <w:pPr>
        <w:numPr>
          <w:ilvl w:val="1"/>
          <w:numId w:val="6"/>
        </w:num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انصمام رئوي </w:t>
      </w:r>
    </w:p>
    <w:p w:rsidR="00A72163" w:rsidRPr="001A4B6B" w:rsidRDefault="00A72163" w:rsidP="00A72163">
      <w:pPr>
        <w:numPr>
          <w:ilvl w:val="1"/>
          <w:numId w:val="6"/>
        </w:numPr>
        <w:rPr>
          <w:lang w:bidi="ar-SY"/>
        </w:rPr>
      </w:pPr>
      <w:r w:rsidRPr="001A4B6B">
        <w:rPr>
          <w:rFonts w:hint="cs"/>
          <w:rtl/>
          <w:lang w:bidi="ar-SY"/>
        </w:rPr>
        <w:t xml:space="preserve">خثار وريدي ثنائي الجانب </w:t>
      </w:r>
    </w:p>
    <w:p w:rsidR="00A72163" w:rsidRPr="001A4B6B" w:rsidRDefault="00A72163" w:rsidP="00A72163">
      <w:pPr>
        <w:numPr>
          <w:ilvl w:val="1"/>
          <w:numId w:val="6"/>
        </w:numPr>
        <w:rPr>
          <w:lang w:bidi="ar-SY"/>
        </w:rPr>
      </w:pPr>
      <w:r w:rsidRPr="001A4B6B">
        <w:rPr>
          <w:rFonts w:hint="cs"/>
          <w:rtl/>
          <w:lang w:bidi="ar-SY"/>
        </w:rPr>
        <w:t xml:space="preserve">خثار شرياني </w:t>
      </w:r>
    </w:p>
    <w:p w:rsidR="00A72163" w:rsidRPr="001A4B6B" w:rsidRDefault="00A72163" w:rsidP="006B1CED">
      <w:pPr>
        <w:numPr>
          <w:ilvl w:val="1"/>
          <w:numId w:val="6"/>
        </w:num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قصور قلب يميني </w:t>
      </w:r>
    </w:p>
    <w:p w:rsidR="00A72163" w:rsidRPr="001A4B6B" w:rsidRDefault="006B1CED" w:rsidP="00A72163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>الجواب:</w:t>
      </w: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6B1CED" w:rsidP="00A72163">
      <w:pPr>
        <w:rPr>
          <w:lang w:bidi="ar-SY"/>
        </w:rPr>
      </w:pPr>
      <w:r w:rsidRPr="001A4B6B">
        <w:rPr>
          <w:rFonts w:hint="cs"/>
          <w:rtl/>
          <w:lang w:bidi="ar-SY"/>
        </w:rPr>
        <w:t>بإجراء</w:t>
      </w:r>
      <w:r w:rsidR="00A72163" w:rsidRPr="001A4B6B">
        <w:rPr>
          <w:rFonts w:hint="cs"/>
          <w:rtl/>
          <w:lang w:bidi="ar-SY"/>
        </w:rPr>
        <w:t xml:space="preserve"> فحوص التخثر تبين أن الـ</w:t>
      </w:r>
      <w:r w:rsidR="00A72163" w:rsidRPr="001A4B6B">
        <w:rPr>
          <w:lang w:bidi="ar-SY"/>
        </w:rPr>
        <w:t xml:space="preserve"> D-</w:t>
      </w:r>
      <w:r w:rsidRPr="001A4B6B">
        <w:rPr>
          <w:lang w:bidi="ar-SY"/>
        </w:rPr>
        <w:t xml:space="preserve">dimers </w:t>
      </w:r>
      <w:r w:rsidRPr="001A4B6B">
        <w:rPr>
          <w:rFonts w:hint="cs"/>
          <w:rtl/>
          <w:lang w:bidi="ar-SY"/>
        </w:rPr>
        <w:t>إيجابي</w:t>
      </w:r>
      <w:r w:rsidR="00A72163" w:rsidRPr="001A4B6B">
        <w:rPr>
          <w:rFonts w:hint="cs"/>
          <w:rtl/>
          <w:lang w:bidi="ar-SY"/>
        </w:rPr>
        <w:t xml:space="preserve"> وأن المريض لديه عيب </w:t>
      </w:r>
      <w:r w:rsidRPr="001A4B6B">
        <w:rPr>
          <w:rFonts w:hint="cs"/>
          <w:rtl/>
          <w:lang w:bidi="ar-SY"/>
        </w:rPr>
        <w:t>وراثي:</w:t>
      </w:r>
      <w:r w:rsidR="00A72163" w:rsidRPr="001A4B6B">
        <w:rPr>
          <w:rFonts w:hint="cs"/>
          <w:rtl/>
          <w:lang w:bidi="ar-SY"/>
        </w:rPr>
        <w:t xml:space="preserve"> المقاومة على البروتين </w:t>
      </w:r>
      <w:r w:rsidR="00A72163" w:rsidRPr="001A4B6B">
        <w:rPr>
          <w:lang w:bidi="ar-SY"/>
        </w:rPr>
        <w:t>C</w:t>
      </w:r>
      <w:r w:rsidR="00A72163" w:rsidRPr="001A4B6B">
        <w:rPr>
          <w:rFonts w:hint="cs"/>
          <w:rtl/>
          <w:lang w:bidi="ar-SY"/>
        </w:rPr>
        <w:t xml:space="preserve"> الفعال من نمط متخالف اللواقح </w:t>
      </w:r>
      <w:r w:rsidR="00A72163" w:rsidRPr="001A4B6B">
        <w:rPr>
          <w:lang w:bidi="ar-SY"/>
        </w:rPr>
        <w:t xml:space="preserve">heterozygote </w:t>
      </w:r>
    </w:p>
    <w:p w:rsidR="00A72163" w:rsidRPr="001A4B6B" w:rsidRDefault="00A72163" w:rsidP="00A72163">
      <w:pPr>
        <w:numPr>
          <w:ilvl w:val="0"/>
          <w:numId w:val="6"/>
        </w:numPr>
        <w:tabs>
          <w:tab w:val="num" w:pos="720"/>
        </w:tabs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ما هي إمكانيات المعالجة </w:t>
      </w:r>
    </w:p>
    <w:p w:rsidR="00A72163" w:rsidRPr="001A4B6B" w:rsidRDefault="00A72163" w:rsidP="00A72163">
      <w:pPr>
        <w:numPr>
          <w:ilvl w:val="1"/>
          <w:numId w:val="6"/>
        </w:num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الـ </w:t>
      </w:r>
      <w:r w:rsidRPr="001A4B6B">
        <w:rPr>
          <w:lang w:bidi="ar-SY"/>
        </w:rPr>
        <w:t>LMWH</w:t>
      </w:r>
      <w:r w:rsidR="006B1CED" w:rsidRPr="001A4B6B">
        <w:rPr>
          <w:rFonts w:hint="cs"/>
          <w:rtl/>
          <w:lang w:bidi="ar-SY"/>
        </w:rPr>
        <w:t xml:space="preserve"> للوقا</w:t>
      </w:r>
      <w:r w:rsidRPr="001A4B6B">
        <w:rPr>
          <w:rFonts w:hint="cs"/>
          <w:rtl/>
          <w:lang w:bidi="ar-SY"/>
        </w:rPr>
        <w:t xml:space="preserve">ية  </w:t>
      </w:r>
    </w:p>
    <w:p w:rsidR="00A72163" w:rsidRPr="001A4B6B" w:rsidRDefault="00A72163" w:rsidP="00A72163">
      <w:pPr>
        <w:numPr>
          <w:ilvl w:val="1"/>
          <w:numId w:val="6"/>
        </w:numPr>
        <w:rPr>
          <w:lang w:bidi="ar-SY"/>
        </w:rPr>
      </w:pPr>
      <w:r w:rsidRPr="001A4B6B">
        <w:rPr>
          <w:rFonts w:hint="cs"/>
          <w:rtl/>
          <w:lang w:bidi="ar-SY"/>
        </w:rPr>
        <w:t>الـ</w:t>
      </w:r>
      <w:proofErr w:type="gramStart"/>
      <w:r w:rsidRPr="001A4B6B">
        <w:rPr>
          <w:lang w:bidi="ar-SY"/>
        </w:rPr>
        <w:t>LMWH</w:t>
      </w:r>
      <w:r w:rsidR="00FF06CA" w:rsidRPr="001A4B6B">
        <w:rPr>
          <w:lang w:bidi="ar-SY"/>
        </w:rPr>
        <w:t xml:space="preserve"> </w:t>
      </w:r>
      <w:r w:rsidR="006B1CED" w:rsidRPr="001A4B6B">
        <w:rPr>
          <w:rFonts w:hint="cs"/>
          <w:rtl/>
          <w:lang w:bidi="ar-SY"/>
        </w:rPr>
        <w:t xml:space="preserve"> للمعالجة</w:t>
      </w:r>
      <w:proofErr w:type="gramEnd"/>
      <w:r w:rsidRPr="001A4B6B">
        <w:rPr>
          <w:rFonts w:hint="cs"/>
          <w:rtl/>
          <w:lang w:bidi="ar-SY"/>
        </w:rPr>
        <w:t xml:space="preserve">، حقن مرة واحدة باليوم </w:t>
      </w:r>
    </w:p>
    <w:p w:rsidR="00A72163" w:rsidRPr="001A4B6B" w:rsidRDefault="00A72163" w:rsidP="00A72163">
      <w:pPr>
        <w:numPr>
          <w:ilvl w:val="1"/>
          <w:numId w:val="6"/>
        </w:numPr>
        <w:rPr>
          <w:lang w:bidi="ar-SY"/>
        </w:rPr>
      </w:pPr>
      <w:r w:rsidRPr="001A4B6B">
        <w:rPr>
          <w:rFonts w:hint="cs"/>
          <w:rtl/>
          <w:lang w:bidi="ar-SY"/>
        </w:rPr>
        <w:t xml:space="preserve">الـ </w:t>
      </w:r>
      <w:r w:rsidRPr="001A4B6B">
        <w:rPr>
          <w:lang w:bidi="ar-SY"/>
        </w:rPr>
        <w:t>LMWH</w:t>
      </w:r>
      <w:r w:rsidRPr="001A4B6B">
        <w:rPr>
          <w:rFonts w:hint="cs"/>
          <w:rtl/>
          <w:lang w:bidi="ar-SY"/>
        </w:rPr>
        <w:t xml:space="preserve"> للمعالجة، حقن مرتين باليوم </w:t>
      </w:r>
    </w:p>
    <w:p w:rsidR="00A72163" w:rsidRPr="001A4B6B" w:rsidRDefault="00A72163" w:rsidP="00A72163">
      <w:pPr>
        <w:numPr>
          <w:ilvl w:val="1"/>
          <w:numId w:val="6"/>
        </w:numPr>
        <w:rPr>
          <w:lang w:bidi="ar-SY"/>
        </w:rPr>
      </w:pPr>
      <w:r w:rsidRPr="001A4B6B">
        <w:rPr>
          <w:rFonts w:hint="cs"/>
          <w:rtl/>
          <w:lang w:bidi="ar-SY"/>
        </w:rPr>
        <w:t>ليبيرودين</w:t>
      </w:r>
    </w:p>
    <w:p w:rsidR="00A72163" w:rsidRPr="001A4B6B" w:rsidRDefault="00A72163" w:rsidP="00A72163">
      <w:pPr>
        <w:numPr>
          <w:ilvl w:val="1"/>
          <w:numId w:val="6"/>
        </w:numPr>
        <w:rPr>
          <w:lang w:bidi="ar-SY"/>
        </w:rPr>
      </w:pPr>
      <w:r w:rsidRPr="001A4B6B">
        <w:rPr>
          <w:rFonts w:hint="cs"/>
          <w:rtl/>
          <w:lang w:bidi="ar-SY"/>
        </w:rPr>
        <w:lastRenderedPageBreak/>
        <w:t xml:space="preserve">داناباروئيد </w:t>
      </w:r>
    </w:p>
    <w:p w:rsidR="00A72163" w:rsidRPr="001A4B6B" w:rsidRDefault="00A72163" w:rsidP="00B86E4E">
      <w:pPr>
        <w:numPr>
          <w:ilvl w:val="1"/>
          <w:numId w:val="6"/>
        </w:num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الـ </w:t>
      </w:r>
      <w:r w:rsidRPr="001A4B6B">
        <w:rPr>
          <w:lang w:bidi="ar-SY"/>
        </w:rPr>
        <w:t>UFH</w:t>
      </w:r>
      <w:r w:rsidRPr="001A4B6B">
        <w:rPr>
          <w:rFonts w:hint="cs"/>
          <w:rtl/>
          <w:lang w:bidi="ar-SY"/>
        </w:rPr>
        <w:t xml:space="preserve">، حقن تحت الجلد ثلاث مرات باليوم </w:t>
      </w:r>
    </w:p>
    <w:p w:rsidR="00A72163" w:rsidRPr="001A4B6B" w:rsidRDefault="00A72163" w:rsidP="00B86E4E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الجواب: </w:t>
      </w:r>
    </w:p>
    <w:p w:rsidR="00A72163" w:rsidRPr="001A4B6B" w:rsidRDefault="00A72163" w:rsidP="00A72163">
      <w:pPr>
        <w:rPr>
          <w:rtl/>
          <w:lang w:bidi="ar-SY"/>
        </w:rPr>
      </w:pPr>
    </w:p>
    <w:p w:rsidR="00B86E4E" w:rsidRPr="001A4B6B" w:rsidRDefault="00B86E4E" w:rsidP="00A72163">
      <w:pPr>
        <w:rPr>
          <w:rtl/>
          <w:lang w:bidi="ar-SY"/>
        </w:rPr>
      </w:pPr>
    </w:p>
    <w:p w:rsidR="00B86E4E" w:rsidRPr="001A4B6B" w:rsidRDefault="00B86E4E" w:rsidP="00A72163">
      <w:pPr>
        <w:rPr>
          <w:rtl/>
          <w:lang w:bidi="ar-SY"/>
        </w:rPr>
      </w:pPr>
    </w:p>
    <w:p w:rsidR="00A72163" w:rsidRPr="001A4B6B" w:rsidRDefault="00A72163" w:rsidP="00A4104C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تم بالنهاية اختيار بدء المعالجة بـ </w:t>
      </w:r>
      <w:r w:rsidR="00E47B05" w:rsidRPr="001A4B6B">
        <w:rPr>
          <w:rFonts w:hint="cs"/>
          <w:rtl/>
          <w:lang w:bidi="ar-SY"/>
        </w:rPr>
        <w:t>التينزابارين</w:t>
      </w:r>
      <w:r w:rsidRPr="001A4B6B">
        <w:rPr>
          <w:lang w:bidi="ar-SY"/>
        </w:rPr>
        <w:t xml:space="preserve">0,7 </w:t>
      </w:r>
      <w:proofErr w:type="gramStart"/>
      <w:r w:rsidRPr="001A4B6B">
        <w:rPr>
          <w:lang w:bidi="ar-SY"/>
        </w:rPr>
        <w:t xml:space="preserve">ml </w:t>
      </w:r>
      <w:r w:rsidRPr="001A4B6B">
        <w:rPr>
          <w:rFonts w:hint="cs"/>
          <w:rtl/>
          <w:lang w:bidi="ar-SY"/>
        </w:rPr>
        <w:t xml:space="preserve"> لمدة</w:t>
      </w:r>
      <w:proofErr w:type="gramEnd"/>
      <w:r w:rsidRPr="001A4B6B">
        <w:rPr>
          <w:rFonts w:hint="cs"/>
          <w:rtl/>
          <w:lang w:bidi="ar-SY"/>
        </w:rPr>
        <w:t xml:space="preserve"> 8 أيام </w:t>
      </w:r>
    </w:p>
    <w:p w:rsidR="00A72163" w:rsidRPr="001A4B6B" w:rsidRDefault="00A72163" w:rsidP="00A4104C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ومن ثم تم استبدال المعالجة بمضاد فيتامين </w:t>
      </w:r>
      <w:r w:rsidRPr="001A4B6B">
        <w:rPr>
          <w:lang w:bidi="ar-SY"/>
        </w:rPr>
        <w:t>K</w:t>
      </w:r>
      <w:r w:rsidRPr="001A4B6B">
        <w:rPr>
          <w:rFonts w:hint="cs"/>
          <w:rtl/>
          <w:lang w:bidi="ar-SY"/>
        </w:rPr>
        <w:t xml:space="preserve"> والذي سيستمر </w:t>
      </w:r>
      <w:r w:rsidR="00A4104C" w:rsidRPr="001A4B6B">
        <w:rPr>
          <w:rFonts w:hint="cs"/>
          <w:rtl/>
          <w:lang w:bidi="ar-SY"/>
        </w:rPr>
        <w:t>اعطاؤه لمدة</w:t>
      </w:r>
      <w:r w:rsidRPr="001A4B6B">
        <w:rPr>
          <w:rFonts w:hint="cs"/>
          <w:rtl/>
          <w:lang w:bidi="ar-SY"/>
        </w:rPr>
        <w:t xml:space="preserve"> 6 </w:t>
      </w:r>
      <w:r w:rsidR="00A4104C" w:rsidRPr="001A4B6B">
        <w:rPr>
          <w:rFonts w:hint="cs"/>
          <w:rtl/>
          <w:lang w:bidi="ar-SY"/>
        </w:rPr>
        <w:t>أشهر</w:t>
      </w:r>
      <w:r w:rsidRPr="001A4B6B">
        <w:rPr>
          <w:rFonts w:hint="cs"/>
          <w:rtl/>
          <w:lang w:bidi="ar-SY"/>
        </w:rPr>
        <w:t xml:space="preserve"> إلى </w:t>
      </w:r>
      <w:r w:rsidR="00A4104C" w:rsidRPr="001A4B6B">
        <w:rPr>
          <w:rFonts w:hint="cs"/>
          <w:rtl/>
          <w:lang w:bidi="ar-SY"/>
        </w:rPr>
        <w:t>العام بهدف</w:t>
      </w:r>
      <w:r w:rsidRPr="001A4B6B">
        <w:rPr>
          <w:rFonts w:hint="cs"/>
          <w:rtl/>
          <w:lang w:bidi="ar-SY"/>
        </w:rPr>
        <w:t xml:space="preserve"> المحافظة على</w:t>
      </w:r>
      <w:r w:rsidR="00A4104C" w:rsidRPr="001A4B6B">
        <w:rPr>
          <w:rFonts w:hint="cs"/>
          <w:rtl/>
          <w:lang w:bidi="ar-SY"/>
        </w:rPr>
        <w:t xml:space="preserve"> الـ</w:t>
      </w:r>
      <w:r w:rsidRPr="001A4B6B">
        <w:rPr>
          <w:rFonts w:hint="cs"/>
          <w:rtl/>
          <w:lang w:bidi="ar-SY"/>
        </w:rPr>
        <w:t xml:space="preserve"> </w:t>
      </w:r>
      <w:r w:rsidRPr="001A4B6B">
        <w:rPr>
          <w:lang w:bidi="ar-SY"/>
        </w:rPr>
        <w:t>INR</w:t>
      </w:r>
      <w:r w:rsidRPr="001A4B6B">
        <w:rPr>
          <w:rFonts w:hint="cs"/>
          <w:rtl/>
          <w:lang w:bidi="ar-SY"/>
        </w:rPr>
        <w:t xml:space="preserve"> ما</w:t>
      </w:r>
      <w:r w:rsidR="00A4104C" w:rsidRPr="001A4B6B">
        <w:rPr>
          <w:rFonts w:hint="cs"/>
          <w:rtl/>
          <w:lang w:bidi="ar-SY"/>
        </w:rPr>
        <w:t xml:space="preserve"> </w:t>
      </w:r>
      <w:r w:rsidRPr="001A4B6B">
        <w:rPr>
          <w:rFonts w:hint="cs"/>
          <w:rtl/>
          <w:lang w:bidi="ar-SY"/>
        </w:rPr>
        <w:t>بين 2-3</w:t>
      </w:r>
    </w:p>
    <w:p w:rsidR="00A72163" w:rsidRPr="001A4B6B" w:rsidRDefault="00A72163" w:rsidP="00A72163">
      <w:pPr>
        <w:numPr>
          <w:ilvl w:val="0"/>
          <w:numId w:val="6"/>
        </w:numPr>
        <w:tabs>
          <w:tab w:val="num" w:pos="720"/>
        </w:tabs>
        <w:rPr>
          <w:lang w:bidi="ar-SY"/>
        </w:rPr>
      </w:pPr>
      <w:r w:rsidRPr="001A4B6B">
        <w:rPr>
          <w:rFonts w:hint="cs"/>
          <w:rtl/>
          <w:lang w:bidi="ar-SY"/>
        </w:rPr>
        <w:t xml:space="preserve">ماهي النصائح التي يمكن أن تعطيها للمريض لتجنب حدوث التاثيرت الجانبية والنزف الخطير لديه </w:t>
      </w:r>
    </w:p>
    <w:p w:rsidR="00A72163" w:rsidRPr="001A4B6B" w:rsidRDefault="00A72163" w:rsidP="00A72163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 </w:t>
      </w:r>
    </w:p>
    <w:p w:rsidR="00A72163" w:rsidRPr="001A4B6B" w:rsidRDefault="00A72163" w:rsidP="00A72163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الجواب: </w:t>
      </w: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72163" w:rsidRPr="001A4B6B" w:rsidRDefault="00A72163" w:rsidP="00A72163">
      <w:pPr>
        <w:rPr>
          <w:rtl/>
          <w:lang w:bidi="ar-SY"/>
        </w:rPr>
      </w:pPr>
    </w:p>
    <w:p w:rsidR="00A4104C" w:rsidRPr="001A4B6B" w:rsidRDefault="00A4104C" w:rsidP="00A72163">
      <w:pPr>
        <w:rPr>
          <w:rtl/>
          <w:lang w:bidi="ar-SY"/>
        </w:rPr>
      </w:pPr>
    </w:p>
    <w:p w:rsidR="00B86E4E" w:rsidRPr="001A4B6B" w:rsidRDefault="00B86E4E" w:rsidP="00A72163">
      <w:pPr>
        <w:rPr>
          <w:lang w:bidi="ar-SY"/>
        </w:rPr>
      </w:pPr>
    </w:p>
    <w:p w:rsidR="00A72163" w:rsidRPr="001A4B6B" w:rsidRDefault="00A72163" w:rsidP="00A72163">
      <w:pPr>
        <w:numPr>
          <w:ilvl w:val="0"/>
          <w:numId w:val="6"/>
        </w:numPr>
        <w:tabs>
          <w:tab w:val="num" w:pos="720"/>
        </w:tabs>
        <w:rPr>
          <w:rtl/>
          <w:lang w:bidi="ar-SY"/>
        </w:rPr>
      </w:pPr>
      <w:r w:rsidRPr="001A4B6B">
        <w:rPr>
          <w:rFonts w:hint="cs"/>
          <w:rtl/>
          <w:lang w:bidi="ar-SY"/>
        </w:rPr>
        <w:lastRenderedPageBreak/>
        <w:t>ما هو موقفك العلاجي على الامد الطويل مع الاخذ بعين الاعتبار عيب</w:t>
      </w:r>
      <w:r w:rsidR="00A4104C" w:rsidRPr="001A4B6B">
        <w:rPr>
          <w:rFonts w:hint="cs"/>
          <w:rtl/>
          <w:lang w:bidi="ar-SY"/>
        </w:rPr>
        <w:t xml:space="preserve"> الخثورية الموجود عند هذا </w:t>
      </w:r>
      <w:r w:rsidRPr="001A4B6B">
        <w:rPr>
          <w:rFonts w:hint="cs"/>
          <w:rtl/>
          <w:lang w:bidi="ar-SY"/>
        </w:rPr>
        <w:t xml:space="preserve">المريض  </w:t>
      </w:r>
    </w:p>
    <w:p w:rsidR="00A72163" w:rsidRPr="001A4B6B" w:rsidRDefault="00A72163" w:rsidP="00B86E4E">
      <w:pPr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الجواب: </w:t>
      </w:r>
    </w:p>
    <w:p w:rsidR="00B86E4E" w:rsidRPr="001A4B6B" w:rsidRDefault="00B86E4E" w:rsidP="00B86E4E">
      <w:pPr>
        <w:rPr>
          <w:rtl/>
          <w:lang w:bidi="ar-SY"/>
        </w:rPr>
      </w:pPr>
    </w:p>
    <w:p w:rsidR="00B86E4E" w:rsidRPr="001A4B6B" w:rsidRDefault="00B86E4E" w:rsidP="00B86E4E">
      <w:pPr>
        <w:rPr>
          <w:rtl/>
          <w:lang w:bidi="ar-SY"/>
        </w:rPr>
      </w:pPr>
    </w:p>
    <w:p w:rsidR="008658EC" w:rsidRPr="001A4B6B" w:rsidRDefault="003C3D7C" w:rsidP="00A72163">
      <w:pPr>
        <w:rPr>
          <w:b/>
          <w:bCs/>
          <w:sz w:val="26"/>
          <w:szCs w:val="26"/>
          <w:rtl/>
          <w:lang w:bidi="ar-SY"/>
        </w:rPr>
      </w:pPr>
      <w:r w:rsidRPr="001A4B6B">
        <w:rPr>
          <w:rFonts w:hint="cs"/>
          <w:b/>
          <w:bCs/>
          <w:sz w:val="26"/>
          <w:szCs w:val="26"/>
          <w:rtl/>
          <w:lang w:bidi="ar-SY"/>
        </w:rPr>
        <w:t xml:space="preserve">الحالة </w:t>
      </w:r>
      <w:r w:rsidR="00265DAA" w:rsidRPr="001A4B6B">
        <w:rPr>
          <w:rFonts w:hint="cs"/>
          <w:b/>
          <w:bCs/>
          <w:sz w:val="26"/>
          <w:szCs w:val="26"/>
          <w:rtl/>
          <w:lang w:bidi="ar-SY"/>
        </w:rPr>
        <w:t>السريرية الثانية</w:t>
      </w:r>
      <w:r w:rsidRPr="001A4B6B">
        <w:rPr>
          <w:rFonts w:hint="cs"/>
          <w:b/>
          <w:bCs/>
          <w:sz w:val="26"/>
          <w:szCs w:val="26"/>
          <w:rtl/>
          <w:lang w:bidi="ar-SY"/>
        </w:rPr>
        <w:t xml:space="preserve">: </w:t>
      </w:r>
    </w:p>
    <w:p w:rsidR="00A4104C" w:rsidRPr="001A4B6B" w:rsidRDefault="00A4104C" w:rsidP="00A4104C">
      <w:pPr>
        <w:jc w:val="both"/>
        <w:rPr>
          <w:rtl/>
          <w:lang w:bidi="ar-SY"/>
        </w:rPr>
      </w:pPr>
      <w:r w:rsidRPr="001A4B6B">
        <w:rPr>
          <w:rFonts w:hint="cs"/>
          <w:rtl/>
        </w:rPr>
        <w:t xml:space="preserve">رجل عمره </w:t>
      </w:r>
      <w:r w:rsidRPr="001A4B6B">
        <w:rPr>
          <w:rFonts w:hint="cs"/>
          <w:rtl/>
          <w:lang w:bidi="ar-SY"/>
        </w:rPr>
        <w:t>65</w:t>
      </w:r>
      <w:r w:rsidRPr="001A4B6B">
        <w:rPr>
          <w:rFonts w:hint="cs"/>
          <w:rtl/>
        </w:rPr>
        <w:t xml:space="preserve"> عام أحضر إلى غرفة الاسعاف بعد </w:t>
      </w:r>
      <w:r w:rsidRPr="001A4B6B">
        <w:rPr>
          <w:rFonts w:hint="cs"/>
          <w:rtl/>
          <w:lang w:bidi="ar-SY"/>
        </w:rPr>
        <w:t>30 دقيقة من بدء ضعف في جانبه الأيمن مع صعوبة بالكلام، استثنت الدراسات الشعاعية وجود نزف دماغي كبداية لحالة الأعراض الحادة للسكتة الدماغية المصاب بها.</w:t>
      </w:r>
    </w:p>
    <w:p w:rsidR="00A4104C" w:rsidRPr="001A4B6B" w:rsidRDefault="00A4104C" w:rsidP="00A4104C">
      <w:pPr>
        <w:numPr>
          <w:ilvl w:val="0"/>
          <w:numId w:val="5"/>
        </w:numPr>
        <w:rPr>
          <w:rtl/>
          <w:lang w:bidi="ar-SY"/>
        </w:rPr>
      </w:pPr>
      <w:r w:rsidRPr="001A4B6B">
        <w:rPr>
          <w:rtl/>
          <w:lang w:bidi="ar-SY"/>
        </w:rPr>
        <w:t xml:space="preserve">البدء </w:t>
      </w:r>
      <w:r w:rsidRPr="001A4B6B">
        <w:rPr>
          <w:rtl/>
        </w:rPr>
        <w:t>ال</w:t>
      </w:r>
      <w:r w:rsidRPr="001A4B6B">
        <w:rPr>
          <w:rtl/>
          <w:lang w:bidi="ar-SY"/>
        </w:rPr>
        <w:t xml:space="preserve">مباشر لأي من الأدوية التالية </w:t>
      </w:r>
      <w:r w:rsidRPr="001A4B6B">
        <w:rPr>
          <w:u w:val="single"/>
          <w:rtl/>
          <w:lang w:bidi="ar-SY"/>
        </w:rPr>
        <w:t>أكثر احتمالاً</w:t>
      </w:r>
      <w:r w:rsidRPr="001A4B6B">
        <w:rPr>
          <w:rtl/>
          <w:lang w:bidi="ar-SY"/>
        </w:rPr>
        <w:t xml:space="preserve"> أن يحسن النتائج السريرية عند هذا المريض؟</w:t>
      </w:r>
    </w:p>
    <w:p w:rsidR="00A4104C" w:rsidRPr="001A4B6B" w:rsidRDefault="00A4104C" w:rsidP="00A4104C">
      <w:pPr>
        <w:numPr>
          <w:ilvl w:val="0"/>
          <w:numId w:val="8"/>
        </w:numPr>
        <w:rPr>
          <w:rtl/>
          <w:lang w:bidi="ar-SY"/>
        </w:rPr>
      </w:pPr>
      <w:r w:rsidRPr="001A4B6B">
        <w:rPr>
          <w:rtl/>
          <w:lang w:bidi="ar-SY"/>
        </w:rPr>
        <w:t>ستربتوكيناز</w:t>
      </w:r>
    </w:p>
    <w:p w:rsidR="00A4104C" w:rsidRPr="001A4B6B" w:rsidRDefault="00A4104C" w:rsidP="00A4104C">
      <w:pPr>
        <w:numPr>
          <w:ilvl w:val="0"/>
          <w:numId w:val="8"/>
        </w:numPr>
        <w:rPr>
          <w:lang w:bidi="ar-SY"/>
        </w:rPr>
      </w:pPr>
      <w:r w:rsidRPr="001A4B6B">
        <w:rPr>
          <w:lang w:bidi="ar-SY"/>
        </w:rPr>
        <w:t>Vit K</w:t>
      </w:r>
    </w:p>
    <w:p w:rsidR="00A4104C" w:rsidRPr="001A4B6B" w:rsidRDefault="00A4104C" w:rsidP="00A4104C">
      <w:pPr>
        <w:numPr>
          <w:ilvl w:val="0"/>
          <w:numId w:val="8"/>
        </w:numPr>
        <w:rPr>
          <w:lang w:bidi="ar-SY"/>
        </w:rPr>
      </w:pPr>
      <w:r w:rsidRPr="001A4B6B">
        <w:rPr>
          <w:lang w:bidi="ar-SY"/>
        </w:rPr>
        <w:t>Alteplase</w:t>
      </w:r>
    </w:p>
    <w:p w:rsidR="00A4104C" w:rsidRPr="001A4B6B" w:rsidRDefault="00A4104C" w:rsidP="00A4104C">
      <w:pPr>
        <w:numPr>
          <w:ilvl w:val="0"/>
          <w:numId w:val="8"/>
        </w:numPr>
        <w:rPr>
          <w:rtl/>
        </w:rPr>
      </w:pPr>
      <w:r w:rsidRPr="001A4B6B">
        <w:rPr>
          <w:rtl/>
        </w:rPr>
        <w:t>أسبرين</w:t>
      </w:r>
    </w:p>
    <w:p w:rsidR="00A4104C" w:rsidRPr="001A4B6B" w:rsidRDefault="00A4104C" w:rsidP="00A4104C">
      <w:pPr>
        <w:numPr>
          <w:ilvl w:val="0"/>
          <w:numId w:val="8"/>
        </w:numPr>
        <w:rPr>
          <w:rtl/>
        </w:rPr>
      </w:pPr>
      <w:r w:rsidRPr="001A4B6B">
        <w:rPr>
          <w:rtl/>
        </w:rPr>
        <w:t>العامل الثامن</w:t>
      </w:r>
    </w:p>
    <w:p w:rsidR="00A4104C" w:rsidRPr="001A4B6B" w:rsidRDefault="00A4104C" w:rsidP="00A4104C">
      <w:pPr>
        <w:jc w:val="both"/>
        <w:rPr>
          <w:rtl/>
        </w:rPr>
      </w:pPr>
      <w:r w:rsidRPr="001A4B6B">
        <w:rPr>
          <w:rtl/>
        </w:rPr>
        <w:t xml:space="preserve">الجواب: </w:t>
      </w:r>
    </w:p>
    <w:p w:rsidR="00A4104C" w:rsidRPr="001A4B6B" w:rsidRDefault="00A4104C" w:rsidP="00A4104C">
      <w:pPr>
        <w:jc w:val="both"/>
        <w:rPr>
          <w:rtl/>
        </w:rPr>
      </w:pPr>
    </w:p>
    <w:p w:rsidR="00A4104C" w:rsidRPr="001A4B6B" w:rsidRDefault="00A4104C" w:rsidP="00A4104C">
      <w:pPr>
        <w:numPr>
          <w:ilvl w:val="0"/>
          <w:numId w:val="5"/>
        </w:numPr>
        <w:rPr>
          <w:rtl/>
        </w:rPr>
      </w:pPr>
      <w:r w:rsidRPr="001A4B6B">
        <w:rPr>
          <w:rtl/>
        </w:rPr>
        <w:t>بعد مضي يومين زالت الأعراض لدى المريض، للوقاية من تكرر المرض يعطى المريض ولمدة غير محدودة:</w:t>
      </w:r>
    </w:p>
    <w:p w:rsidR="00A4104C" w:rsidRPr="001A4B6B" w:rsidRDefault="00A4104C" w:rsidP="00A4104C">
      <w:pPr>
        <w:numPr>
          <w:ilvl w:val="0"/>
          <w:numId w:val="9"/>
        </w:numPr>
        <w:rPr>
          <w:rtl/>
        </w:rPr>
      </w:pPr>
      <w:r w:rsidRPr="001A4B6B">
        <w:rPr>
          <w:rFonts w:hint="cs"/>
          <w:rtl/>
          <w:lang w:bidi="ar-SY"/>
        </w:rPr>
        <w:t>أ</w:t>
      </w:r>
      <w:r w:rsidRPr="001A4B6B">
        <w:rPr>
          <w:rtl/>
        </w:rPr>
        <w:t>سبرين</w:t>
      </w:r>
    </w:p>
    <w:p w:rsidR="00A4104C" w:rsidRPr="001A4B6B" w:rsidRDefault="00A4104C" w:rsidP="00A4104C">
      <w:pPr>
        <w:numPr>
          <w:ilvl w:val="0"/>
          <w:numId w:val="9"/>
        </w:numPr>
        <w:rPr>
          <w:rtl/>
        </w:rPr>
      </w:pPr>
      <w:r w:rsidRPr="001A4B6B">
        <w:rPr>
          <w:rtl/>
        </w:rPr>
        <w:t>هيبارين منخفض الوزن الجزيئي</w:t>
      </w:r>
    </w:p>
    <w:p w:rsidR="00A4104C" w:rsidRPr="001A4B6B" w:rsidRDefault="00A4104C" w:rsidP="00A4104C">
      <w:pPr>
        <w:numPr>
          <w:ilvl w:val="0"/>
          <w:numId w:val="9"/>
        </w:numPr>
        <w:rPr>
          <w:rtl/>
        </w:rPr>
      </w:pPr>
      <w:r w:rsidRPr="001A4B6B">
        <w:rPr>
          <w:rtl/>
        </w:rPr>
        <w:t xml:space="preserve"> </w:t>
      </w:r>
      <w:r w:rsidRPr="001A4B6B">
        <w:rPr>
          <w:lang w:bidi="ar-SY"/>
        </w:rPr>
        <w:t>Alteplase</w:t>
      </w:r>
    </w:p>
    <w:p w:rsidR="00A4104C" w:rsidRPr="001A4B6B" w:rsidRDefault="00A4104C" w:rsidP="00A4104C">
      <w:pPr>
        <w:numPr>
          <w:ilvl w:val="0"/>
          <w:numId w:val="9"/>
        </w:numPr>
        <w:rPr>
          <w:lang w:bidi="ar-SY"/>
        </w:rPr>
      </w:pPr>
      <w:r w:rsidRPr="001A4B6B">
        <w:rPr>
          <w:lang w:bidi="ar-SY"/>
        </w:rPr>
        <w:t>Vit K</w:t>
      </w:r>
    </w:p>
    <w:p w:rsidR="00A4104C" w:rsidRPr="001A4B6B" w:rsidRDefault="00A4104C" w:rsidP="00A4104C">
      <w:pPr>
        <w:numPr>
          <w:ilvl w:val="0"/>
          <w:numId w:val="9"/>
        </w:numPr>
        <w:rPr>
          <w:rtl/>
        </w:rPr>
      </w:pPr>
      <w:r w:rsidRPr="001A4B6B">
        <w:rPr>
          <w:rtl/>
        </w:rPr>
        <w:t>وارفارين</w:t>
      </w:r>
    </w:p>
    <w:p w:rsidR="00A4104C" w:rsidRPr="001A4B6B" w:rsidRDefault="00A4104C" w:rsidP="00A4104C">
      <w:pPr>
        <w:jc w:val="both"/>
        <w:rPr>
          <w:rtl/>
        </w:rPr>
      </w:pPr>
      <w:r w:rsidRPr="001A4B6B">
        <w:rPr>
          <w:rFonts w:hint="cs"/>
          <w:rtl/>
        </w:rPr>
        <w:t xml:space="preserve">الجواب: </w:t>
      </w:r>
    </w:p>
    <w:p w:rsidR="00A4104C" w:rsidRPr="001A4B6B" w:rsidRDefault="00A4104C" w:rsidP="00A4104C">
      <w:pPr>
        <w:jc w:val="both"/>
        <w:rPr>
          <w:rtl/>
        </w:rPr>
      </w:pPr>
    </w:p>
    <w:p w:rsidR="00A4104C" w:rsidRPr="001A4B6B" w:rsidRDefault="00A4104C" w:rsidP="00A4104C">
      <w:pPr>
        <w:jc w:val="both"/>
        <w:rPr>
          <w:rtl/>
        </w:rPr>
      </w:pPr>
    </w:p>
    <w:p w:rsidR="00A4104C" w:rsidRPr="001A4B6B" w:rsidRDefault="00A4104C" w:rsidP="00A4104C">
      <w:pPr>
        <w:numPr>
          <w:ilvl w:val="0"/>
          <w:numId w:val="5"/>
        </w:numPr>
        <w:rPr>
          <w:rtl/>
        </w:rPr>
      </w:pPr>
      <w:r w:rsidRPr="001A4B6B">
        <w:rPr>
          <w:rtl/>
        </w:rPr>
        <w:lastRenderedPageBreak/>
        <w:t>إذا لم يتحمل المريض الدواء الموصوف له بالسؤال الثاني فقد يعالج بالكلوبيدوغريل، وإن هذا الدواء نسبة إلى التيكلوبيدين:</w:t>
      </w:r>
    </w:p>
    <w:p w:rsidR="00A4104C" w:rsidRPr="001A4B6B" w:rsidRDefault="00A4104C" w:rsidP="00A4104C">
      <w:pPr>
        <w:numPr>
          <w:ilvl w:val="0"/>
          <w:numId w:val="10"/>
        </w:numPr>
        <w:rPr>
          <w:rtl/>
        </w:rPr>
      </w:pPr>
      <w:r w:rsidRPr="001A4B6B">
        <w:rPr>
          <w:rtl/>
        </w:rPr>
        <w:t xml:space="preserve">يمتلك مدة تأثير أقل </w:t>
      </w:r>
    </w:p>
    <w:p w:rsidR="00A4104C" w:rsidRPr="001A4B6B" w:rsidRDefault="00A4104C" w:rsidP="00A4104C">
      <w:pPr>
        <w:numPr>
          <w:ilvl w:val="0"/>
          <w:numId w:val="10"/>
        </w:numPr>
        <w:rPr>
          <w:rtl/>
        </w:rPr>
      </w:pPr>
      <w:r w:rsidRPr="001A4B6B">
        <w:rPr>
          <w:rtl/>
        </w:rPr>
        <w:t xml:space="preserve">أقل احتمالاً أن يسبب نقص </w:t>
      </w:r>
      <w:r w:rsidRPr="001A4B6B">
        <w:rPr>
          <w:rFonts w:hint="cs"/>
          <w:rtl/>
        </w:rPr>
        <w:t>معتدلات</w:t>
      </w:r>
    </w:p>
    <w:p w:rsidR="00A4104C" w:rsidRPr="001A4B6B" w:rsidRDefault="00A4104C" w:rsidP="00A4104C">
      <w:pPr>
        <w:numPr>
          <w:ilvl w:val="0"/>
          <w:numId w:val="10"/>
        </w:numPr>
        <w:rPr>
          <w:rtl/>
        </w:rPr>
      </w:pPr>
      <w:r w:rsidRPr="001A4B6B">
        <w:rPr>
          <w:rtl/>
        </w:rPr>
        <w:t xml:space="preserve">أكثر احتمالاً أن يحرض تشكل أضداد مضادة للصفيحات </w:t>
      </w:r>
    </w:p>
    <w:p w:rsidR="00A4104C" w:rsidRPr="001A4B6B" w:rsidRDefault="00A4104C" w:rsidP="00A4104C">
      <w:pPr>
        <w:numPr>
          <w:ilvl w:val="0"/>
          <w:numId w:val="10"/>
        </w:numPr>
        <w:rPr>
          <w:rtl/>
        </w:rPr>
      </w:pPr>
      <w:r w:rsidRPr="001A4B6B">
        <w:rPr>
          <w:rtl/>
        </w:rPr>
        <w:t xml:space="preserve">أكثر احتمالاً أن يؤهب لنزف خطير </w:t>
      </w:r>
    </w:p>
    <w:p w:rsidR="00A4104C" w:rsidRPr="001A4B6B" w:rsidRDefault="00A4104C" w:rsidP="00A4104C">
      <w:pPr>
        <w:jc w:val="both"/>
        <w:rPr>
          <w:rtl/>
        </w:rPr>
      </w:pPr>
      <w:r w:rsidRPr="001A4B6B">
        <w:rPr>
          <w:rFonts w:hint="cs"/>
          <w:rtl/>
        </w:rPr>
        <w:t xml:space="preserve">الجواب: </w:t>
      </w:r>
    </w:p>
    <w:p w:rsidR="00A4104C" w:rsidRPr="001A4B6B" w:rsidRDefault="00A4104C" w:rsidP="00A4104C">
      <w:pPr>
        <w:jc w:val="both"/>
        <w:rPr>
          <w:rtl/>
        </w:rPr>
      </w:pPr>
    </w:p>
    <w:p w:rsidR="00A4104C" w:rsidRPr="001A4B6B" w:rsidRDefault="00A4104C" w:rsidP="00A4104C">
      <w:pPr>
        <w:jc w:val="both"/>
        <w:rPr>
          <w:rtl/>
        </w:rPr>
      </w:pPr>
    </w:p>
    <w:p w:rsidR="00B91E79" w:rsidRPr="001A4B6B" w:rsidRDefault="00B91E79" w:rsidP="00B91E79">
      <w:pPr>
        <w:jc w:val="both"/>
        <w:rPr>
          <w:b/>
          <w:bCs/>
          <w:sz w:val="26"/>
          <w:szCs w:val="26"/>
          <w:rtl/>
        </w:rPr>
      </w:pPr>
      <w:r w:rsidRPr="001A4B6B">
        <w:rPr>
          <w:rFonts w:hint="cs"/>
          <w:b/>
          <w:bCs/>
          <w:sz w:val="26"/>
          <w:szCs w:val="26"/>
          <w:rtl/>
        </w:rPr>
        <w:t>ال</w:t>
      </w:r>
      <w:r w:rsidRPr="001A4B6B">
        <w:rPr>
          <w:b/>
          <w:bCs/>
          <w:sz w:val="26"/>
          <w:szCs w:val="26"/>
          <w:rtl/>
        </w:rPr>
        <w:t xml:space="preserve">حالة </w:t>
      </w:r>
      <w:r w:rsidRPr="001A4B6B">
        <w:rPr>
          <w:rFonts w:hint="cs"/>
          <w:b/>
          <w:bCs/>
          <w:sz w:val="26"/>
          <w:szCs w:val="26"/>
          <w:rtl/>
        </w:rPr>
        <w:t>ال</w:t>
      </w:r>
      <w:r w:rsidRPr="001A4B6B">
        <w:rPr>
          <w:b/>
          <w:bCs/>
          <w:sz w:val="26"/>
          <w:szCs w:val="26"/>
          <w:rtl/>
        </w:rPr>
        <w:t xml:space="preserve">سريرية </w:t>
      </w:r>
      <w:r w:rsidRPr="001A4B6B">
        <w:rPr>
          <w:rFonts w:hint="cs"/>
          <w:b/>
          <w:bCs/>
          <w:sz w:val="26"/>
          <w:szCs w:val="26"/>
          <w:rtl/>
        </w:rPr>
        <w:t>الثالثة</w:t>
      </w:r>
      <w:r w:rsidRPr="001A4B6B">
        <w:rPr>
          <w:b/>
          <w:bCs/>
          <w:sz w:val="26"/>
          <w:szCs w:val="26"/>
          <w:rtl/>
        </w:rPr>
        <w:t xml:space="preserve">: </w:t>
      </w:r>
    </w:p>
    <w:p w:rsidR="00B91E79" w:rsidRPr="001A4B6B" w:rsidRDefault="00B91E79" w:rsidP="00B91E79">
      <w:pPr>
        <w:jc w:val="both"/>
        <w:rPr>
          <w:rtl/>
        </w:rPr>
      </w:pPr>
      <w:r w:rsidRPr="001A4B6B">
        <w:rPr>
          <w:rtl/>
        </w:rPr>
        <w:t xml:space="preserve">امرأة عمرها </w:t>
      </w:r>
      <w:r w:rsidRPr="001A4B6B">
        <w:rPr>
          <w:rtl/>
          <w:lang w:bidi="ar-SY"/>
        </w:rPr>
        <w:t>67</w:t>
      </w:r>
      <w:r w:rsidRPr="001A4B6B">
        <w:rPr>
          <w:rtl/>
        </w:rPr>
        <w:t xml:space="preserve"> عام تعاني من ألم في عضلات فخذها الأيسر، تشير الأمواج فوق الصوتية المضاعفة إلى وجود خثار وريدي عميق في الطرف المصاب.</w:t>
      </w:r>
    </w:p>
    <w:p w:rsidR="00B91E79" w:rsidRPr="001A4B6B" w:rsidRDefault="00B91E79" w:rsidP="00B91E79">
      <w:pPr>
        <w:numPr>
          <w:ilvl w:val="0"/>
          <w:numId w:val="11"/>
        </w:numPr>
        <w:jc w:val="both"/>
        <w:rPr>
          <w:rtl/>
        </w:rPr>
      </w:pPr>
      <w:r w:rsidRPr="001A4B6B">
        <w:rPr>
          <w:rtl/>
        </w:rPr>
        <w:t xml:space="preserve">اتخذ القرار بمعالجتها </w:t>
      </w:r>
      <w:r w:rsidRPr="001A4B6B">
        <w:rPr>
          <w:rFonts w:hint="cs"/>
          <w:rtl/>
        </w:rPr>
        <w:t xml:space="preserve">ﺑ </w:t>
      </w:r>
      <w:r w:rsidRPr="001A4B6B">
        <w:rPr>
          <w:rFonts w:hint="cs"/>
        </w:rPr>
        <w:t>enoxaparin</w:t>
      </w:r>
      <w:r w:rsidRPr="001A4B6B">
        <w:rPr>
          <w:rtl/>
          <w:lang w:bidi="ar-SY"/>
        </w:rPr>
        <w:t>،</w:t>
      </w:r>
      <w:r w:rsidRPr="001A4B6B">
        <w:rPr>
          <w:rtl/>
        </w:rPr>
        <w:t xml:space="preserve"> مقارنة مع الهيبارين فإن هذا الدواء:</w:t>
      </w:r>
    </w:p>
    <w:p w:rsidR="00B91E79" w:rsidRPr="001A4B6B" w:rsidRDefault="00B91E79" w:rsidP="00B91E79">
      <w:pPr>
        <w:numPr>
          <w:ilvl w:val="0"/>
          <w:numId w:val="12"/>
        </w:numPr>
        <w:jc w:val="both"/>
        <w:rPr>
          <w:rtl/>
        </w:rPr>
      </w:pPr>
      <w:r w:rsidRPr="001A4B6B">
        <w:rPr>
          <w:rtl/>
        </w:rPr>
        <w:t>يمكن استعماله دون مراقبة زمن الترومبوبلاستين الجزئي أو الـ</w:t>
      </w:r>
      <w:r w:rsidRPr="001A4B6B">
        <w:rPr>
          <w:rFonts w:hint="cs"/>
          <w:rtl/>
          <w:lang w:bidi="ar-SY"/>
        </w:rPr>
        <w:t xml:space="preserve"> </w:t>
      </w:r>
      <w:r w:rsidRPr="001A4B6B">
        <w:rPr>
          <w:lang w:bidi="ar-SY"/>
        </w:rPr>
        <w:t>KCCT</w:t>
      </w:r>
    </w:p>
    <w:p w:rsidR="00B91E79" w:rsidRPr="001A4B6B" w:rsidRDefault="00B91E79" w:rsidP="00B91E79">
      <w:pPr>
        <w:numPr>
          <w:ilvl w:val="0"/>
          <w:numId w:val="12"/>
        </w:numPr>
        <w:jc w:val="both"/>
        <w:rPr>
          <w:rtl/>
        </w:rPr>
      </w:pPr>
      <w:r w:rsidRPr="001A4B6B">
        <w:rPr>
          <w:rtl/>
        </w:rPr>
        <w:t xml:space="preserve">يمتلك مدة تأثير أقل </w:t>
      </w:r>
    </w:p>
    <w:p w:rsidR="00B91E79" w:rsidRPr="001A4B6B" w:rsidRDefault="00B91E79" w:rsidP="00B91E79">
      <w:pPr>
        <w:numPr>
          <w:ilvl w:val="0"/>
          <w:numId w:val="12"/>
        </w:numPr>
        <w:jc w:val="both"/>
        <w:rPr>
          <w:rtl/>
        </w:rPr>
      </w:pPr>
      <w:r w:rsidRPr="001A4B6B">
        <w:rPr>
          <w:rtl/>
        </w:rPr>
        <w:t xml:space="preserve">أقل احتمالاً أن يسبب تأثير مشوه للأجنة </w:t>
      </w:r>
    </w:p>
    <w:p w:rsidR="00B91E79" w:rsidRPr="001A4B6B" w:rsidRDefault="00B91E79" w:rsidP="00B91E79">
      <w:pPr>
        <w:numPr>
          <w:ilvl w:val="0"/>
          <w:numId w:val="12"/>
        </w:numPr>
        <w:jc w:val="both"/>
        <w:rPr>
          <w:rtl/>
        </w:rPr>
      </w:pPr>
      <w:r w:rsidRPr="001A4B6B">
        <w:rPr>
          <w:rtl/>
        </w:rPr>
        <w:t xml:space="preserve">أكثر احتمالاً أن يعطى وريدياً </w:t>
      </w:r>
    </w:p>
    <w:p w:rsidR="00B91E79" w:rsidRPr="001A4B6B" w:rsidRDefault="00B91E79" w:rsidP="00B91E79">
      <w:pPr>
        <w:numPr>
          <w:ilvl w:val="0"/>
          <w:numId w:val="12"/>
        </w:numPr>
        <w:jc w:val="both"/>
        <w:rPr>
          <w:lang w:val="fr-FR"/>
        </w:rPr>
      </w:pPr>
      <w:r w:rsidRPr="001A4B6B">
        <w:rPr>
          <w:rtl/>
        </w:rPr>
        <w:t xml:space="preserve">أكثر احتمالاً أن يسبب خثار دموي ونقص صفيحات </w:t>
      </w:r>
    </w:p>
    <w:p w:rsidR="00B91E79" w:rsidRPr="001A4B6B" w:rsidRDefault="00B91E79" w:rsidP="00B91E79">
      <w:pPr>
        <w:jc w:val="both"/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الجواب: </w:t>
      </w:r>
    </w:p>
    <w:p w:rsidR="00B91E79" w:rsidRPr="001A4B6B" w:rsidRDefault="00B91E79" w:rsidP="00B91E79">
      <w:pPr>
        <w:jc w:val="both"/>
        <w:rPr>
          <w:rtl/>
          <w:lang w:bidi="ar-SY"/>
        </w:rPr>
      </w:pPr>
    </w:p>
    <w:p w:rsidR="00B91E79" w:rsidRPr="001A4B6B" w:rsidRDefault="00B91E79" w:rsidP="00B91E79">
      <w:pPr>
        <w:jc w:val="both"/>
        <w:rPr>
          <w:rtl/>
          <w:lang w:bidi="ar-SY"/>
        </w:rPr>
      </w:pPr>
    </w:p>
    <w:p w:rsidR="00B91E79" w:rsidRPr="001A4B6B" w:rsidRDefault="00B91E79" w:rsidP="00B91E79">
      <w:pPr>
        <w:jc w:val="both"/>
        <w:rPr>
          <w:rtl/>
          <w:lang w:bidi="ar-SY"/>
        </w:rPr>
      </w:pPr>
    </w:p>
    <w:p w:rsidR="00B91E79" w:rsidRPr="001A4B6B" w:rsidRDefault="00B91E79" w:rsidP="00B91E79">
      <w:pPr>
        <w:jc w:val="both"/>
        <w:rPr>
          <w:rtl/>
          <w:lang w:bidi="ar-SY"/>
        </w:rPr>
      </w:pPr>
    </w:p>
    <w:p w:rsidR="00B86E4E" w:rsidRPr="001A4B6B" w:rsidRDefault="00B86E4E" w:rsidP="00B91E79">
      <w:pPr>
        <w:jc w:val="both"/>
        <w:rPr>
          <w:rtl/>
          <w:lang w:bidi="ar-SY"/>
        </w:rPr>
      </w:pPr>
    </w:p>
    <w:p w:rsidR="00B91E79" w:rsidRPr="001A4B6B" w:rsidRDefault="00B91E79" w:rsidP="00B91E79">
      <w:pPr>
        <w:jc w:val="both"/>
        <w:rPr>
          <w:rtl/>
          <w:lang w:val="fr-FR"/>
        </w:rPr>
      </w:pPr>
    </w:p>
    <w:p w:rsidR="00B91E79" w:rsidRPr="001A4B6B" w:rsidRDefault="00B91E79" w:rsidP="00B91E79">
      <w:pPr>
        <w:numPr>
          <w:ilvl w:val="0"/>
          <w:numId w:val="11"/>
        </w:numPr>
        <w:jc w:val="both"/>
        <w:rPr>
          <w:rtl/>
        </w:rPr>
      </w:pPr>
      <w:r w:rsidRPr="001A4B6B">
        <w:rPr>
          <w:rtl/>
        </w:rPr>
        <w:lastRenderedPageBreak/>
        <w:t xml:space="preserve">خلال الأسبوع التالي كانت المريضة تعالج بالوارفارين وأوقف الهيبارين وبعد شهرين عادت بنزف أنفي شديد وللوقاية من حدوث نزف شديد يجب عدم إعطاء الوارفارين ومعالجتها مباشرة ﺑ: </w:t>
      </w:r>
    </w:p>
    <w:p w:rsidR="00B91E79" w:rsidRPr="001A4B6B" w:rsidRDefault="00B91E79" w:rsidP="00B91E79">
      <w:pPr>
        <w:numPr>
          <w:ilvl w:val="0"/>
          <w:numId w:val="2"/>
        </w:numPr>
        <w:jc w:val="both"/>
      </w:pPr>
      <w:r w:rsidRPr="001A4B6B">
        <w:t>Alteplase</w:t>
      </w:r>
      <w:r w:rsidRPr="001A4B6B">
        <w:rPr>
          <w:rtl/>
          <w:lang w:bidi="ar-SY"/>
        </w:rPr>
        <w:t xml:space="preserve"> </w:t>
      </w:r>
    </w:p>
    <w:p w:rsidR="00B91E79" w:rsidRPr="001A4B6B" w:rsidRDefault="00B91E79" w:rsidP="00B91E79">
      <w:pPr>
        <w:numPr>
          <w:ilvl w:val="0"/>
          <w:numId w:val="2"/>
        </w:numPr>
        <w:jc w:val="both"/>
        <w:rPr>
          <w:rtl/>
        </w:rPr>
      </w:pPr>
      <w:r w:rsidRPr="001A4B6B">
        <w:t>Vit K</w:t>
      </w:r>
      <w:r w:rsidRPr="001A4B6B">
        <w:rPr>
          <w:rtl/>
          <w:lang w:bidi="ar-SY"/>
        </w:rPr>
        <w:t xml:space="preserve"> </w:t>
      </w:r>
    </w:p>
    <w:p w:rsidR="00B91E79" w:rsidRPr="001A4B6B" w:rsidRDefault="00B91E79" w:rsidP="00B91E79">
      <w:pPr>
        <w:numPr>
          <w:ilvl w:val="0"/>
          <w:numId w:val="2"/>
        </w:numPr>
        <w:jc w:val="both"/>
        <w:rPr>
          <w:rtl/>
          <w:lang w:bidi="ar-SY"/>
        </w:rPr>
      </w:pPr>
      <w:r w:rsidRPr="001A4B6B">
        <w:rPr>
          <w:rtl/>
          <w:lang w:bidi="ar-SY"/>
        </w:rPr>
        <w:t xml:space="preserve">داناباروئيد </w:t>
      </w:r>
    </w:p>
    <w:p w:rsidR="00B91E79" w:rsidRPr="001A4B6B" w:rsidRDefault="00B91E79" w:rsidP="00B91E79">
      <w:pPr>
        <w:numPr>
          <w:ilvl w:val="0"/>
          <w:numId w:val="2"/>
        </w:numPr>
        <w:jc w:val="both"/>
        <w:rPr>
          <w:rtl/>
          <w:lang w:bidi="ar-SY"/>
        </w:rPr>
      </w:pPr>
      <w:r w:rsidRPr="001A4B6B">
        <w:rPr>
          <w:rtl/>
          <w:lang w:bidi="ar-SY"/>
        </w:rPr>
        <w:t xml:space="preserve">بروتامين </w:t>
      </w:r>
      <w:r w:rsidRPr="001A4B6B">
        <w:rPr>
          <w:rFonts w:hint="cs"/>
          <w:rtl/>
          <w:lang w:bidi="ar-SY"/>
        </w:rPr>
        <w:t>سلفات</w:t>
      </w:r>
    </w:p>
    <w:p w:rsidR="00B91E79" w:rsidRPr="001A4B6B" w:rsidRDefault="00B91E79" w:rsidP="00B91E79">
      <w:pPr>
        <w:numPr>
          <w:ilvl w:val="0"/>
          <w:numId w:val="2"/>
        </w:numPr>
        <w:jc w:val="both"/>
      </w:pPr>
      <w:r w:rsidRPr="001A4B6B">
        <w:rPr>
          <w:rtl/>
          <w:lang w:bidi="ar-SY"/>
        </w:rPr>
        <w:t xml:space="preserve">العامل </w:t>
      </w:r>
      <w:r w:rsidRPr="001A4B6B">
        <w:rPr>
          <w:lang w:val="fr-FR"/>
        </w:rPr>
        <w:t>XI</w:t>
      </w:r>
      <w:r w:rsidRPr="001A4B6B">
        <w:rPr>
          <w:rtl/>
          <w:lang w:bidi="ar-SY"/>
        </w:rPr>
        <w:t xml:space="preserve"> </w:t>
      </w:r>
    </w:p>
    <w:p w:rsidR="00B91E79" w:rsidRPr="001A4B6B" w:rsidRDefault="00B91E79" w:rsidP="00B91E79">
      <w:pPr>
        <w:jc w:val="both"/>
        <w:rPr>
          <w:rtl/>
          <w:lang w:bidi="ar-SY"/>
        </w:rPr>
      </w:pPr>
      <w:r w:rsidRPr="001A4B6B">
        <w:rPr>
          <w:rFonts w:hint="cs"/>
          <w:rtl/>
          <w:lang w:bidi="ar-SY"/>
        </w:rPr>
        <w:t xml:space="preserve">الجواب: </w:t>
      </w:r>
    </w:p>
    <w:p w:rsidR="00B91E79" w:rsidRPr="001A4B6B" w:rsidRDefault="00B91E79" w:rsidP="00B91E79">
      <w:pPr>
        <w:jc w:val="both"/>
        <w:rPr>
          <w:rtl/>
          <w:lang w:bidi="ar-SY"/>
        </w:rPr>
      </w:pPr>
    </w:p>
    <w:p w:rsidR="00A4104C" w:rsidRPr="001A4B6B" w:rsidRDefault="00A4104C" w:rsidP="00A4104C">
      <w:pPr>
        <w:jc w:val="both"/>
        <w:rPr>
          <w:rtl/>
        </w:rPr>
      </w:pPr>
    </w:p>
    <w:p w:rsidR="00A4104C" w:rsidRPr="001A4B6B" w:rsidRDefault="00A4104C" w:rsidP="00A4104C">
      <w:pPr>
        <w:jc w:val="both"/>
        <w:rPr>
          <w:rtl/>
        </w:rPr>
      </w:pPr>
    </w:p>
    <w:p w:rsidR="003C3D7C" w:rsidRPr="001A4B6B" w:rsidRDefault="003C3D7C" w:rsidP="00A4104C">
      <w:pPr>
        <w:jc w:val="both"/>
        <w:rPr>
          <w:lang w:bidi="ar-SY"/>
        </w:rPr>
      </w:pPr>
    </w:p>
    <w:sectPr w:rsidR="003C3D7C" w:rsidRPr="001A4B6B">
      <w:headerReference w:type="default" r:id="rId17"/>
      <w:footerReference w:type="default" r:id="rId18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B9" w:rsidRDefault="008628B9">
      <w:pPr>
        <w:spacing w:after="0" w:line="240" w:lineRule="auto"/>
      </w:pPr>
      <w:r>
        <w:separator/>
      </w:r>
    </w:p>
  </w:endnote>
  <w:endnote w:type="continuationSeparator" w:id="0">
    <w:p w:rsidR="008628B9" w:rsidRDefault="0086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Dinar Two">
    <w:altName w:val="Sakkal Majalla"/>
    <w:charset w:val="B2"/>
    <w:family w:val="roman"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FC" w:rsidRDefault="00DD5A42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4100" name="Straight Connector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 cap="flat" cmpd="sng">
                        <a:solidFill>
                          <a:srgbClr val="00B0F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100" filled="f" stroked="t" from="0.0pt,2.65pt" to="655.2pt,2.65pt" style="position:absolute;z-index:2;mso-position-horizontal:left;mso-position-horizontal-relative:page;mso-position-vertical-relative:text;mso-width-percent:0;mso-height-percent:0;mso-width-relative:margin;mso-height-relative:margin;mso-wrap-distance-left:0.0pt;mso-wrap-distance-right:0.0pt;visibility:visible;flip:y;">
              <v:stroke joinstyle="miter" color="#00b0f0" weight="3.0pt"/>
              <v:fill/>
            </v:line>
          </w:pict>
        </mc:Fallback>
      </mc:AlternateContent>
    </w:r>
  </w:p>
  <w:p w:rsidR="008340FC" w:rsidRDefault="00DD5A42">
    <w:pPr>
      <w:pStyle w:val="a4"/>
      <w:rPr>
        <w:rFonts w:ascii="Aller" w:hAnsi="Aller"/>
        <w:color w:val="0070C0"/>
        <w:sz w:val="28"/>
        <w:szCs w:val="28"/>
      </w:rPr>
    </w:pPr>
    <w:r>
      <w:rPr>
        <w:sz w:val="28"/>
        <w:szCs w:val="28"/>
        <w:rtl/>
      </w:rPr>
      <w:tab/>
    </w:r>
    <w:hyperlink r:id="rId1" w:history="1">
      <w:r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:rsidR="008340FC" w:rsidRDefault="008340FC">
    <w:pPr>
      <w:pStyle w:val="a4"/>
      <w:tabs>
        <w:tab w:val="clear" w:pos="4680"/>
        <w:tab w:val="clear" w:pos="9360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340FC">
      <w:trPr>
        <w:trHeight w:val="418"/>
      </w:trPr>
      <w:tc>
        <w:tcPr>
          <w:tcW w:w="1416" w:type="pct"/>
        </w:tcPr>
        <w:p w:rsidR="008340FC" w:rsidRDefault="00DD5A42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:rsidR="008340FC" w:rsidRDefault="00DD5A42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Issue date:</w:t>
          </w:r>
          <w:r>
            <w:rPr>
              <w:rFonts w:hint="cs"/>
              <w:color w:val="000000"/>
              <w:sz w:val="22"/>
              <w:szCs w:val="22"/>
              <w:rtl/>
            </w:rPr>
            <w:t>01</w:t>
          </w:r>
          <w:r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:rsidR="008340FC" w:rsidRDefault="00DD5A42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:rsidR="008340FC" w:rsidRDefault="00DD5A42">
          <w:pPr>
            <w:bidi w:val="0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Page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PAGE   \* MERGEFORMAT 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2A25E5">
            <w:rPr>
              <w:noProof/>
              <w:color w:val="000000"/>
              <w:sz w:val="22"/>
              <w:szCs w:val="22"/>
            </w:rPr>
            <w:t>3</w:t>
          </w:r>
          <w:r>
            <w:rPr>
              <w:color w:val="000000"/>
              <w:sz w:val="22"/>
              <w:szCs w:val="22"/>
            </w:rPr>
            <w:fldChar w:fldCharType="end"/>
          </w:r>
          <w:r>
            <w:rPr>
              <w:color w:val="000000"/>
              <w:sz w:val="22"/>
              <w:szCs w:val="22"/>
            </w:rPr>
            <w:t xml:space="preserve"> |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2A25E5">
            <w:rPr>
              <w:noProof/>
              <w:color w:val="000000"/>
              <w:sz w:val="22"/>
              <w:szCs w:val="22"/>
            </w:rPr>
            <w:t>8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</w:tr>
  </w:tbl>
  <w:p w:rsidR="008340FC" w:rsidRDefault="008340FC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B9" w:rsidRDefault="008628B9">
      <w:pPr>
        <w:spacing w:after="0" w:line="240" w:lineRule="auto"/>
      </w:pPr>
      <w:r>
        <w:separator/>
      </w:r>
    </w:p>
  </w:footnote>
  <w:footnote w:type="continuationSeparator" w:id="0">
    <w:p w:rsidR="008628B9" w:rsidRDefault="0086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FC" w:rsidRDefault="00DD5A42" w:rsidP="003C3D7C">
    <w:pPr>
      <w:pStyle w:val="a3"/>
      <w:bidi w:val="0"/>
      <w:rPr>
        <w:sz w:val="28"/>
        <w:szCs w:val="28"/>
        <w:rtl/>
        <w:lang w:bidi="ar-SY"/>
      </w:rPr>
    </w:pPr>
    <w:r>
      <w:rPr>
        <w:noProof/>
        <w:sz w:val="28"/>
        <w:szCs w:val="28"/>
      </w:rPr>
      <w:drawing>
        <wp:anchor distT="0" distB="0" distL="0" distR="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4097" name="Picture 28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89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28B9">
      <w:rPr>
        <w:noProof/>
        <w:sz w:val="28"/>
        <w:szCs w:val="28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o:spid="_x0000_s2049" type="#_x0000_t136" style="position:absolute;margin-left:0;margin-top:0;width:462.75pt;height:173.5pt;rotation:-45;z-index:-251657728;visibility:visible;mso-wrap-distance-left:0;mso-wrap-distance-right: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Sakkal Majalla&quot;;font-size:1pt" string="جامعة المنارة"/>
          <w10:wrap anchorx="margin" anchory="margin"/>
        </v:shape>
      </w:pict>
    </w:r>
    <w:r>
      <w:rPr>
        <w:rFonts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6B8569C"/>
    <w:lvl w:ilvl="0" w:tplc="F74CD5F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hybridMultilevel"/>
    <w:tmpl w:val="189EBAE0"/>
    <w:lvl w:ilvl="0" w:tplc="925EA1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195C42AC"/>
    <w:lvl w:ilvl="0" w:tplc="A2CA94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6C5716"/>
    <w:lvl w:ilvl="0" w:tplc="52FC2842">
      <w:start w:val="1"/>
      <w:numFmt w:val="low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F34E8708"/>
    <w:lvl w:ilvl="0" w:tplc="B14E81AE">
      <w:start w:val="1"/>
      <w:numFmt w:val="low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E19834D6"/>
    <w:lvl w:ilvl="0" w:tplc="B914B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505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225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945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65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85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105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825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545" w:hanging="180"/>
      </w:pPr>
    </w:lvl>
  </w:abstractNum>
  <w:abstractNum w:abstractNumId="7" w15:restartNumberingAfterBreak="0">
    <w:nsid w:val="00000008"/>
    <w:multiLevelType w:val="hybridMultilevel"/>
    <w:tmpl w:val="2B1E77AC"/>
    <w:lvl w:ilvl="0" w:tplc="6C12743C">
      <w:start w:val="1"/>
      <w:numFmt w:val="low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BF465F8A"/>
    <w:lvl w:ilvl="0" w:tplc="B14095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D47BF4">
      <w:start w:val="1"/>
      <w:numFmt w:val="lowerLetter"/>
      <w:lvlText w:val="%2-"/>
      <w:lvlJc w:val="left"/>
      <w:pPr>
        <w:tabs>
          <w:tab w:val="num" w:pos="1530"/>
        </w:tabs>
        <w:ind w:left="1530" w:hanging="810"/>
      </w:pPr>
      <w:rPr>
        <w:rFonts w:hint="default"/>
        <w:b/>
        <w:bCs/>
      </w:rPr>
    </w:lvl>
    <w:lvl w:ilvl="2" w:tplc="C19ABF8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B"/>
    <w:multiLevelType w:val="hybridMultilevel"/>
    <w:tmpl w:val="8A707CC4"/>
    <w:lvl w:ilvl="0" w:tplc="E68E59AC">
      <w:start w:val="1"/>
      <w:numFmt w:val="bullet"/>
      <w:lvlText w:val="-"/>
      <w:lvlJc w:val="left"/>
      <w:pPr>
        <w:tabs>
          <w:tab w:val="num" w:pos="1125"/>
        </w:tabs>
        <w:ind w:left="1125" w:hanging="5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0000000E"/>
    <w:multiLevelType w:val="hybridMultilevel"/>
    <w:tmpl w:val="415E0306"/>
    <w:lvl w:ilvl="0" w:tplc="51AA42E4">
      <w:start w:val="1"/>
      <w:numFmt w:val="low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621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FC"/>
    <w:rsid w:val="001A4B6B"/>
    <w:rsid w:val="00265DAA"/>
    <w:rsid w:val="002A25E5"/>
    <w:rsid w:val="002A7092"/>
    <w:rsid w:val="003C3D7C"/>
    <w:rsid w:val="004453C4"/>
    <w:rsid w:val="006B1CED"/>
    <w:rsid w:val="008340FC"/>
    <w:rsid w:val="008628B9"/>
    <w:rsid w:val="008658EC"/>
    <w:rsid w:val="00A4104C"/>
    <w:rsid w:val="00A72163"/>
    <w:rsid w:val="00B86E4E"/>
    <w:rsid w:val="00B91E79"/>
    <w:rsid w:val="00BC7A87"/>
    <w:rsid w:val="00DD5A42"/>
    <w:rsid w:val="00E44442"/>
    <w:rsid w:val="00E47B05"/>
    <w:rsid w:val="00FB6655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1DEB2E-662D-42AE-BF70-E8363C2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jc w:val="center"/>
      <w:outlineLvl w:val="0"/>
    </w:pPr>
    <w:rPr>
      <w:rFonts w:ascii="Calibri Light" w:eastAsia="SimSun" w:hAnsi="Calibri Light" w:cs="GE Dinar Two"/>
      <w:b/>
      <w:bCs/>
      <w:color w:val="2F5496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40" w:after="0"/>
      <w:outlineLvl w:val="1"/>
    </w:pPr>
    <w:rPr>
      <w:rFonts w:ascii="Calibri Light" w:eastAsia="SimSun" w:hAnsi="Calibri Light" w:cs="GE Dinar Two"/>
      <w:b/>
      <w:bCs/>
      <w:color w:val="2F5496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40" w:after="0"/>
      <w:outlineLvl w:val="2"/>
    </w:pPr>
    <w:rPr>
      <w:rFonts w:ascii="Calibri Light" w:eastAsia="SimSun" w:hAnsi="Calibri Light" w:cs="GE Dinar Two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</w:style>
  <w:style w:type="paragraph" w:styleId="a4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</w:style>
  <w:style w:type="character" w:styleId="Hyperlink">
    <w:name w:val="Hyperlink"/>
    <w:basedOn w:val="a0"/>
    <w:uiPriority w:val="99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uiPriority w:val="9"/>
    <w:rPr>
      <w:rFonts w:ascii="Calibri Light" w:eastAsia="SimSun" w:hAnsi="Calibri Light" w:cs="GE Dinar Two"/>
      <w:b/>
      <w:bCs/>
      <w:color w:val="2F5496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Pr>
      <w:rFonts w:ascii="Calibri Light" w:eastAsia="SimSun" w:hAnsi="Calibri Light" w:cs="GE Dinar Two"/>
      <w:b/>
      <w:bCs/>
      <w:color w:val="2F5496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pPr>
      <w:spacing w:after="200" w:line="240" w:lineRule="auto"/>
      <w:jc w:val="center"/>
    </w:pPr>
    <w:rPr>
      <w:rFonts w:ascii="Calibri Light" w:eastAsia="SimSun" w:hAnsi="Calibri Light" w:cs="Times New Roman"/>
      <w:b/>
      <w:bCs/>
      <w:color w:val="44546A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Pr>
      <w:rFonts w:ascii="Calibri Light" w:eastAsia="SimSun" w:hAnsi="Calibri Light" w:cs="Times New Roman"/>
      <w:b/>
      <w:bCs/>
      <w:color w:val="44546A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uiPriority w:val="39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qFormat/>
    <w:pPr>
      <w:bidi w:val="0"/>
      <w:outlineLvl w:val="9"/>
    </w:pPr>
    <w:rPr>
      <w:rFonts w:cs="Times New Roman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uiPriority w:val="39"/>
    <w:pPr>
      <w:spacing w:after="100"/>
      <w:ind w:left="220"/>
    </w:pPr>
    <w:rPr>
      <w:rFonts w:eastAsia="SimSun" w:cs="Times New Roman"/>
    </w:rPr>
  </w:style>
  <w:style w:type="character" w:customStyle="1" w:styleId="3Char">
    <w:name w:val="عنوان 3 Char"/>
    <w:basedOn w:val="a0"/>
    <w:link w:val="3"/>
    <w:uiPriority w:val="9"/>
    <w:rPr>
      <w:rFonts w:ascii="Calibri Light" w:eastAsia="SimSun" w:hAnsi="Calibri Light" w:cs="GE Dinar Two"/>
      <w:color w:val="1F3763"/>
      <w:sz w:val="24"/>
      <w:szCs w:val="24"/>
    </w:rPr>
  </w:style>
  <w:style w:type="paragraph" w:styleId="30">
    <w:name w:val="toc 3"/>
    <w:basedOn w:val="a"/>
    <w:next w:val="a"/>
    <w:uiPriority w:val="39"/>
    <w:pPr>
      <w:spacing w:after="100"/>
      <w:ind w:left="440"/>
    </w:pPr>
  </w:style>
  <w:style w:type="character" w:styleId="a9">
    <w:name w:val="FollowedHyperlink"/>
    <w:basedOn w:val="a0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img527.imageshack.us/img527/8496/polypose202kh7.jpg&amp;imgrefurl=http://medmatiq.xooit.com/t2304-Images-du-systeme-digestif.htm&amp;usg=__3yNSUkgC5LM0R31B9uBawGxj7eU=&amp;h=311&amp;w=410&amp;sz=190&amp;hl=ar&amp;start=10&amp;zoom=1&amp;tbnid=MgQZjYOsCnCjVM:&amp;tbnh=95&amp;tbnw=125&amp;prev=/images%3Fq%3DPOLYPES%2BINTESTINAUX%26hl%3Dar%26gbv%3D2%26tbs%3Disch:1&amp;itbs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medicineworld.org/images/blogs/9-2009/colon-polyps-5630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3.gstatic.com/images?q=tbn:qfFz6I29CixciM:http://aisnepreventis.fr/images/Icons/Image_coloscopie/polype02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isnepreventis.fr/images/Icons/Image_coloscopie/polype02.gif" TargetMode="External"/><Relationship Id="rId14" Type="http://schemas.openxmlformats.org/officeDocument/2006/relationships/image" Target="http://t1.gstatic.com/images?q=tbn:MgQZjYOsCnCjVM:http://img527.imageshack.us/img527/8496/polypose202kh7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B593-E501-455E-BFBD-60E6E5AB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Maher Fattouh</cp:lastModifiedBy>
  <cp:revision>28</cp:revision>
  <cp:lastPrinted>2023-05-04T22:26:00Z</cp:lastPrinted>
  <dcterms:created xsi:type="dcterms:W3CDTF">2023-05-03T14:57:00Z</dcterms:created>
  <dcterms:modified xsi:type="dcterms:W3CDTF">2023-05-04T22:26:00Z</dcterms:modified>
</cp:coreProperties>
</file>