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36FA" w14:textId="77777777" w:rsidR="00DB4565" w:rsidRDefault="00DB4565" w:rsidP="00DB4565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جامعة المنارة</w:t>
      </w:r>
    </w:p>
    <w:p w14:paraId="55E00B48" w14:textId="77777777" w:rsidR="00DB4565" w:rsidRDefault="00DB4565" w:rsidP="00DB4565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 الصيدلة</w:t>
      </w:r>
    </w:p>
    <w:p w14:paraId="0F1DA9AB" w14:textId="77777777" w:rsidR="00DB4565" w:rsidRDefault="00DB4565" w:rsidP="00DB4565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اسم المقرر: المراقبة الدوائية.</w:t>
      </w:r>
    </w:p>
    <w:p w14:paraId="0002B6CE" w14:textId="4819139E" w:rsidR="00DB4565" w:rsidRDefault="00DB4565" w:rsidP="00DB4565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رقم الجلسة (</w:t>
      </w:r>
      <w:r>
        <w:rPr>
          <w:rFonts w:ascii="Sakkal Majalla" w:hAnsi="Sakkal Majalla" w:cs="Sakkal Majalla" w:hint="cs"/>
          <w:rtl/>
        </w:rPr>
        <w:t>3</w:t>
      </w:r>
      <w:r>
        <w:rPr>
          <w:rFonts w:ascii="Sakkal Majalla" w:hAnsi="Sakkal Majalla" w:cs="Sakkal Majalla"/>
          <w:rtl/>
        </w:rPr>
        <w:t>)</w:t>
      </w:r>
    </w:p>
    <w:p w14:paraId="032B9A5D" w14:textId="7F90A672" w:rsidR="00DB4565" w:rsidRDefault="00DB4565" w:rsidP="00DB4565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 xml:space="preserve">عنوان الجلسة: </w:t>
      </w:r>
      <w:r>
        <w:rPr>
          <w:rFonts w:ascii="Sakkal Majalla" w:hAnsi="Sakkal Majalla" w:cs="Sakkal Majalla" w:hint="cs"/>
          <w:rtl/>
        </w:rPr>
        <w:t xml:space="preserve">الكابتوبريل </w:t>
      </w:r>
      <w:r>
        <w:rPr>
          <w:rFonts w:ascii="Sakkal Majalla" w:hAnsi="Sakkal Majalla" w:cs="Sakkal Majalla"/>
        </w:rPr>
        <w:t>Captopril</w:t>
      </w:r>
    </w:p>
    <w:p w14:paraId="3ACD84A1" w14:textId="77777777" w:rsidR="00DB4565" w:rsidRDefault="00DB4565" w:rsidP="00DB4565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16CB0598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DB4565">
        <w:rPr>
          <w:b/>
          <w:bCs/>
        </w:rPr>
        <w:t>:</w:t>
      </w:r>
      <w:r w:rsidRPr="00EE29E3">
        <w:rPr>
          <w:rFonts w:hint="cs"/>
          <w:b/>
          <w:bCs/>
          <w:rtl/>
        </w:rPr>
        <w:t xml:space="preserve">  </w:t>
      </w:r>
      <w:r w:rsidR="00DB4565">
        <w:rPr>
          <w:rFonts w:hint="cs"/>
          <w:b/>
          <w:bCs/>
          <w:rtl/>
        </w:rPr>
        <w:t>الأول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العام الدراسي</w:t>
      </w:r>
      <w:r w:rsidR="00DB4565">
        <w:rPr>
          <w:rFonts w:hint="cs"/>
          <w:b/>
          <w:bCs/>
          <w:rtl/>
        </w:rPr>
        <w:t>:2022-2023</w:t>
      </w:r>
    </w:p>
    <w:p w14:paraId="39AC7202" w14:textId="77777777" w:rsidR="00DB4565" w:rsidRDefault="00DB4565" w:rsidP="00BB2074">
      <w:pPr>
        <w:pStyle w:val="Title"/>
        <w:rPr>
          <w:rFonts w:ascii="Sakkal Majalla" w:hAnsi="Sakkal Majalla" w:cs="Sakkal Majalla"/>
        </w:rPr>
      </w:pPr>
    </w:p>
    <w:p w14:paraId="0795EDF1" w14:textId="77777777" w:rsidR="00DB4565" w:rsidRDefault="00DB4565" w:rsidP="00BB2074">
      <w:pPr>
        <w:pStyle w:val="Title"/>
        <w:rPr>
          <w:rFonts w:ascii="Sakkal Majalla" w:hAnsi="Sakkal Majalla" w:cs="Sakkal Majalla"/>
        </w:rPr>
      </w:pPr>
    </w:p>
    <w:p w14:paraId="61BA6A3D" w14:textId="279E8661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463"/>
        <w:gridCol w:w="1553"/>
      </w:tblGrid>
      <w:tr w:rsidR="00B72A6A" w:rsidRPr="00B72A6A" w14:paraId="14303E82" w14:textId="77777777" w:rsidTr="00B72A6A">
        <w:trPr>
          <w:jc w:val="center"/>
        </w:trPr>
        <w:tc>
          <w:tcPr>
            <w:tcW w:w="7463" w:type="dxa"/>
          </w:tcPr>
          <w:p w14:paraId="34F07195" w14:textId="23442094" w:rsidR="00855B13" w:rsidRPr="00B72A6A" w:rsidRDefault="00855B13" w:rsidP="00B72A6A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B72A6A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B72A6A" w:rsidRPr="00B72A6A" w14:paraId="5C4380B5" w14:textId="77777777" w:rsidTr="00B72A6A">
        <w:trPr>
          <w:jc w:val="center"/>
        </w:trPr>
        <w:tc>
          <w:tcPr>
            <w:tcW w:w="7463" w:type="dxa"/>
          </w:tcPr>
          <w:p w14:paraId="19DAC0B2" w14:textId="20A68314" w:rsidR="00855B13" w:rsidRPr="00B72A6A" w:rsidRDefault="00B72A6A" w:rsidP="00B72A6A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hint="cs"/>
                <w:sz w:val="28"/>
                <w:szCs w:val="28"/>
                <w:rtl/>
              </w:rPr>
              <w:t>الزمرة العلاجية واّلية التاثير</w:t>
            </w:r>
          </w:p>
        </w:tc>
        <w:tc>
          <w:tcPr>
            <w:tcW w:w="1553" w:type="dxa"/>
          </w:tcPr>
          <w:p w14:paraId="781F1A5E" w14:textId="6C3458B1" w:rsidR="00855B13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B72A6A" w:rsidRPr="00B72A6A" w14:paraId="1E11AA92" w14:textId="77777777" w:rsidTr="00B72A6A">
        <w:trPr>
          <w:jc w:val="center"/>
        </w:trPr>
        <w:tc>
          <w:tcPr>
            <w:tcW w:w="7463" w:type="dxa"/>
          </w:tcPr>
          <w:p w14:paraId="24AD83A3" w14:textId="537835CF" w:rsidR="00855B13" w:rsidRPr="00B72A6A" w:rsidRDefault="00B72A6A" w:rsidP="00B72A6A">
            <w:pPr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  <w:lang w:bidi="ar-SY"/>
              </w:rPr>
            </w:pPr>
            <w:r w:rsidRPr="00B72A6A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  <w:lang w:bidi="ar-SY"/>
              </w:rPr>
              <w:t>الاستعمالات</w:t>
            </w:r>
          </w:p>
        </w:tc>
        <w:tc>
          <w:tcPr>
            <w:tcW w:w="1553" w:type="dxa"/>
          </w:tcPr>
          <w:p w14:paraId="2F9FBC90" w14:textId="19D9C1D8" w:rsidR="00855B13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B72A6A" w:rsidRPr="00B72A6A" w14:paraId="5A182C2F" w14:textId="77777777" w:rsidTr="00B72A6A">
        <w:trPr>
          <w:jc w:val="center"/>
        </w:trPr>
        <w:tc>
          <w:tcPr>
            <w:tcW w:w="7463" w:type="dxa"/>
          </w:tcPr>
          <w:p w14:paraId="26C956BE" w14:textId="4F3C4115" w:rsidR="00855B13" w:rsidRPr="00B72A6A" w:rsidRDefault="00B72A6A" w:rsidP="00B72A6A">
            <w:pPr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  <w:lang w:bidi="ar-SY"/>
              </w:rPr>
            </w:pPr>
            <w:r w:rsidRPr="00B72A6A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  <w:lang w:bidi="ar-SY"/>
              </w:rPr>
              <w:t>التأثيرات الجانبية</w:t>
            </w:r>
          </w:p>
        </w:tc>
        <w:tc>
          <w:tcPr>
            <w:tcW w:w="1553" w:type="dxa"/>
          </w:tcPr>
          <w:p w14:paraId="1511773D" w14:textId="2F3B6002" w:rsidR="00855B13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B72A6A" w:rsidRPr="00B72A6A" w14:paraId="4C34C614" w14:textId="77777777" w:rsidTr="00B72A6A">
        <w:trPr>
          <w:jc w:val="center"/>
        </w:trPr>
        <w:tc>
          <w:tcPr>
            <w:tcW w:w="7463" w:type="dxa"/>
          </w:tcPr>
          <w:p w14:paraId="6C63FCC9" w14:textId="019E7310" w:rsidR="00855B13" w:rsidRPr="00B72A6A" w:rsidRDefault="00B72A6A" w:rsidP="00B72A6A">
            <w:pPr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B72A6A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الصفات الفيزيائية</w:t>
            </w:r>
          </w:p>
        </w:tc>
        <w:tc>
          <w:tcPr>
            <w:tcW w:w="1553" w:type="dxa"/>
          </w:tcPr>
          <w:p w14:paraId="52E59292" w14:textId="13DF012C" w:rsidR="00855B13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B72A6A" w:rsidRPr="00B72A6A" w14:paraId="133CDF3E" w14:textId="77777777" w:rsidTr="00B72A6A">
        <w:trPr>
          <w:jc w:val="center"/>
        </w:trPr>
        <w:tc>
          <w:tcPr>
            <w:tcW w:w="7463" w:type="dxa"/>
          </w:tcPr>
          <w:p w14:paraId="1F9FBB58" w14:textId="39A213AE" w:rsidR="00855B13" w:rsidRPr="00B72A6A" w:rsidRDefault="00B72A6A" w:rsidP="00B72A6A">
            <w:pPr>
              <w:jc w:val="center"/>
              <w:rPr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B72A6A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الذاتية</w:t>
            </w:r>
          </w:p>
        </w:tc>
        <w:tc>
          <w:tcPr>
            <w:tcW w:w="1553" w:type="dxa"/>
          </w:tcPr>
          <w:p w14:paraId="4DE2DCC9" w14:textId="6D3CC3A8" w:rsidR="00855B13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  <w:tr w:rsidR="00B72A6A" w:rsidRPr="00B72A6A" w14:paraId="5281ADDE" w14:textId="77777777" w:rsidTr="00B72A6A">
        <w:trPr>
          <w:jc w:val="center"/>
        </w:trPr>
        <w:tc>
          <w:tcPr>
            <w:tcW w:w="7463" w:type="dxa"/>
          </w:tcPr>
          <w:p w14:paraId="6E98289A" w14:textId="53F80067" w:rsidR="00B72A6A" w:rsidRPr="00B72A6A" w:rsidRDefault="00B72A6A" w:rsidP="00B72A6A">
            <w:pPr>
              <w:jc w:val="center"/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</w:pPr>
            <w:r w:rsidRPr="00B72A6A">
              <w:rPr>
                <w:rFonts w:hint="cs"/>
                <w:b/>
                <w:bCs/>
                <w:color w:val="44546A" w:themeColor="text2"/>
                <w:sz w:val="28"/>
                <w:szCs w:val="28"/>
                <w:rtl/>
              </w:rPr>
              <w:t>الاستخلاص والمعايرة</w:t>
            </w:r>
          </w:p>
        </w:tc>
        <w:tc>
          <w:tcPr>
            <w:tcW w:w="1553" w:type="dxa"/>
          </w:tcPr>
          <w:p w14:paraId="5E5A8A8A" w14:textId="4F2AF998" w:rsidR="00B72A6A" w:rsidRPr="00B72A6A" w:rsidRDefault="00B72A6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2A6A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1F957E4" w:rsidR="00847301" w:rsidRPr="00446A4B" w:rsidRDefault="00DB4565" w:rsidP="00D05624">
      <w:pPr>
        <w:rPr>
          <w:rtl/>
        </w:rPr>
      </w:pPr>
      <w:r>
        <w:rPr>
          <w:rFonts w:hint="cs"/>
          <w:rtl/>
        </w:rPr>
        <w:t>القيام بالمراقبة الدوائية ل</w:t>
      </w:r>
      <w:r>
        <w:rPr>
          <w:rFonts w:hint="cs"/>
          <w:rtl/>
        </w:rPr>
        <w:t xml:space="preserve">مضغوطات الكابتوبريل </w:t>
      </w:r>
      <w:r>
        <w:rPr>
          <w:rFonts w:hint="cs"/>
          <w:rtl/>
        </w:rPr>
        <w:t xml:space="preserve">عبر دراسة خواصه الفيزيائية والكيميائية مع التذكير بخواصه الدوائية 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46037C6" w14:textId="3B569D05" w:rsidR="00AC0DE1" w:rsidRDefault="00DB4565" w:rsidP="00855B13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الزمرة العلاجية واّلية التاثير:</w:t>
      </w:r>
    </w:p>
    <w:p w14:paraId="1C97BCA8" w14:textId="42C28EA7" w:rsidR="00DB4565" w:rsidRDefault="00DB4565" w:rsidP="00855B13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هو مثبط للأنزيم المحول للأنجيوتنسين </w:t>
      </w:r>
      <w:r>
        <w:rPr>
          <w:lang w:bidi="ar-SY"/>
        </w:rPr>
        <w:t>II</w:t>
      </w:r>
      <w:r>
        <w:rPr>
          <w:rFonts w:hint="cs"/>
          <w:rtl/>
          <w:lang w:bidi="ar-SY"/>
        </w:rPr>
        <w:t xml:space="preserve"> (</w:t>
      </w:r>
      <w:r>
        <w:rPr>
          <w:lang w:bidi="ar-SY"/>
        </w:rPr>
        <w:t>ACE</w:t>
      </w:r>
      <w:r>
        <w:rPr>
          <w:vertAlign w:val="subscript"/>
          <w:lang w:bidi="ar-SY"/>
        </w:rPr>
        <w:t>Is</w:t>
      </w:r>
      <w:r>
        <w:rPr>
          <w:rFonts w:hint="cs"/>
          <w:rtl/>
          <w:lang w:bidi="ar-SY"/>
        </w:rPr>
        <w:t xml:space="preserve">) حيث يرتبط الكابتروبريل مع الجزء الفعال من الأنزيم وبالتالي يمنع تحول الانجيوتنسين </w:t>
      </w:r>
      <w:r>
        <w:rPr>
          <w:lang w:bidi="ar-SY"/>
        </w:rPr>
        <w:t>I</w:t>
      </w:r>
      <w:r>
        <w:rPr>
          <w:rFonts w:hint="cs"/>
          <w:rtl/>
          <w:lang w:bidi="ar-SY"/>
        </w:rPr>
        <w:t xml:space="preserve"> إلى ا</w:t>
      </w:r>
      <w:r>
        <w:rPr>
          <w:rFonts w:hint="cs"/>
          <w:rtl/>
          <w:lang w:bidi="ar-SY"/>
        </w:rPr>
        <w:t xml:space="preserve">لأنجيوتنسين </w:t>
      </w:r>
      <w:r>
        <w:rPr>
          <w:lang w:bidi="ar-SY"/>
        </w:rPr>
        <w:t>II</w:t>
      </w:r>
      <w:r>
        <w:rPr>
          <w:rFonts w:hint="cs"/>
          <w:rtl/>
          <w:lang w:bidi="ar-SY"/>
        </w:rPr>
        <w:t xml:space="preserve"> مما يؤدي إلى إنقاص ضغط الدم.</w:t>
      </w:r>
    </w:p>
    <w:p w14:paraId="60E0F3FB" w14:textId="30FCCB83" w:rsidR="00DB4565" w:rsidRDefault="00DB4565" w:rsidP="00DB4565">
      <w:pPr>
        <w:rPr>
          <w:b/>
          <w:bCs/>
          <w:sz w:val="28"/>
          <w:szCs w:val="28"/>
          <w:u w:val="single"/>
          <w:rtl/>
          <w:lang w:bidi="ar-SY"/>
        </w:rPr>
      </w:pPr>
      <w:r w:rsidRPr="00DB4565">
        <w:rPr>
          <w:rFonts w:hint="cs"/>
          <w:b/>
          <w:bCs/>
          <w:sz w:val="28"/>
          <w:szCs w:val="28"/>
          <w:u w:val="single"/>
          <w:rtl/>
          <w:lang w:bidi="ar-SY"/>
        </w:rPr>
        <w:t>الاستعمالات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528CA1E7" w14:textId="1134146A" w:rsidR="00DB4565" w:rsidRDefault="00DB4565" w:rsidP="00DB456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ارتفاع ضغط الدم</w:t>
      </w:r>
    </w:p>
    <w:p w14:paraId="15AD6F73" w14:textId="38696718" w:rsidR="00DB4565" w:rsidRDefault="00DB4565" w:rsidP="00DB4565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rFonts w:hint="cs"/>
          <w:rtl/>
          <w:lang w:bidi="ar-SY"/>
        </w:rPr>
        <w:t>قصور القلب الاحتقاني.</w:t>
      </w:r>
    </w:p>
    <w:p w14:paraId="55D4889F" w14:textId="7C6724B1" w:rsidR="00DB4565" w:rsidRDefault="00A03882" w:rsidP="00A03882">
      <w:pPr>
        <w:rPr>
          <w:b/>
          <w:bCs/>
          <w:sz w:val="28"/>
          <w:szCs w:val="28"/>
          <w:u w:val="single"/>
          <w:rtl/>
          <w:lang w:bidi="ar-SY"/>
        </w:rPr>
      </w:pP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الت</w:t>
      </w:r>
      <w:r w:rsidR="00B72A6A">
        <w:rPr>
          <w:rFonts w:hint="cs"/>
          <w:b/>
          <w:bCs/>
          <w:sz w:val="28"/>
          <w:szCs w:val="28"/>
          <w:u w:val="single"/>
          <w:rtl/>
          <w:lang w:bidi="ar-SY"/>
        </w:rPr>
        <w:t>أث</w:t>
      </w: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ير</w:t>
      </w:r>
      <w:r w:rsidR="00B72A6A">
        <w:rPr>
          <w:rFonts w:hint="cs"/>
          <w:b/>
          <w:bCs/>
          <w:sz w:val="28"/>
          <w:szCs w:val="28"/>
          <w:u w:val="single"/>
          <w:rtl/>
          <w:lang w:bidi="ar-SY"/>
        </w:rPr>
        <w:t>ا</w:t>
      </w: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ت الجانبية</w:t>
      </w:r>
      <w:r>
        <w:rPr>
          <w:rFonts w:hint="cs"/>
          <w:b/>
          <w:bCs/>
          <w:sz w:val="28"/>
          <w:szCs w:val="28"/>
          <w:u w:val="single"/>
          <w:rtl/>
          <w:lang w:bidi="ar-SY"/>
        </w:rPr>
        <w:t>:</w:t>
      </w:r>
    </w:p>
    <w:p w14:paraId="55FC7772" w14:textId="4319C62C" w:rsidR="00A03882" w:rsidRPr="00A03882" w:rsidRDefault="00A03882" w:rsidP="00A03882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هبوط ضغط دم شديد</w:t>
      </w:r>
    </w:p>
    <w:p w14:paraId="438CBD69" w14:textId="14A3131B" w:rsidR="00A03882" w:rsidRPr="00A03882" w:rsidRDefault="00A03882" w:rsidP="00A03882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قصور كلوي</w:t>
      </w:r>
    </w:p>
    <w:p w14:paraId="3504F442" w14:textId="03476CFB" w:rsidR="00A03882" w:rsidRPr="00A03882" w:rsidRDefault="00A03882" w:rsidP="00A03882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  <w:lang w:bidi="ar-SY"/>
        </w:rPr>
      </w:pPr>
      <w:r>
        <w:rPr>
          <w:rFonts w:hint="cs"/>
          <w:rtl/>
          <w:lang w:bidi="ar-SY"/>
        </w:rPr>
        <w:t>سعال جاف (وضح السبب).</w:t>
      </w:r>
    </w:p>
    <w:p w14:paraId="584FE93E" w14:textId="084FD88C" w:rsidR="00A03882" w:rsidRDefault="00A03882" w:rsidP="00A03882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>الأشكال الصيدلانية:</w:t>
      </w:r>
    </w:p>
    <w:p w14:paraId="1586979C" w14:textId="6A8E512A" w:rsidR="00A03882" w:rsidRDefault="00A03882" w:rsidP="00A03882">
      <w:pPr>
        <w:rPr>
          <w:rtl/>
          <w:lang w:bidi="ar-SY"/>
        </w:rPr>
      </w:pPr>
      <w:r w:rsidRPr="00A03882">
        <w:rPr>
          <w:rFonts w:hint="cs"/>
          <w:rtl/>
          <w:lang w:bidi="ar-SY"/>
        </w:rPr>
        <w:t>مضغوطات</w:t>
      </w:r>
    </w:p>
    <w:p w14:paraId="78A98658" w14:textId="035766B8" w:rsidR="00B72A6A" w:rsidRDefault="00B72A6A" w:rsidP="00B72A6A">
      <w:pPr>
        <w:rPr>
          <w:b/>
          <w:bCs/>
          <w:sz w:val="28"/>
          <w:szCs w:val="28"/>
          <w:u w:val="single"/>
          <w:rtl/>
          <w:lang w:bidi="ar-SY"/>
        </w:rPr>
      </w:pPr>
      <w:r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الوزن الجزيئي: </w:t>
      </w:r>
      <w:r w:rsidRPr="00B72A6A">
        <w:rPr>
          <w:rFonts w:hint="cs"/>
          <w:rtl/>
          <w:lang w:bidi="ar-SY"/>
        </w:rPr>
        <w:t>217.3 غ /مول.</w:t>
      </w:r>
    </w:p>
    <w:p w14:paraId="1A4B41F8" w14:textId="1980AE40" w:rsidR="00B72A6A" w:rsidRPr="00A03882" w:rsidRDefault="00A03882" w:rsidP="00B72A6A">
      <w:pPr>
        <w:rPr>
          <w:rFonts w:hint="cs"/>
          <w:b/>
          <w:bCs/>
          <w:sz w:val="28"/>
          <w:szCs w:val="28"/>
          <w:u w:val="single"/>
          <w:rtl/>
          <w:lang w:bidi="ar-SY"/>
        </w:rPr>
      </w:pPr>
      <w:r w:rsidRPr="00A03882">
        <w:rPr>
          <w:rFonts w:hint="cs"/>
          <w:b/>
          <w:bCs/>
          <w:sz w:val="28"/>
          <w:szCs w:val="28"/>
          <w:u w:val="single"/>
          <w:rtl/>
          <w:lang w:bidi="ar-SY"/>
        </w:rPr>
        <w:t>الصيغة الكيميائية</w:t>
      </w:r>
    </w:p>
    <w:p w14:paraId="195BA46F" w14:textId="3ECADE24" w:rsidR="00AC0DE1" w:rsidRDefault="00A03882" w:rsidP="00D05624">
      <w:pPr>
        <w:rPr>
          <w:rtl/>
        </w:rPr>
      </w:pPr>
      <w:r>
        <w:rPr>
          <w:noProof/>
        </w:rPr>
        <w:drawing>
          <wp:inline distT="0" distB="0" distL="0" distR="0" wp14:anchorId="07B8E512" wp14:editId="27EAEC99">
            <wp:extent cx="4448796" cy="1609950"/>
            <wp:effectExtent l="0" t="0" r="0" b="9525"/>
            <wp:docPr id="1829009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009764" name="Picture 18290097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301A" w14:textId="77777777" w:rsidR="00A03882" w:rsidRDefault="00A03882" w:rsidP="00D05624">
      <w:pPr>
        <w:rPr>
          <w:rtl/>
        </w:rPr>
      </w:pPr>
    </w:p>
    <w:p w14:paraId="65A1C792" w14:textId="5D4375A9" w:rsidR="00A03882" w:rsidRDefault="00A03882" w:rsidP="00D05624">
      <w:pPr>
        <w:rPr>
          <w:b/>
          <w:bCs/>
          <w:sz w:val="28"/>
          <w:szCs w:val="28"/>
          <w:u w:val="single"/>
          <w:rtl/>
        </w:rPr>
      </w:pPr>
      <w:bookmarkStart w:id="2" w:name="_Hlk134866467"/>
      <w:r w:rsidRPr="00A03882">
        <w:rPr>
          <w:rFonts w:hint="cs"/>
          <w:b/>
          <w:bCs/>
          <w:sz w:val="28"/>
          <w:szCs w:val="28"/>
          <w:u w:val="single"/>
          <w:rtl/>
        </w:rPr>
        <w:t>الصفات الفيزيائية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bookmarkEnd w:id="2"/>
    <w:p w14:paraId="795DF2E6" w14:textId="709379BA" w:rsidR="00A03882" w:rsidRDefault="00A03882" w:rsidP="00D05624">
      <w:pPr>
        <w:rPr>
          <w:rtl/>
        </w:rPr>
      </w:pPr>
      <w:r>
        <w:rPr>
          <w:rFonts w:hint="cs"/>
          <w:rtl/>
        </w:rPr>
        <w:t>مسحوق بلوري أبيض ينحل بسهولة في الماء (فسر السبب),  والميتانول والمحاليل القلوية الممددة (فسر السبب).</w:t>
      </w:r>
    </w:p>
    <w:p w14:paraId="12AFFEF6" w14:textId="77777777" w:rsidR="00A03882" w:rsidRDefault="00A03882" w:rsidP="00D05624">
      <w:pPr>
        <w:rPr>
          <w:rtl/>
        </w:rPr>
      </w:pPr>
    </w:p>
    <w:p w14:paraId="7667F570" w14:textId="1FE10B1A" w:rsidR="00A03882" w:rsidRDefault="00A03882" w:rsidP="00D05624">
      <w:pPr>
        <w:rPr>
          <w:rtl/>
        </w:rPr>
      </w:pPr>
      <w:r w:rsidRPr="00A03882">
        <w:rPr>
          <w:rFonts w:hint="cs"/>
          <w:b/>
          <w:bCs/>
          <w:sz w:val="28"/>
          <w:szCs w:val="28"/>
          <w:u w:val="single"/>
          <w:rtl/>
        </w:rPr>
        <w:t>الذاتية</w:t>
      </w:r>
      <w:r>
        <w:rPr>
          <w:rFonts w:hint="cs"/>
          <w:rtl/>
        </w:rPr>
        <w:t>:</w:t>
      </w:r>
    </w:p>
    <w:p w14:paraId="204D8710" w14:textId="4689979D" w:rsidR="00A03882" w:rsidRDefault="00A03882" w:rsidP="00A03882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المحلول المائي للكابتوبريل يملك صفات حمضية ويلون ورق عباد الشمس باللون الأحمر.</w:t>
      </w:r>
    </w:p>
    <w:p w14:paraId="7D2AB1EA" w14:textId="1C843918" w:rsidR="00A03882" w:rsidRDefault="00A03882" w:rsidP="00A03882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المحلول المائي للكابتوبريل</w:t>
      </w:r>
      <w:r>
        <w:rPr>
          <w:rFonts w:hint="cs"/>
          <w:rtl/>
        </w:rPr>
        <w:t xml:space="preserve"> يزيل لون اليود بسبب خواصه المرجعة بسبب وجود مجموعة التيول.</w:t>
      </w:r>
    </w:p>
    <w:p w14:paraId="67190B36" w14:textId="6DE1BC7F" w:rsidR="00A03882" w:rsidRDefault="00A03882" w:rsidP="00A0388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الاستخلاص و</w:t>
      </w:r>
      <w:r w:rsidRPr="00A03882">
        <w:rPr>
          <w:rFonts w:hint="cs"/>
          <w:b/>
          <w:bCs/>
          <w:sz w:val="28"/>
          <w:szCs w:val="28"/>
          <w:u w:val="single"/>
          <w:rtl/>
        </w:rPr>
        <w:t>المعايرة :</w:t>
      </w:r>
    </w:p>
    <w:p w14:paraId="683D67A1" w14:textId="3809A9B7" w:rsidR="00A03882" w:rsidRDefault="00A03882" w:rsidP="00A03882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تسحق المضغوطة في هاون وتستخلص بواسطة الماء المقطر 50 مل على دفعتين.</w:t>
      </w:r>
    </w:p>
    <w:p w14:paraId="2BA45886" w14:textId="3EF43757" w:rsidR="00A03882" w:rsidRDefault="00B72A6A" w:rsidP="00A03882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ترشح الخلاصة وتنقل إلى أرلينة المعايرة ويضاف إليها قطرتين من مشعر هلامة النشاء.</w:t>
      </w:r>
    </w:p>
    <w:p w14:paraId="0DE52050" w14:textId="642130BC" w:rsidR="00B72A6A" w:rsidRDefault="00B72A6A" w:rsidP="00A03882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تعاير ب محلول اليود </w:t>
      </w:r>
      <w:r>
        <w:t>0.05M</w:t>
      </w:r>
      <w:r>
        <w:rPr>
          <w:rFonts w:hint="cs"/>
          <w:rtl/>
          <w:lang w:bidi="ar-SY"/>
        </w:rPr>
        <w:t xml:space="preserve"> حتى ظهور اللون الأزرق دلالة على انتهاء المعايرة.</w:t>
      </w:r>
    </w:p>
    <w:p w14:paraId="0027D9B3" w14:textId="51806DC7" w:rsidR="00B72A6A" w:rsidRDefault="00B72A6A" w:rsidP="00B72A6A">
      <w:pPr>
        <w:rPr>
          <w:b/>
          <w:bCs/>
          <w:sz w:val="28"/>
          <w:szCs w:val="28"/>
          <w:u w:val="single"/>
          <w:rtl/>
        </w:rPr>
      </w:pPr>
      <w:r w:rsidRPr="00B72A6A">
        <w:rPr>
          <w:rFonts w:hint="cs"/>
          <w:b/>
          <w:bCs/>
          <w:sz w:val="28"/>
          <w:szCs w:val="28"/>
          <w:u w:val="single"/>
          <w:rtl/>
        </w:rPr>
        <w:t>المطلوب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709CB8B1" w14:textId="386D2DC3" w:rsidR="00B72A6A" w:rsidRDefault="00B72A6A" w:rsidP="00B72A6A">
      <w:pPr>
        <w:rPr>
          <w:rtl/>
        </w:rPr>
      </w:pPr>
      <w:r>
        <w:rPr>
          <w:rFonts w:hint="cs"/>
          <w:rtl/>
        </w:rPr>
        <w:t>حساب النسبة المئوية لمحتوى المضغوطة من الكابتوبريل ثم اجراء اختبار تجانس المحتوى  مع العلم بأن:</w:t>
      </w:r>
    </w:p>
    <w:p w14:paraId="3088E0DA" w14:textId="2BEFD49E" w:rsidR="00B72A6A" w:rsidRPr="00B72A6A" w:rsidRDefault="00B72A6A" w:rsidP="00B72A6A">
      <w:pPr>
        <w:rPr>
          <w:rFonts w:hint="cs"/>
          <w:rtl/>
          <w:lang w:bidi="ar-SY"/>
        </w:rPr>
      </w:pPr>
      <w:r>
        <w:rPr>
          <w:rFonts w:hint="cs"/>
          <w:rtl/>
        </w:rPr>
        <w:t xml:space="preserve">كل 1 مل من محلول اليود </w:t>
      </w:r>
      <w:r>
        <w:t>0.05M</w:t>
      </w:r>
      <w:r>
        <w:rPr>
          <w:rFonts w:hint="cs"/>
          <w:rtl/>
          <w:lang w:bidi="ar-SY"/>
        </w:rPr>
        <w:t xml:space="preserve"> يتفاعل مع 21.73 مغ كابتوبريل</w:t>
      </w:r>
    </w:p>
    <w:p w14:paraId="3F77E6FE" w14:textId="77777777" w:rsidR="00A03882" w:rsidRPr="00A03882" w:rsidRDefault="00A03882" w:rsidP="00A03882">
      <w:pPr>
        <w:rPr>
          <w:b/>
          <w:bCs/>
          <w:sz w:val="28"/>
          <w:szCs w:val="28"/>
          <w:u w:val="single"/>
          <w:rtl/>
        </w:rPr>
      </w:pPr>
    </w:p>
    <w:p w14:paraId="48CEA7F3" w14:textId="77777777" w:rsidR="00A03882" w:rsidRPr="00A03882" w:rsidRDefault="00A03882" w:rsidP="00D05624"/>
    <w:sectPr w:rsidR="00A03882" w:rsidRPr="00A03882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7733" w14:textId="77777777" w:rsidR="003F22CD" w:rsidRDefault="003F22CD" w:rsidP="00D05624">
      <w:r>
        <w:separator/>
      </w:r>
    </w:p>
  </w:endnote>
  <w:endnote w:type="continuationSeparator" w:id="0">
    <w:p w14:paraId="7D3CBB56" w14:textId="77777777" w:rsidR="003F22CD" w:rsidRDefault="003F22CD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FC68" w14:textId="77777777" w:rsidR="003F22CD" w:rsidRDefault="003F22CD" w:rsidP="00D05624">
      <w:r>
        <w:separator/>
      </w:r>
    </w:p>
  </w:footnote>
  <w:footnote w:type="continuationSeparator" w:id="0">
    <w:p w14:paraId="39B2943B" w14:textId="77777777" w:rsidR="003F22CD" w:rsidRDefault="003F22CD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66728E"/>
    <w:multiLevelType w:val="hybridMultilevel"/>
    <w:tmpl w:val="3E6C1D92"/>
    <w:lvl w:ilvl="0" w:tplc="AF5CD1E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2"/>
  </w:num>
  <w:num w:numId="3" w16cid:durableId="105886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137DC0"/>
    <w:rsid w:val="001579D9"/>
    <w:rsid w:val="00167CE4"/>
    <w:rsid w:val="0017222F"/>
    <w:rsid w:val="00187BB0"/>
    <w:rsid w:val="00300C7F"/>
    <w:rsid w:val="003E1627"/>
    <w:rsid w:val="003F22CD"/>
    <w:rsid w:val="00446A4B"/>
    <w:rsid w:val="0049227E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03882"/>
    <w:rsid w:val="00A6175F"/>
    <w:rsid w:val="00AC0DE1"/>
    <w:rsid w:val="00B72A6A"/>
    <w:rsid w:val="00BB2074"/>
    <w:rsid w:val="00C451AF"/>
    <w:rsid w:val="00D05624"/>
    <w:rsid w:val="00D62DD4"/>
    <w:rsid w:val="00D8744D"/>
    <w:rsid w:val="00DA5A58"/>
    <w:rsid w:val="00DA5EDB"/>
    <w:rsid w:val="00DB4565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</cp:revision>
  <cp:lastPrinted>2023-05-13T07:36:00Z</cp:lastPrinted>
  <dcterms:created xsi:type="dcterms:W3CDTF">2023-05-13T07:36:00Z</dcterms:created>
  <dcterms:modified xsi:type="dcterms:W3CDTF">2023-05-13T07:36:00Z</dcterms:modified>
</cp:coreProperties>
</file>