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CE43" w14:textId="4EEC16DE" w:rsidR="00572800" w:rsidRPr="000F7A78" w:rsidRDefault="00572800" w:rsidP="008C5DEA">
      <w:pPr>
        <w:jc w:val="center"/>
        <w:rPr>
          <w:b/>
          <w:bCs/>
          <w:rtl/>
          <w:lang w:bidi="ar-SY"/>
        </w:rPr>
      </w:pPr>
      <w:r w:rsidRPr="000F7A78">
        <w:rPr>
          <w:b/>
          <w:bCs/>
          <w:noProof/>
        </w:rPr>
        <mc:AlternateContent>
          <mc:Choice Requires="wps">
            <w:drawing>
              <wp:anchor distT="0" distB="0" distL="114300" distR="114300" simplePos="0" relativeHeight="251659264" behindDoc="0" locked="0" layoutInCell="1" allowOverlap="1" wp14:anchorId="0CA0422C" wp14:editId="7B174695">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E407D"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023E0"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" stroked="f">
                <v:textbox>
                  <w:txbxContent>
                    <w:p w:rsidR="00572800" w:rsidRDefault="00572800" w:rsidP="00572800"/>
                  </w:txbxContent>
                </v:textbox>
              </v:shape>
            </w:pict>
          </mc:Fallback>
        </mc:AlternateContent>
      </w:r>
      <w:r w:rsidRPr="000F7A78">
        <w:rPr>
          <w:b/>
          <w:bCs/>
          <w:rtl/>
        </w:rPr>
        <w:t>تو</w:t>
      </w:r>
      <w:r w:rsidRPr="000F7A78">
        <w:rPr>
          <w:b/>
          <w:bCs/>
          <w:rtl/>
          <w:lang w:bidi="ar-SY"/>
        </w:rPr>
        <w:t>صيف مقرر دراسي</w:t>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653EAB30" w14:textId="77777777" w:rsidTr="00420028">
        <w:trPr>
          <w:gridBefore w:val="1"/>
          <w:wBefore w:w="8" w:type="dxa"/>
          <w:trHeight w:val="265"/>
        </w:trPr>
        <w:tc>
          <w:tcPr>
            <w:tcW w:w="2151" w:type="dxa"/>
            <w:shd w:val="clear" w:color="auto" w:fill="B3B3B3"/>
          </w:tcPr>
          <w:p w14:paraId="359BB48F"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316AB215"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4592FBF2" w14:textId="77777777" w:rsidTr="00595342">
        <w:trPr>
          <w:gridBefore w:val="1"/>
          <w:wBefore w:w="8" w:type="dxa"/>
          <w:trHeight w:val="265"/>
        </w:trPr>
        <w:tc>
          <w:tcPr>
            <w:tcW w:w="2151" w:type="dxa"/>
          </w:tcPr>
          <w:p w14:paraId="303A4F4B"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p>
        </w:tc>
        <w:tc>
          <w:tcPr>
            <w:tcW w:w="3326" w:type="dxa"/>
            <w:gridSpan w:val="3"/>
          </w:tcPr>
          <w:p w14:paraId="4800B794" w14:textId="5BA6B8CC" w:rsidR="00572800" w:rsidRPr="00F73AF0" w:rsidRDefault="000D7E3D" w:rsidP="000D7E3D">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علم الأدويةالجزيئي</w:t>
            </w:r>
          </w:p>
        </w:tc>
        <w:tc>
          <w:tcPr>
            <w:tcW w:w="1991" w:type="dxa"/>
            <w:gridSpan w:val="2"/>
          </w:tcPr>
          <w:p w14:paraId="5E8F7F9B" w14:textId="36D51E46"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421F4B27" w14:textId="22F57D55" w:rsidR="00572800" w:rsidRPr="00F73AF0" w:rsidRDefault="000E027B" w:rsidP="000D7E3D">
            <w:pPr>
              <w:tabs>
                <w:tab w:val="center" w:pos="1062"/>
                <w:tab w:val="right" w:pos="2124"/>
              </w:tabs>
              <w:bidi w:val="0"/>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F73B41">
              <w:rPr>
                <w:rFonts w:ascii="Sakkal Majalla" w:hAnsi="Sakkal Majalla" w:cs="Sakkal Majalla"/>
                <w:b/>
                <w:bCs/>
                <w:lang w:bidi="ar-SY"/>
              </w:rPr>
              <w:t>CPPH</w:t>
            </w:r>
            <w:r w:rsidR="000D7E3D">
              <w:rPr>
                <w:rFonts w:ascii="Sakkal Majalla" w:hAnsi="Sakkal Majalla" w:cs="Sakkal Majalla" w:hint="cs"/>
                <w:b/>
                <w:bCs/>
                <w:rtl/>
                <w:lang w:val="de-DE" w:bidi="ar-SY"/>
              </w:rPr>
              <w:t>6</w:t>
            </w:r>
            <w:r w:rsidR="00F73B41">
              <w:rPr>
                <w:rFonts w:ascii="Sakkal Majalla" w:hAnsi="Sakkal Majalla" w:cs="Sakkal Majalla"/>
                <w:b/>
                <w:bCs/>
                <w:lang w:val="de-DE" w:bidi="ar-SY"/>
              </w:rPr>
              <w:t>02</w:t>
            </w:r>
          </w:p>
        </w:tc>
      </w:tr>
      <w:tr w:rsidR="00572800" w:rsidRPr="00F73AF0" w14:paraId="5ADDC7FE" w14:textId="77777777" w:rsidTr="00CF01F1">
        <w:trPr>
          <w:gridBefore w:val="1"/>
          <w:wBefore w:w="8" w:type="dxa"/>
          <w:trHeight w:val="540"/>
        </w:trPr>
        <w:tc>
          <w:tcPr>
            <w:tcW w:w="2151" w:type="dxa"/>
          </w:tcPr>
          <w:p w14:paraId="32D85885" w14:textId="325B6C0B" w:rsidR="00572800" w:rsidRPr="00F73AF0" w:rsidRDefault="00572800" w:rsidP="000D7E3D">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الساعات المعتمدة: </w:t>
            </w:r>
            <w:r w:rsidR="000D7E3D">
              <w:rPr>
                <w:rFonts w:ascii="Sakkal Majalla" w:hAnsi="Sakkal Majalla" w:cs="Sakkal Majalla" w:hint="cs"/>
                <w:b/>
                <w:bCs/>
                <w:sz w:val="26"/>
                <w:szCs w:val="26"/>
                <w:rtl/>
                <w:lang w:bidi="ar-SY"/>
              </w:rPr>
              <w:t>2</w:t>
            </w:r>
          </w:p>
        </w:tc>
        <w:tc>
          <w:tcPr>
            <w:tcW w:w="1266" w:type="dxa"/>
          </w:tcPr>
          <w:p w14:paraId="30C8A57B" w14:textId="315C0319" w:rsidR="00572800" w:rsidRPr="00F73AF0" w:rsidRDefault="00572800" w:rsidP="000D7E3D">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0D7E3D">
              <w:rPr>
                <w:rFonts w:ascii="Sakkal Majalla" w:hAnsi="Sakkal Majalla" w:cs="Sakkal Majalla" w:hint="cs"/>
                <w:b/>
                <w:bCs/>
                <w:sz w:val="26"/>
                <w:szCs w:val="26"/>
                <w:rtl/>
                <w:lang w:bidi="ar-SY"/>
              </w:rPr>
              <w:t>2</w:t>
            </w:r>
          </w:p>
        </w:tc>
        <w:tc>
          <w:tcPr>
            <w:tcW w:w="2060" w:type="dxa"/>
            <w:gridSpan w:val="2"/>
          </w:tcPr>
          <w:p w14:paraId="1C813E3F"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Pr="00F73AF0">
              <w:rPr>
                <w:rFonts w:ascii="Sakkal Majalla" w:hAnsi="Sakkal Majalla" w:cs="Sakkal Majalla"/>
                <w:b/>
                <w:bCs/>
                <w:sz w:val="26"/>
                <w:szCs w:val="26"/>
                <w:lang w:bidi="ar-SY"/>
              </w:rPr>
              <w:t xml:space="preserve"> </w:t>
            </w:r>
            <w:r w:rsidR="00781AB1">
              <w:rPr>
                <w:rFonts w:ascii="Sakkal Majalla" w:hAnsi="Sakkal Majalla" w:cs="Sakkal Majalla" w:hint="cs"/>
                <w:b/>
                <w:bCs/>
                <w:sz w:val="26"/>
                <w:szCs w:val="26"/>
                <w:rtl/>
                <w:lang w:bidi="ar-SY"/>
              </w:rPr>
              <w:t>0</w:t>
            </w:r>
          </w:p>
        </w:tc>
        <w:tc>
          <w:tcPr>
            <w:tcW w:w="1991" w:type="dxa"/>
            <w:gridSpan w:val="2"/>
          </w:tcPr>
          <w:p w14:paraId="253DB335"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1903" w:type="dxa"/>
          </w:tcPr>
          <w:p w14:paraId="4B10B432" w14:textId="4D1CBFC3" w:rsidR="00572800" w:rsidRPr="00F73AF0" w:rsidRDefault="000D7E3D" w:rsidP="000D7E3D">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علم الأدوية 2</w:t>
            </w:r>
          </w:p>
        </w:tc>
      </w:tr>
      <w:tr w:rsidR="00572800" w:rsidRPr="00F73AF0" w14:paraId="1C4B8EF7" w14:textId="77777777" w:rsidTr="00BB3390">
        <w:trPr>
          <w:trHeight w:val="265"/>
        </w:trPr>
        <w:tc>
          <w:tcPr>
            <w:tcW w:w="3425" w:type="dxa"/>
            <w:gridSpan w:val="3"/>
          </w:tcPr>
          <w:p w14:paraId="094E2F59"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177B152B"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67E7D00F"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4325CD8E" w14:textId="7FC70DD3" w:rsidR="00572800" w:rsidRPr="00F73AF0" w:rsidRDefault="00572800" w:rsidP="000D7E3D">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مستوى-</w:t>
            </w:r>
            <w:r w:rsidR="00781AB1">
              <w:rPr>
                <w:rFonts w:ascii="Sakkal Majalla" w:hAnsi="Sakkal Majalla" w:cs="Sakkal Majalla" w:hint="cs"/>
                <w:b/>
                <w:bCs/>
                <w:sz w:val="26"/>
                <w:szCs w:val="26"/>
                <w:rtl/>
                <w:lang w:bidi="ar-SY"/>
              </w:rPr>
              <w:t xml:space="preserve"> </w:t>
            </w:r>
            <w:r w:rsidR="000D7E3D">
              <w:rPr>
                <w:rFonts w:ascii="Sakkal Majalla" w:hAnsi="Sakkal Majalla" w:cs="Sakkal Majalla" w:hint="cs"/>
                <w:b/>
                <w:bCs/>
                <w:sz w:val="26"/>
                <w:szCs w:val="26"/>
                <w:rtl/>
                <w:lang w:bidi="ar-SY"/>
              </w:rPr>
              <w:t>9</w:t>
            </w:r>
          </w:p>
        </w:tc>
      </w:tr>
    </w:tbl>
    <w:p w14:paraId="19B84D0F" w14:textId="7777777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5F8778B4" w14:textId="77777777" w:rsidTr="00F226D2">
        <w:trPr>
          <w:trHeight w:val="97"/>
        </w:trPr>
        <w:tc>
          <w:tcPr>
            <w:tcW w:w="9355" w:type="dxa"/>
            <w:shd w:val="clear" w:color="auto" w:fill="B3B3B3"/>
          </w:tcPr>
          <w:p w14:paraId="4E70FC2F"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72B9FB3A" w14:textId="77777777" w:rsidTr="00F73AF0">
        <w:trPr>
          <w:trHeight w:val="466"/>
        </w:trPr>
        <w:tc>
          <w:tcPr>
            <w:tcW w:w="9355" w:type="dxa"/>
          </w:tcPr>
          <w:p w14:paraId="6B2E853A" w14:textId="41B24C16" w:rsidR="00572800" w:rsidRPr="00F73AF0" w:rsidRDefault="00652561" w:rsidP="000D7E3D">
            <w:pPr>
              <w:jc w:val="lowKashida"/>
              <w:outlineLvl w:val="0"/>
              <w:rPr>
                <w:rFonts w:ascii="Sakkal Majalla" w:hAnsi="Sakkal Majalla" w:cs="Sakkal Majalla"/>
                <w:sz w:val="26"/>
                <w:szCs w:val="26"/>
                <w:rtl/>
              </w:rPr>
            </w:pPr>
            <w:r w:rsidRPr="00F73AF0">
              <w:rPr>
                <w:rFonts w:ascii="Sakkal Majalla" w:hAnsi="Sakkal Majalla" w:cs="Sakkal Majalla"/>
                <w:sz w:val="26"/>
                <w:szCs w:val="26"/>
                <w:rtl/>
              </w:rPr>
              <w:t xml:space="preserve"> </w:t>
            </w:r>
            <w:r w:rsidR="00781AB1">
              <w:rPr>
                <w:rFonts w:ascii="Sakkal Majalla" w:hAnsi="Sakkal Majalla" w:cs="Sakkal Majalla" w:hint="cs"/>
                <w:sz w:val="26"/>
                <w:szCs w:val="26"/>
                <w:rtl/>
              </w:rPr>
              <w:t xml:space="preserve">يعرف المقرر الطالب </w:t>
            </w:r>
            <w:r w:rsidR="000D7E3D">
              <w:rPr>
                <w:rFonts w:ascii="Sakkal Majalla" w:hAnsi="Sakkal Majalla" w:cs="Sakkal Majalla" w:hint="cs"/>
                <w:sz w:val="26"/>
                <w:szCs w:val="26"/>
                <w:rtl/>
              </w:rPr>
              <w:t>ب</w:t>
            </w:r>
            <w:r w:rsidR="005B3DDF">
              <w:rPr>
                <w:rFonts w:ascii="Sakkal Majalla" w:hAnsi="Sakkal Majalla" w:cs="Sakkal Majalla" w:hint="cs"/>
                <w:sz w:val="26"/>
                <w:szCs w:val="26"/>
                <w:rtl/>
              </w:rPr>
              <w:t>الأدوية</w:t>
            </w:r>
            <w:r w:rsidR="000D7E3D">
              <w:rPr>
                <w:rFonts w:ascii="Sakkal Majalla" w:hAnsi="Sakkal Majalla" w:cs="Sakkal Majalla" w:hint="cs"/>
                <w:sz w:val="26"/>
                <w:szCs w:val="26"/>
                <w:rtl/>
              </w:rPr>
              <w:t xml:space="preserve"> الهرمونية والأدوية المناعية على اختلاف أنواعها من أدوية تقليدية وأضداد وحيدة أو متعددة النسيلة</w:t>
            </w:r>
            <w:r w:rsidR="005B3DDF">
              <w:rPr>
                <w:rFonts w:ascii="Sakkal Majalla" w:hAnsi="Sakkal Majalla" w:cs="Sakkal Majalla" w:hint="cs"/>
                <w:sz w:val="26"/>
                <w:szCs w:val="26"/>
                <w:rtl/>
              </w:rPr>
              <w:t>.</w:t>
            </w:r>
            <w:r w:rsidR="000D7E3D">
              <w:rPr>
                <w:rFonts w:ascii="Sakkal Majalla" w:hAnsi="Sakkal Majalla" w:cs="Sakkal Majalla" w:hint="cs"/>
                <w:sz w:val="26"/>
                <w:szCs w:val="26"/>
                <w:rtl/>
              </w:rPr>
              <w:t xml:space="preserve"> وكذلك أدوية العلاج الكيميائي من صادات حيوية وأدوية مضادة للفيروسات والفطريات وأدوية السرطان. كما أنه يسلط الضوء على الأدوية الهدفية الحديثة المستخدمة في علاج السرطان من مثبطات الكيناز المختلفة والأضداد المضادة لأهداف خلوية معينة بالإضافة إلى العلاجات المناعية.</w:t>
            </w:r>
          </w:p>
        </w:tc>
      </w:tr>
    </w:tbl>
    <w:p w14:paraId="63E7D555" w14:textId="77777777" w:rsidR="00572800" w:rsidRPr="00F73AF0" w:rsidRDefault="00572800" w:rsidP="00572800">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F226D2" w:rsidRPr="00F73AF0" w14:paraId="458BCDAB" w14:textId="77777777" w:rsidTr="00415D47">
        <w:trPr>
          <w:jc w:val="center"/>
        </w:trPr>
        <w:tc>
          <w:tcPr>
            <w:tcW w:w="9351" w:type="dxa"/>
            <w:shd w:val="clear" w:color="auto" w:fill="BFBFBF" w:themeFill="background1" w:themeFillShade="BF"/>
          </w:tcPr>
          <w:p w14:paraId="4FF0020F"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73300E2C" w14:textId="77777777" w:rsidTr="00151541">
        <w:trPr>
          <w:jc w:val="center"/>
        </w:trPr>
        <w:tc>
          <w:tcPr>
            <w:tcW w:w="9351" w:type="dxa"/>
            <w:tcBorders>
              <w:bottom w:val="single" w:sz="4" w:space="0" w:color="auto"/>
            </w:tcBorders>
            <w:shd w:val="clear" w:color="auto" w:fill="BFBFBF" w:themeFill="background1" w:themeFillShade="BF"/>
          </w:tcPr>
          <w:p w14:paraId="1F5DF942"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F73AF0" w14:paraId="1F522E67" w14:textId="77777777" w:rsidTr="006D67F0">
        <w:trPr>
          <w:jc w:val="center"/>
        </w:trPr>
        <w:tc>
          <w:tcPr>
            <w:tcW w:w="9351" w:type="dxa"/>
            <w:tcBorders>
              <w:top w:val="single" w:sz="4" w:space="0" w:color="auto"/>
              <w:left w:val="single" w:sz="4" w:space="0" w:color="auto"/>
              <w:bottom w:val="nil"/>
              <w:right w:val="single" w:sz="4" w:space="0" w:color="auto"/>
            </w:tcBorders>
          </w:tcPr>
          <w:p w14:paraId="159CACD7" w14:textId="7FA10178" w:rsidR="005B3DDF" w:rsidRPr="00C359B6" w:rsidRDefault="001E4024" w:rsidP="001E4024">
            <w:pPr>
              <w:pStyle w:val="ListParagraph"/>
              <w:numPr>
                <w:ilvl w:val="0"/>
                <w:numId w:val="4"/>
              </w:numPr>
              <w:rPr>
                <w:rFonts w:ascii="Sakkal Majalla" w:hAnsi="Sakkal Majalla" w:cs="Sakkal Majalla"/>
                <w:sz w:val="26"/>
                <w:szCs w:val="26"/>
                <w:rtl/>
              </w:rPr>
            </w:pPr>
            <w:r>
              <w:rPr>
                <w:rFonts w:ascii="Sakkal Majalla" w:hAnsi="Sakkal Majalla" w:cs="Sakkal Majalla" w:hint="cs"/>
                <w:sz w:val="26"/>
                <w:szCs w:val="26"/>
                <w:rtl/>
              </w:rPr>
              <w:t>الأدوية الهرمونية: هرمونات الوطاء والنخامة ومعاكساتها</w:t>
            </w:r>
          </w:p>
          <w:p w14:paraId="62824348" w14:textId="66870D04" w:rsidR="001E4024" w:rsidRPr="00C359B6" w:rsidRDefault="001E4024" w:rsidP="001E4024">
            <w:pPr>
              <w:pStyle w:val="ListParagraph"/>
              <w:numPr>
                <w:ilvl w:val="0"/>
                <w:numId w:val="4"/>
              </w:numPr>
              <w:rPr>
                <w:rFonts w:ascii="Sakkal Majalla" w:hAnsi="Sakkal Majalla" w:cs="Sakkal Majalla"/>
                <w:sz w:val="26"/>
                <w:szCs w:val="26"/>
                <w:rtl/>
              </w:rPr>
            </w:pPr>
            <w:r>
              <w:rPr>
                <w:rFonts w:ascii="Sakkal Majalla" w:hAnsi="Sakkal Majalla" w:cs="Sakkal Majalla" w:hint="cs"/>
                <w:sz w:val="26"/>
                <w:szCs w:val="26"/>
                <w:rtl/>
              </w:rPr>
              <w:t>الأدوية الهرمونية: هرمونات الدرق ومعاكساتها</w:t>
            </w:r>
          </w:p>
          <w:p w14:paraId="1DB65359" w14:textId="5B018D9E" w:rsidR="001E4024" w:rsidRPr="00C359B6" w:rsidRDefault="001E4024" w:rsidP="001E4024">
            <w:pPr>
              <w:pStyle w:val="ListParagraph"/>
              <w:numPr>
                <w:ilvl w:val="0"/>
                <w:numId w:val="4"/>
              </w:numPr>
              <w:rPr>
                <w:rFonts w:ascii="Sakkal Majalla" w:hAnsi="Sakkal Majalla" w:cs="Sakkal Majalla"/>
                <w:sz w:val="26"/>
                <w:szCs w:val="26"/>
                <w:rtl/>
              </w:rPr>
            </w:pPr>
            <w:r>
              <w:rPr>
                <w:rFonts w:ascii="Sakkal Majalla" w:hAnsi="Sakkal Majalla" w:cs="Sakkal Majalla" w:hint="cs"/>
                <w:sz w:val="26"/>
                <w:szCs w:val="26"/>
                <w:rtl/>
              </w:rPr>
              <w:t>الأدوية الهرمونية: الهرمونات الجنسية الأنثوية والذكرية ومعاكساتها</w:t>
            </w:r>
          </w:p>
          <w:p w14:paraId="369F7B83" w14:textId="100AE92B" w:rsidR="000E027B" w:rsidRPr="00C359B6" w:rsidRDefault="001E4024" w:rsidP="001E4024">
            <w:pPr>
              <w:pStyle w:val="ListParagraph"/>
              <w:numPr>
                <w:ilvl w:val="0"/>
                <w:numId w:val="4"/>
              </w:numPr>
              <w:rPr>
                <w:rFonts w:ascii="Sakkal Majalla" w:hAnsi="Sakkal Majalla" w:cs="Sakkal Majalla"/>
                <w:sz w:val="26"/>
                <w:szCs w:val="26"/>
                <w:rtl/>
              </w:rPr>
            </w:pPr>
            <w:r>
              <w:rPr>
                <w:rFonts w:ascii="Sakkal Majalla" w:hAnsi="Sakkal Majalla" w:cs="Sakkal Majalla" w:hint="cs"/>
                <w:sz w:val="26"/>
                <w:szCs w:val="26"/>
                <w:rtl/>
              </w:rPr>
              <w:t>الأدوية الهرمونية: الستيروئيات القشرية والمعدنية ومعاكساتها</w:t>
            </w:r>
          </w:p>
        </w:tc>
      </w:tr>
      <w:tr w:rsidR="000E027B" w:rsidRPr="00F73AF0" w14:paraId="3950FF72" w14:textId="77777777" w:rsidTr="006D67F0">
        <w:trPr>
          <w:jc w:val="center"/>
        </w:trPr>
        <w:tc>
          <w:tcPr>
            <w:tcW w:w="9351" w:type="dxa"/>
            <w:tcBorders>
              <w:top w:val="nil"/>
              <w:left w:val="single" w:sz="4" w:space="0" w:color="auto"/>
              <w:bottom w:val="nil"/>
              <w:right w:val="single" w:sz="4" w:space="0" w:color="auto"/>
            </w:tcBorders>
          </w:tcPr>
          <w:p w14:paraId="2ECAE8C8" w14:textId="6CFAF8A0" w:rsidR="000E027B" w:rsidRPr="008244AE" w:rsidRDefault="001E4024" w:rsidP="00C359B6">
            <w:pPr>
              <w:pStyle w:val="ListParagraph"/>
              <w:numPr>
                <w:ilvl w:val="0"/>
                <w:numId w:val="4"/>
              </w:numPr>
              <w:rPr>
                <w:rFonts w:ascii="Sakkal Majalla" w:hAnsi="Sakkal Majalla" w:cs="Sakkal Majalla"/>
                <w:sz w:val="26"/>
                <w:szCs w:val="26"/>
                <w:rtl/>
              </w:rPr>
            </w:pPr>
            <w:r>
              <w:rPr>
                <w:rFonts w:ascii="Sakkal Majalla" w:hAnsi="Sakkal Majalla" w:cs="Sakkal Majalla" w:hint="cs"/>
                <w:sz w:val="26"/>
                <w:szCs w:val="26"/>
                <w:rtl/>
              </w:rPr>
              <w:t>أدوية العلاج الكيميائي: الصادات الحيوية وأدوية السل والجذام</w:t>
            </w:r>
          </w:p>
        </w:tc>
      </w:tr>
      <w:tr w:rsidR="000E027B" w:rsidRPr="00F73AF0" w14:paraId="2BC45540" w14:textId="77777777" w:rsidTr="006D67F0">
        <w:trPr>
          <w:jc w:val="center"/>
        </w:trPr>
        <w:tc>
          <w:tcPr>
            <w:tcW w:w="9351" w:type="dxa"/>
            <w:tcBorders>
              <w:top w:val="nil"/>
              <w:left w:val="single" w:sz="4" w:space="0" w:color="auto"/>
              <w:bottom w:val="nil"/>
              <w:right w:val="single" w:sz="4" w:space="0" w:color="auto"/>
            </w:tcBorders>
          </w:tcPr>
          <w:p w14:paraId="08CDC64D" w14:textId="7989A464" w:rsidR="001E4024" w:rsidRDefault="001E4024" w:rsidP="00151541">
            <w:pPr>
              <w:pStyle w:val="ListParagraph"/>
              <w:numPr>
                <w:ilvl w:val="0"/>
                <w:numId w:val="4"/>
              </w:numPr>
              <w:rPr>
                <w:rFonts w:ascii="Sakkal Majalla" w:hAnsi="Sakkal Majalla" w:cs="Sakkal Majalla"/>
                <w:sz w:val="26"/>
                <w:szCs w:val="26"/>
              </w:rPr>
            </w:pPr>
            <w:r>
              <w:rPr>
                <w:rFonts w:ascii="Sakkal Majalla" w:hAnsi="Sakkal Majalla" w:cs="Sakkal Majalla" w:hint="cs"/>
                <w:sz w:val="26"/>
                <w:szCs w:val="26"/>
                <w:rtl/>
              </w:rPr>
              <w:t>أدوية العلاج الكيميائي: مضادات الفيروسات</w:t>
            </w:r>
          </w:p>
          <w:p w14:paraId="49BA6F7C" w14:textId="0D38260C" w:rsidR="001E4024" w:rsidRDefault="001E4024" w:rsidP="008244AE">
            <w:pPr>
              <w:pStyle w:val="ListParagraph"/>
              <w:numPr>
                <w:ilvl w:val="0"/>
                <w:numId w:val="4"/>
              </w:numPr>
              <w:jc w:val="lowKashida"/>
              <w:outlineLvl w:val="0"/>
              <w:rPr>
                <w:rFonts w:ascii="Sakkal Majalla" w:hAnsi="Sakkal Majalla" w:cs="Sakkal Majalla"/>
                <w:sz w:val="26"/>
                <w:szCs w:val="26"/>
              </w:rPr>
            </w:pPr>
            <w:r>
              <w:rPr>
                <w:rFonts w:ascii="Sakkal Majalla" w:hAnsi="Sakkal Majalla" w:cs="Sakkal Majalla" w:hint="cs"/>
                <w:sz w:val="26"/>
                <w:szCs w:val="26"/>
                <w:rtl/>
              </w:rPr>
              <w:t>أدوية العلاج الكيميائي: مضادات الفطور</w:t>
            </w:r>
          </w:p>
          <w:p w14:paraId="7585DEE1" w14:textId="0C798DA9" w:rsidR="000E027B" w:rsidRPr="008244AE" w:rsidRDefault="001E4024" w:rsidP="008244AE">
            <w:pPr>
              <w:pStyle w:val="ListParagraph"/>
              <w:numPr>
                <w:ilvl w:val="0"/>
                <w:numId w:val="4"/>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أدوية العلاج الكيميائي: مضادات السرطان</w:t>
            </w:r>
          </w:p>
        </w:tc>
      </w:tr>
      <w:tr w:rsidR="000E027B" w:rsidRPr="00F73AF0" w14:paraId="43BC6BAD" w14:textId="77777777" w:rsidTr="006D67F0">
        <w:trPr>
          <w:jc w:val="center"/>
        </w:trPr>
        <w:tc>
          <w:tcPr>
            <w:tcW w:w="9351" w:type="dxa"/>
            <w:tcBorders>
              <w:top w:val="nil"/>
              <w:left w:val="single" w:sz="4" w:space="0" w:color="auto"/>
              <w:bottom w:val="nil"/>
              <w:right w:val="single" w:sz="4" w:space="0" w:color="auto"/>
            </w:tcBorders>
          </w:tcPr>
          <w:p w14:paraId="2607474D" w14:textId="76FA31EC" w:rsidR="005B3DDF" w:rsidRPr="00C359B6" w:rsidRDefault="005B3DDF" w:rsidP="001E4024">
            <w:pPr>
              <w:pStyle w:val="ListParagraph"/>
              <w:numPr>
                <w:ilvl w:val="0"/>
                <w:numId w:val="4"/>
              </w:numPr>
              <w:rPr>
                <w:rFonts w:ascii="Sakkal Majalla" w:hAnsi="Sakkal Majalla" w:cs="Sakkal Majalla"/>
                <w:sz w:val="26"/>
                <w:szCs w:val="26"/>
                <w:rtl/>
              </w:rPr>
            </w:pPr>
            <w:r w:rsidRPr="00C359B6">
              <w:rPr>
                <w:rFonts w:ascii="Sakkal Majalla" w:hAnsi="Sakkal Majalla" w:cs="Sakkal Majalla"/>
                <w:sz w:val="26"/>
                <w:szCs w:val="26"/>
                <w:rtl/>
              </w:rPr>
              <w:t xml:space="preserve">أدوية </w:t>
            </w:r>
            <w:r w:rsidR="001E4024">
              <w:rPr>
                <w:rFonts w:ascii="Sakkal Majalla" w:hAnsi="Sakkal Majalla" w:cs="Sakkal Majalla" w:hint="cs"/>
                <w:sz w:val="26"/>
                <w:szCs w:val="26"/>
                <w:rtl/>
              </w:rPr>
              <w:t>السرطان الهدفية والمعالجات المناعية</w:t>
            </w:r>
          </w:p>
          <w:p w14:paraId="004720A8" w14:textId="2608525B" w:rsidR="000E027B" w:rsidRPr="00151541" w:rsidRDefault="001E4024" w:rsidP="00151541">
            <w:pPr>
              <w:pStyle w:val="ListParagraph"/>
              <w:numPr>
                <w:ilvl w:val="0"/>
                <w:numId w:val="4"/>
              </w:numPr>
              <w:rPr>
                <w:rFonts w:ascii="Sakkal Majalla" w:hAnsi="Sakkal Majalla" w:cs="Sakkal Majalla"/>
                <w:sz w:val="26"/>
                <w:szCs w:val="26"/>
                <w:rtl/>
              </w:rPr>
            </w:pPr>
            <w:r>
              <w:rPr>
                <w:rFonts w:ascii="Sakkal Majalla" w:hAnsi="Sakkal Majalla" w:cs="Sakkal Majalla" w:hint="cs"/>
                <w:sz w:val="26"/>
                <w:szCs w:val="26"/>
                <w:rtl/>
              </w:rPr>
              <w:t>الأدوية المناعية</w:t>
            </w:r>
          </w:p>
        </w:tc>
      </w:tr>
      <w:tr w:rsidR="000E027B" w:rsidRPr="00F73AF0" w14:paraId="35C9E44C" w14:textId="77777777" w:rsidTr="00151541">
        <w:trPr>
          <w:jc w:val="center"/>
        </w:trPr>
        <w:tc>
          <w:tcPr>
            <w:tcW w:w="9351" w:type="dxa"/>
            <w:tcBorders>
              <w:top w:val="nil"/>
              <w:left w:val="single" w:sz="4" w:space="0" w:color="auto"/>
              <w:bottom w:val="single" w:sz="4" w:space="0" w:color="auto"/>
              <w:right w:val="single" w:sz="4" w:space="0" w:color="auto"/>
            </w:tcBorders>
          </w:tcPr>
          <w:p w14:paraId="48531142" w14:textId="267F7E84" w:rsidR="000E027B" w:rsidRPr="001E4024" w:rsidRDefault="000E027B" w:rsidP="001E4024">
            <w:pPr>
              <w:rPr>
                <w:rFonts w:ascii="Sakkal Majalla" w:hAnsi="Sakkal Majalla" w:cs="Sakkal Majalla"/>
                <w:sz w:val="26"/>
                <w:szCs w:val="26"/>
                <w:rtl/>
              </w:rPr>
            </w:pPr>
          </w:p>
        </w:tc>
      </w:tr>
    </w:tbl>
    <w:p w14:paraId="1D4810DA" w14:textId="77777777" w:rsidR="00151541" w:rsidRDefault="00151541" w:rsidP="00572800">
      <w:pPr>
        <w:tabs>
          <w:tab w:val="left" w:pos="2126"/>
        </w:tabs>
        <w:rPr>
          <w:rFonts w:ascii="Sakkal Majalla" w:hAnsi="Sakkal Majalla" w:cs="Sakkal Majalla"/>
          <w:b/>
          <w:bCs/>
          <w:sz w:val="26"/>
          <w:szCs w:val="26"/>
          <w:rtl/>
          <w:lang w:bidi="ar-SY"/>
        </w:rPr>
      </w:pPr>
    </w:p>
    <w:p w14:paraId="70BB3B7B" w14:textId="77777777" w:rsidR="00151541" w:rsidRDefault="00151541" w:rsidP="00572800">
      <w:pPr>
        <w:tabs>
          <w:tab w:val="left" w:pos="2126"/>
        </w:tabs>
        <w:rPr>
          <w:rFonts w:ascii="Sakkal Majalla" w:hAnsi="Sakkal Majalla" w:cs="Sakkal Majalla"/>
          <w:b/>
          <w:bCs/>
          <w:sz w:val="26"/>
          <w:szCs w:val="26"/>
          <w:rtl/>
          <w:lang w:bidi="ar-SY"/>
        </w:rPr>
      </w:pPr>
    </w:p>
    <w:p w14:paraId="59E5D80A" w14:textId="77777777" w:rsidR="00151541" w:rsidRDefault="00151541" w:rsidP="00572800">
      <w:pPr>
        <w:tabs>
          <w:tab w:val="left" w:pos="2126"/>
        </w:tabs>
        <w:rPr>
          <w:rFonts w:ascii="Sakkal Majalla" w:hAnsi="Sakkal Majalla" w:cs="Sakkal Majalla"/>
          <w:b/>
          <w:bCs/>
          <w:sz w:val="26"/>
          <w:szCs w:val="26"/>
          <w:rtl/>
          <w:lang w:bidi="ar-SY"/>
        </w:rPr>
      </w:pPr>
    </w:p>
    <w:p w14:paraId="619DE94C" w14:textId="77777777" w:rsidR="00151541" w:rsidRDefault="00151541" w:rsidP="00572800">
      <w:pPr>
        <w:tabs>
          <w:tab w:val="left" w:pos="2126"/>
        </w:tabs>
        <w:rPr>
          <w:rFonts w:ascii="Sakkal Majalla" w:hAnsi="Sakkal Majalla" w:cs="Sakkal Majalla"/>
          <w:b/>
          <w:bCs/>
          <w:sz w:val="26"/>
          <w:szCs w:val="26"/>
          <w:rtl/>
          <w:lang w:bidi="ar-SY"/>
        </w:rPr>
      </w:pPr>
    </w:p>
    <w:p w14:paraId="020BF782" w14:textId="77777777" w:rsidR="00151541" w:rsidRDefault="00151541" w:rsidP="00572800">
      <w:pPr>
        <w:tabs>
          <w:tab w:val="left" w:pos="2126"/>
        </w:tabs>
        <w:rPr>
          <w:rFonts w:ascii="Sakkal Majalla" w:hAnsi="Sakkal Majalla" w:cs="Sakkal Majalla"/>
          <w:b/>
          <w:bCs/>
          <w:sz w:val="26"/>
          <w:szCs w:val="26"/>
          <w:rtl/>
          <w:lang w:bidi="ar-SY"/>
        </w:rPr>
      </w:pPr>
    </w:p>
    <w:p w14:paraId="2022E31C" w14:textId="77777777" w:rsidR="00151541" w:rsidRDefault="00151541" w:rsidP="00572800">
      <w:pPr>
        <w:tabs>
          <w:tab w:val="left" w:pos="2126"/>
        </w:tabs>
        <w:rPr>
          <w:rFonts w:ascii="Sakkal Majalla" w:hAnsi="Sakkal Majalla" w:cs="Sakkal Majalla"/>
          <w:b/>
          <w:bCs/>
          <w:sz w:val="26"/>
          <w:szCs w:val="26"/>
          <w:rtl/>
          <w:lang w:bidi="ar-SY"/>
        </w:rPr>
      </w:pPr>
    </w:p>
    <w:p w14:paraId="756F7B71" w14:textId="77777777" w:rsidR="00151541" w:rsidRPr="00F73AF0" w:rsidRDefault="00151541" w:rsidP="00572800">
      <w:pPr>
        <w:tabs>
          <w:tab w:val="left" w:pos="2126"/>
        </w:tabs>
        <w:rPr>
          <w:rFonts w:ascii="Sakkal Majalla" w:hAnsi="Sakkal Majalla" w:cs="Sakkal Majalla"/>
          <w:b/>
          <w:bCs/>
          <w:sz w:val="26"/>
          <w:szCs w:val="26"/>
          <w:rtl/>
          <w:lang w:bidi="ar-SY"/>
        </w:rPr>
      </w:pPr>
    </w:p>
    <w:tbl>
      <w:tblPr>
        <w:bidiVisual/>
        <w:tblW w:w="928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72800" w:rsidRPr="00F73AF0" w14:paraId="2E035292" w14:textId="77777777" w:rsidTr="00697008">
        <w:trPr>
          <w:trHeight w:hRule="exact" w:val="451"/>
        </w:trPr>
        <w:tc>
          <w:tcPr>
            <w:tcW w:w="9286" w:type="dxa"/>
            <w:shd w:val="clear" w:color="auto" w:fill="B3B3B3"/>
          </w:tcPr>
          <w:p w14:paraId="50DF9FD3" w14:textId="77777777" w:rsidR="00572800" w:rsidRPr="00F73AF0" w:rsidRDefault="00572800" w:rsidP="00FF264F">
            <w:pPr>
              <w:rPr>
                <w:rFonts w:ascii="Sakkal Majalla" w:hAnsi="Sakkal Majalla" w:cs="Sakkal Majalla"/>
                <w:sz w:val="26"/>
                <w:szCs w:val="26"/>
                <w:rtl/>
                <w:lang w:bidi="ar-SY"/>
              </w:rPr>
            </w:pPr>
            <w:r w:rsidRPr="00F73AF0">
              <w:rPr>
                <w:rFonts w:ascii="Sakkal Majalla" w:hAnsi="Sakkal Majalla" w:cs="Sakkal Majalla"/>
                <w:b/>
                <w:bCs/>
                <w:sz w:val="26"/>
                <w:szCs w:val="26"/>
                <w:rtl/>
              </w:rPr>
              <w:t xml:space="preserve">المراجع </w:t>
            </w:r>
          </w:p>
        </w:tc>
      </w:tr>
      <w:tr w:rsidR="00572800" w:rsidRPr="00F73AF0" w14:paraId="5B71BCCC" w14:textId="77777777" w:rsidTr="00697008">
        <w:trPr>
          <w:trHeight w:hRule="exact" w:val="2331"/>
        </w:trPr>
        <w:tc>
          <w:tcPr>
            <w:tcW w:w="9286" w:type="dxa"/>
          </w:tcPr>
          <w:p w14:paraId="50837A9D" w14:textId="2C1F4C14" w:rsidR="00151541" w:rsidRPr="003255CD" w:rsidRDefault="00151541" w:rsidP="00697008">
            <w:pPr>
              <w:numPr>
                <w:ilvl w:val="0"/>
                <w:numId w:val="1"/>
              </w:numPr>
              <w:bidi w:val="0"/>
              <w:spacing w:before="120" w:line="360" w:lineRule="auto"/>
              <w:jc w:val="lowKashida"/>
              <w:rPr>
                <w:sz w:val="18"/>
                <w:szCs w:val="18"/>
              </w:rPr>
            </w:pPr>
            <w:proofErr w:type="spellStart"/>
            <w:r w:rsidRPr="003255CD">
              <w:rPr>
                <w:sz w:val="18"/>
                <w:szCs w:val="18"/>
              </w:rPr>
              <w:lastRenderedPageBreak/>
              <w:t>Katzung</w:t>
            </w:r>
            <w:proofErr w:type="spellEnd"/>
            <w:r w:rsidRPr="003255CD">
              <w:rPr>
                <w:sz w:val="18"/>
                <w:szCs w:val="18"/>
              </w:rPr>
              <w:t xml:space="preserve"> </w:t>
            </w:r>
            <w:proofErr w:type="gramStart"/>
            <w:r w:rsidRPr="003255CD">
              <w:rPr>
                <w:sz w:val="18"/>
                <w:szCs w:val="18"/>
              </w:rPr>
              <w:t>BG .</w:t>
            </w:r>
            <w:proofErr w:type="gramEnd"/>
            <w:r w:rsidRPr="003255CD">
              <w:rPr>
                <w:sz w:val="18"/>
                <w:szCs w:val="18"/>
              </w:rPr>
              <w:t xml:space="preserve"> Basic and clinical pharmacology. Mc Graw-Hill, 1</w:t>
            </w:r>
            <w:r w:rsidR="001E4024">
              <w:rPr>
                <w:sz w:val="18"/>
                <w:szCs w:val="18"/>
              </w:rPr>
              <w:t>4</w:t>
            </w:r>
            <w:r w:rsidRPr="003255CD">
              <w:rPr>
                <w:sz w:val="18"/>
                <w:szCs w:val="18"/>
                <w:vertAlign w:val="superscript"/>
              </w:rPr>
              <w:t>th</w:t>
            </w:r>
            <w:r w:rsidRPr="003255CD">
              <w:rPr>
                <w:sz w:val="18"/>
                <w:szCs w:val="18"/>
              </w:rPr>
              <w:t xml:space="preserve"> </w:t>
            </w:r>
            <w:proofErr w:type="gramStart"/>
            <w:r w:rsidRPr="003255CD">
              <w:rPr>
                <w:sz w:val="18"/>
                <w:szCs w:val="18"/>
              </w:rPr>
              <w:t>ed,(</w:t>
            </w:r>
            <w:proofErr w:type="gramEnd"/>
            <w:r w:rsidRPr="003255CD">
              <w:rPr>
                <w:sz w:val="18"/>
                <w:szCs w:val="18"/>
              </w:rPr>
              <w:t xml:space="preserve"> 20</w:t>
            </w:r>
            <w:r w:rsidR="001E4024">
              <w:rPr>
                <w:sz w:val="18"/>
                <w:szCs w:val="18"/>
              </w:rPr>
              <w:t>1</w:t>
            </w:r>
            <w:r w:rsidR="00697008">
              <w:rPr>
                <w:sz w:val="18"/>
                <w:szCs w:val="18"/>
              </w:rPr>
              <w:t>8</w:t>
            </w:r>
            <w:r w:rsidRPr="003255CD">
              <w:rPr>
                <w:sz w:val="18"/>
                <w:szCs w:val="18"/>
              </w:rPr>
              <w:t>).</w:t>
            </w:r>
          </w:p>
          <w:p w14:paraId="5F03AF20" w14:textId="2FEA2216" w:rsidR="00151541" w:rsidRDefault="001E4024" w:rsidP="001E4024">
            <w:pPr>
              <w:numPr>
                <w:ilvl w:val="0"/>
                <w:numId w:val="1"/>
              </w:numPr>
              <w:bidi w:val="0"/>
              <w:spacing w:before="120" w:line="360" w:lineRule="auto"/>
              <w:jc w:val="lowKashida"/>
              <w:rPr>
                <w:sz w:val="18"/>
                <w:szCs w:val="18"/>
              </w:rPr>
            </w:pPr>
            <w:r w:rsidRPr="001E4024">
              <w:rPr>
                <w:sz w:val="18"/>
                <w:szCs w:val="18"/>
              </w:rPr>
              <w:t>Clinical Pharmacy and Therapeutics, 6th edition (2019)</w:t>
            </w:r>
          </w:p>
          <w:p w14:paraId="37702EE5" w14:textId="414C872A" w:rsidR="001E4024" w:rsidRPr="003255CD" w:rsidRDefault="001E4024" w:rsidP="001E4024">
            <w:pPr>
              <w:numPr>
                <w:ilvl w:val="0"/>
                <w:numId w:val="1"/>
              </w:numPr>
              <w:bidi w:val="0"/>
              <w:spacing w:before="120" w:line="360" w:lineRule="auto"/>
              <w:jc w:val="lowKashida"/>
              <w:rPr>
                <w:sz w:val="18"/>
                <w:szCs w:val="18"/>
              </w:rPr>
            </w:pPr>
            <w:r w:rsidRPr="003255CD">
              <w:rPr>
                <w:sz w:val="18"/>
                <w:szCs w:val="18"/>
                <w:lang w:val="de-DE"/>
              </w:rPr>
              <w:t xml:space="preserve">Brunton LL, Lazo JS, Parker KL.  </w:t>
            </w:r>
            <w:r w:rsidRPr="001E4024">
              <w:rPr>
                <w:sz w:val="18"/>
                <w:szCs w:val="18"/>
              </w:rPr>
              <w:t>Goodman and Gilman’s The Pharmacological Basis of Therapeutics,</w:t>
            </w:r>
            <w:r w:rsidRPr="003255CD">
              <w:rPr>
                <w:sz w:val="18"/>
                <w:szCs w:val="18"/>
              </w:rPr>
              <w:t xml:space="preserve"> Mc Graw-</w:t>
            </w:r>
            <w:r w:rsidRPr="003255CD">
              <w:rPr>
                <w:sz w:val="18"/>
                <w:szCs w:val="18"/>
                <w:rtl/>
              </w:rPr>
              <w:t xml:space="preserve">  </w:t>
            </w:r>
            <w:r w:rsidRPr="003255CD">
              <w:rPr>
                <w:sz w:val="18"/>
                <w:szCs w:val="18"/>
              </w:rPr>
              <w:t>Hill</w:t>
            </w:r>
            <w:r>
              <w:rPr>
                <w:rFonts w:hint="cs"/>
                <w:sz w:val="18"/>
                <w:szCs w:val="18"/>
                <w:rtl/>
              </w:rPr>
              <w:t xml:space="preserve"> </w:t>
            </w:r>
            <w:r w:rsidRPr="001E4024">
              <w:rPr>
                <w:sz w:val="18"/>
                <w:szCs w:val="18"/>
              </w:rPr>
              <w:t xml:space="preserve"> 13th edition (2017)</w:t>
            </w:r>
          </w:p>
          <w:p w14:paraId="2FE76746" w14:textId="09EF5911" w:rsidR="00572800" w:rsidRPr="00AE0F2E" w:rsidRDefault="00697008" w:rsidP="00151541">
            <w:pPr>
              <w:bidi w:val="0"/>
              <w:ind w:left="360"/>
              <w:rPr>
                <w:rFonts w:ascii="Sakkal Majalla" w:hAnsi="Sakkal Majalla" w:cs="Sakkal Majalla"/>
                <w:i/>
                <w:iCs/>
                <w:sz w:val="26"/>
                <w:szCs w:val="26"/>
              </w:rPr>
            </w:pPr>
            <w:r>
              <w:rPr>
                <w:sz w:val="18"/>
                <w:szCs w:val="18"/>
              </w:rPr>
              <w:t>4.</w:t>
            </w:r>
            <w:r>
              <w:t xml:space="preserve"> </w:t>
            </w:r>
            <w:r w:rsidRPr="00697008">
              <w:rPr>
                <w:sz w:val="18"/>
                <w:szCs w:val="18"/>
              </w:rPr>
              <w:t>https://www.ncbi.nlm.nih.gov/</w:t>
            </w:r>
          </w:p>
        </w:tc>
      </w:tr>
    </w:tbl>
    <w:p w14:paraId="4AB71937" w14:textId="70CB3C8E" w:rsidR="001E4024" w:rsidRDefault="00FD7458" w:rsidP="000F7A78">
      <w:pPr>
        <w:rPr>
          <w:rFonts w:ascii="Sakkal Majalla" w:hAnsi="Sakkal Majalla" w:cs="Sakkal Majalla"/>
          <w:b/>
          <w:bCs/>
          <w:sz w:val="26"/>
          <w:szCs w:val="26"/>
          <w:rtl/>
        </w:rPr>
      </w:pPr>
      <w:r w:rsidRPr="00F73AF0">
        <w:rPr>
          <w:rFonts w:ascii="Sakkal Majalla" w:hAnsi="Sakkal Majalla" w:cs="Sakkal Majalla" w:hint="cs"/>
          <w:b/>
          <w:bCs/>
          <w:sz w:val="26"/>
          <w:szCs w:val="26"/>
          <w:rtl/>
        </w:rPr>
        <w:t xml:space="preserve">                                                                                                                                                                         </w:t>
      </w:r>
    </w:p>
    <w:p w14:paraId="147C832D" w14:textId="77777777" w:rsidR="001E4024" w:rsidRDefault="001E4024" w:rsidP="00DC5F10">
      <w:pPr>
        <w:rPr>
          <w:rFonts w:ascii="Sakkal Majalla" w:hAnsi="Sakkal Majalla" w:cs="Sakkal Majalla"/>
          <w:b/>
          <w:bCs/>
          <w:sz w:val="26"/>
          <w:szCs w:val="26"/>
          <w:rtl/>
        </w:rPr>
      </w:pPr>
    </w:p>
    <w:p w14:paraId="3564CC2E" w14:textId="0D9B6B6E" w:rsidR="00572800" w:rsidRPr="00F73AF0" w:rsidRDefault="000F7A78" w:rsidP="000F7A78">
      <w:pPr>
        <w:ind w:left="720" w:firstLine="720"/>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FD7458" w:rsidRPr="00F73AF0">
        <w:rPr>
          <w:rFonts w:ascii="Sakkal Majalla" w:hAnsi="Sakkal Majalla" w:cs="Sakkal Majalla" w:hint="cs"/>
          <w:b/>
          <w:bCs/>
          <w:sz w:val="26"/>
          <w:szCs w:val="26"/>
          <w:rtl/>
        </w:rPr>
        <w:t xml:space="preserve">    </w:t>
      </w:r>
      <w:r w:rsidR="005E4E7B" w:rsidRPr="00F73AF0">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 xml:space="preserve">عميد كلية الصيدلة </w:t>
      </w:r>
      <w:r w:rsidR="00572800" w:rsidRPr="00F73AF0">
        <w:rPr>
          <w:rFonts w:ascii="Sakkal Majalla" w:hAnsi="Sakkal Majalla" w:cs="Sakkal Majalla"/>
          <w:b/>
          <w:bCs/>
          <w:sz w:val="26"/>
          <w:szCs w:val="26"/>
          <w:rtl/>
        </w:rPr>
        <w:t xml:space="preserve">           </w:t>
      </w:r>
      <w:r w:rsidR="00F226D2" w:rsidRPr="00F73AF0">
        <w:rPr>
          <w:rFonts w:ascii="Sakkal Majalla" w:hAnsi="Sakkal Majalla" w:cs="Sakkal Majalla"/>
          <w:b/>
          <w:bCs/>
          <w:sz w:val="26"/>
          <w:szCs w:val="26"/>
          <w:rtl/>
        </w:rPr>
        <w:t xml:space="preserve">                       </w:t>
      </w:r>
      <w:r w:rsidR="00572800" w:rsidRPr="00F73AF0">
        <w:rPr>
          <w:rFonts w:ascii="Sakkal Majalla" w:hAnsi="Sakkal Majalla" w:cs="Sakkal Majalla"/>
          <w:b/>
          <w:bCs/>
          <w:sz w:val="26"/>
          <w:szCs w:val="26"/>
          <w:rtl/>
        </w:rPr>
        <w:t xml:space="preserve">                   </w:t>
      </w:r>
    </w:p>
    <w:p w14:paraId="007E0B1F" w14:textId="77777777" w:rsidR="00F73B41" w:rsidRDefault="005E4E7B" w:rsidP="00DC5F10">
      <w:pPr>
        <w:jc w:val="center"/>
        <w:rPr>
          <w:rFonts w:ascii="Sakkal Majalla" w:hAnsi="Sakkal Majalla" w:cs="Sakkal Majalla"/>
          <w:b/>
          <w:bCs/>
          <w:sz w:val="26"/>
          <w:szCs w:val="26"/>
          <w:rtl/>
          <w:lang w:bidi="ar-SY"/>
        </w:rPr>
      </w:pPr>
      <w:r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               </w:t>
      </w:r>
      <w:r w:rsidRPr="00F73AF0">
        <w:rPr>
          <w:rFonts w:ascii="Sakkal Majalla" w:hAnsi="Sakkal Majalla" w:cs="Sakkal Majalla" w:hint="cs"/>
          <w:b/>
          <w:bCs/>
          <w:sz w:val="26"/>
          <w:szCs w:val="26"/>
          <w:rtl/>
          <w:lang w:bidi="ar-SY"/>
        </w:rPr>
        <w:t xml:space="preserve"> </w:t>
      </w:r>
    </w:p>
    <w:p w14:paraId="76706A2B" w14:textId="502A9B7A" w:rsidR="00F73B41" w:rsidRDefault="000F7A78" w:rsidP="000F7A78">
      <w:pPr>
        <w:ind w:left="4320" w:firstLine="720"/>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5E4E7B" w:rsidRPr="00F73AF0">
        <w:rPr>
          <w:rFonts w:ascii="Sakkal Majalla" w:hAnsi="Sakkal Majalla" w:cs="Sakkal Majalla" w:hint="cs"/>
          <w:b/>
          <w:bCs/>
          <w:sz w:val="26"/>
          <w:szCs w:val="26"/>
          <w:rtl/>
          <w:lang w:bidi="ar-SY"/>
        </w:rPr>
        <w:t xml:space="preserve">     </w:t>
      </w:r>
      <w:r w:rsidR="008C5DEA">
        <w:rPr>
          <w:rFonts w:ascii="Sakkal Majalla" w:hAnsi="Sakkal Majalla" w:cs="Sakkal Majalla" w:hint="cs"/>
          <w:b/>
          <w:bCs/>
          <w:sz w:val="26"/>
          <w:szCs w:val="26"/>
          <w:rtl/>
          <w:lang w:bidi="ar-SY"/>
        </w:rPr>
        <w:t xml:space="preserve">   </w:t>
      </w:r>
      <w:r w:rsidR="005E4E7B"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F73B41">
        <w:rPr>
          <w:rFonts w:ascii="Sakkal Majalla" w:hAnsi="Sakkal Majalla" w:cs="Sakkal Majalla" w:hint="cs"/>
          <w:b/>
          <w:bCs/>
          <w:sz w:val="26"/>
          <w:szCs w:val="26"/>
          <w:rtl/>
          <w:lang w:bidi="ar-SY"/>
        </w:rPr>
        <w:t>كنده درويش</w:t>
      </w:r>
    </w:p>
    <w:p w14:paraId="76F9D407" w14:textId="6557051B" w:rsidR="00572800" w:rsidRPr="00F73AF0" w:rsidRDefault="00572800" w:rsidP="00DC5F10">
      <w:pPr>
        <w:jc w:val="center"/>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                 </w:t>
      </w:r>
      <w:r w:rsidR="00F226D2" w:rsidRPr="00F73AF0">
        <w:rPr>
          <w:rFonts w:ascii="Sakkal Majalla" w:hAnsi="Sakkal Majalla" w:cs="Sakkal Majalla"/>
          <w:b/>
          <w:bCs/>
          <w:sz w:val="26"/>
          <w:szCs w:val="26"/>
          <w:rtl/>
          <w:lang w:bidi="ar-SY"/>
        </w:rPr>
        <w:t xml:space="preserve">                   </w:t>
      </w:r>
      <w:r w:rsidRPr="00F73AF0">
        <w:rPr>
          <w:rFonts w:ascii="Sakkal Majalla" w:hAnsi="Sakkal Majalla" w:cs="Sakkal Majalla"/>
          <w:b/>
          <w:bCs/>
          <w:sz w:val="26"/>
          <w:szCs w:val="26"/>
          <w:rtl/>
          <w:lang w:bidi="ar-SY"/>
        </w:rPr>
        <w:t xml:space="preserve">     </w:t>
      </w:r>
    </w:p>
    <w:p w14:paraId="69481025" w14:textId="77777777" w:rsidR="00F140D5" w:rsidRPr="00F73AF0" w:rsidRDefault="00000000">
      <w:pPr>
        <w:rPr>
          <w:rFonts w:ascii="Sakkal Majalla" w:hAnsi="Sakkal Majalla" w:cs="Sakkal Majalla"/>
          <w:sz w:val="26"/>
          <w:szCs w:val="26"/>
          <w:lang w:bidi="ar-SY"/>
        </w:rPr>
      </w:pPr>
    </w:p>
    <w:sectPr w:rsidR="00F140D5" w:rsidRPr="00F73A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7890" w14:textId="77777777" w:rsidR="005F7760" w:rsidRDefault="005F7760" w:rsidP="00F226D2">
      <w:r>
        <w:separator/>
      </w:r>
    </w:p>
  </w:endnote>
  <w:endnote w:type="continuationSeparator" w:id="0">
    <w:p w14:paraId="4BF07688" w14:textId="77777777" w:rsidR="005F7760" w:rsidRDefault="005F7760"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77C8" w14:textId="77777777" w:rsidR="005F7760" w:rsidRDefault="005F7760" w:rsidP="00F226D2">
      <w:r>
        <w:separator/>
      </w:r>
    </w:p>
  </w:footnote>
  <w:footnote w:type="continuationSeparator" w:id="0">
    <w:p w14:paraId="18175B04" w14:textId="77777777" w:rsidR="005F7760" w:rsidRDefault="005F7760"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F76C" w14:textId="77777777" w:rsidR="00F226D2" w:rsidRDefault="00F226D2" w:rsidP="00F226D2">
    <w:pPr>
      <w:pStyle w:val="Header"/>
      <w:jc w:val="center"/>
    </w:pPr>
    <w:r>
      <w:rPr>
        <w:noProof/>
      </w:rPr>
      <w:drawing>
        <wp:inline distT="0" distB="0" distL="0" distR="0" wp14:anchorId="2C5EA89B" wp14:editId="4676FFC0">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3646256">
    <w:abstractNumId w:val="1"/>
  </w:num>
  <w:num w:numId="2" w16cid:durableId="601914856">
    <w:abstractNumId w:val="3"/>
  </w:num>
  <w:num w:numId="3" w16cid:durableId="1575630604">
    <w:abstractNumId w:val="2"/>
  </w:num>
  <w:num w:numId="4" w16cid:durableId="206440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00"/>
    <w:rsid w:val="0000074C"/>
    <w:rsid w:val="000C26A2"/>
    <w:rsid w:val="000D7E3D"/>
    <w:rsid w:val="000E027B"/>
    <w:rsid w:val="000F7A78"/>
    <w:rsid w:val="00151541"/>
    <w:rsid w:val="001E4024"/>
    <w:rsid w:val="001F72D9"/>
    <w:rsid w:val="002756B9"/>
    <w:rsid w:val="003E3730"/>
    <w:rsid w:val="003E4B85"/>
    <w:rsid w:val="00415D47"/>
    <w:rsid w:val="0044592D"/>
    <w:rsid w:val="00505CA3"/>
    <w:rsid w:val="005644C6"/>
    <w:rsid w:val="00572800"/>
    <w:rsid w:val="00595342"/>
    <w:rsid w:val="005B3DDF"/>
    <w:rsid w:val="005E4E7B"/>
    <w:rsid w:val="005F7760"/>
    <w:rsid w:val="00652561"/>
    <w:rsid w:val="006670D7"/>
    <w:rsid w:val="006706CD"/>
    <w:rsid w:val="00697008"/>
    <w:rsid w:val="006D67F0"/>
    <w:rsid w:val="00755053"/>
    <w:rsid w:val="00781AB1"/>
    <w:rsid w:val="007B5483"/>
    <w:rsid w:val="00800D5E"/>
    <w:rsid w:val="008244AE"/>
    <w:rsid w:val="0083797F"/>
    <w:rsid w:val="008C5DEA"/>
    <w:rsid w:val="00907089"/>
    <w:rsid w:val="00911758"/>
    <w:rsid w:val="00914F6D"/>
    <w:rsid w:val="009A50DA"/>
    <w:rsid w:val="00A67731"/>
    <w:rsid w:val="00AE0F2E"/>
    <w:rsid w:val="00B826CB"/>
    <w:rsid w:val="00BB3390"/>
    <w:rsid w:val="00C20533"/>
    <w:rsid w:val="00C359B6"/>
    <w:rsid w:val="00C55DE9"/>
    <w:rsid w:val="00C702B6"/>
    <w:rsid w:val="00C87A4F"/>
    <w:rsid w:val="00C929B3"/>
    <w:rsid w:val="00CF01F1"/>
    <w:rsid w:val="00DC5F10"/>
    <w:rsid w:val="00DD4FD1"/>
    <w:rsid w:val="00E11EC4"/>
    <w:rsid w:val="00E13743"/>
    <w:rsid w:val="00EE3530"/>
    <w:rsid w:val="00EF1D58"/>
    <w:rsid w:val="00F226D2"/>
    <w:rsid w:val="00F73AF0"/>
    <w:rsid w:val="00F73B41"/>
    <w:rsid w:val="00F829D6"/>
    <w:rsid w:val="00F95DBB"/>
    <w:rsid w:val="00FD7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BDEA5"/>
  <w15:chartTrackingRefBased/>
  <w15:docId w15:val="{B3493647-7E10-4418-B189-DAE0783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Ayat Abbood</dc:creator>
  <cp:keywords/>
  <dc:description/>
  <cp:lastModifiedBy>Zeinab Hassan</cp:lastModifiedBy>
  <cp:revision>11</cp:revision>
  <cp:lastPrinted>2022-09-10T09:40:00Z</cp:lastPrinted>
  <dcterms:created xsi:type="dcterms:W3CDTF">2021-11-01T14:45:00Z</dcterms:created>
  <dcterms:modified xsi:type="dcterms:W3CDTF">2022-09-10T09:40:00Z</dcterms:modified>
</cp:coreProperties>
</file>