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DA9CC" w14:textId="77777777" w:rsidR="00572800" w:rsidRPr="00F73AF0" w:rsidRDefault="00572800" w:rsidP="00A57AFB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 w:rsidRPr="00F73AF0">
        <w:rPr>
          <w:rFonts w:ascii="Sakkal Majalla" w:hAnsi="Sakkal Majalla" w:cs="Sakkal Majalla"/>
          <w:b/>
          <w:bCs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7CD53" wp14:editId="233CCF9F">
                <wp:simplePos x="0" y="0"/>
                <wp:positionH relativeFrom="column">
                  <wp:posOffset>133350</wp:posOffset>
                </wp:positionH>
                <wp:positionV relativeFrom="paragraph">
                  <wp:posOffset>-821055</wp:posOffset>
                </wp:positionV>
                <wp:extent cx="180975" cy="4476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AA7C1" w14:textId="77777777" w:rsidR="00572800" w:rsidRDefault="00572800" w:rsidP="005728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023E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5pt;margin-top:-64.65pt;width:14.25pt;height:3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" stroked="f">
                <v:textbox>
                  <w:txbxContent>
                    <w:p w:rsidR="00572800" w:rsidRDefault="00572800" w:rsidP="00572800"/>
                  </w:txbxContent>
                </v:textbox>
              </v:shape>
            </w:pict>
          </mc:Fallback>
        </mc:AlternateConten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</w:rPr>
        <w:t>تو</w: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>صيف مقرر دراسي</w:t>
      </w:r>
    </w:p>
    <w:tbl>
      <w:tblPr>
        <w:bidiVisual/>
        <w:tblW w:w="9518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2151"/>
        <w:gridCol w:w="1266"/>
        <w:gridCol w:w="2053"/>
        <w:gridCol w:w="7"/>
        <w:gridCol w:w="2048"/>
        <w:gridCol w:w="1985"/>
      </w:tblGrid>
      <w:tr w:rsidR="00DC5F10" w:rsidRPr="00F73AF0" w14:paraId="01EA6798" w14:textId="77777777" w:rsidTr="00A57AFB">
        <w:trPr>
          <w:gridBefore w:val="1"/>
          <w:wBefore w:w="8" w:type="dxa"/>
          <w:trHeight w:val="265"/>
        </w:trPr>
        <w:tc>
          <w:tcPr>
            <w:tcW w:w="2151" w:type="dxa"/>
            <w:shd w:val="clear" w:color="auto" w:fill="B3B3B3"/>
          </w:tcPr>
          <w:p w14:paraId="23A7C4A0" w14:textId="77777777" w:rsidR="00DC5F10" w:rsidRPr="00F73AF0" w:rsidRDefault="00DC5F1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كليـة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  <w:tc>
          <w:tcPr>
            <w:tcW w:w="7359" w:type="dxa"/>
            <w:gridSpan w:val="5"/>
            <w:shd w:val="clear" w:color="auto" w:fill="B3B3B3"/>
          </w:tcPr>
          <w:p w14:paraId="762EF142" w14:textId="77777777" w:rsidR="00DC5F10" w:rsidRPr="00F73AF0" w:rsidRDefault="00DC5F1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الصيدلة </w:t>
            </w:r>
          </w:p>
        </w:tc>
      </w:tr>
      <w:tr w:rsidR="00572800" w:rsidRPr="00F73AF0" w14:paraId="7BB8E45E" w14:textId="77777777" w:rsidTr="00454568">
        <w:trPr>
          <w:gridBefore w:val="1"/>
          <w:wBefore w:w="8" w:type="dxa"/>
          <w:trHeight w:val="265"/>
        </w:trPr>
        <w:tc>
          <w:tcPr>
            <w:tcW w:w="2151" w:type="dxa"/>
          </w:tcPr>
          <w:p w14:paraId="1894D404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اسم المقرر</w:t>
            </w:r>
          </w:p>
        </w:tc>
        <w:tc>
          <w:tcPr>
            <w:tcW w:w="3326" w:type="dxa"/>
            <w:gridSpan w:val="3"/>
          </w:tcPr>
          <w:p w14:paraId="20964DDD" w14:textId="77777777" w:rsidR="00572800" w:rsidRPr="00F73AF0" w:rsidRDefault="00393E60" w:rsidP="00C00727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علم السموم</w:t>
            </w:r>
            <w:r w:rsidR="00FE554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 xml:space="preserve"> الشرعي</w:t>
            </w:r>
          </w:p>
        </w:tc>
        <w:tc>
          <w:tcPr>
            <w:tcW w:w="2048" w:type="dxa"/>
          </w:tcPr>
          <w:p w14:paraId="4135C870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رمز المقرر       </w:t>
            </w:r>
          </w:p>
        </w:tc>
        <w:tc>
          <w:tcPr>
            <w:tcW w:w="1985" w:type="dxa"/>
          </w:tcPr>
          <w:p w14:paraId="47575085" w14:textId="77777777" w:rsidR="00572800" w:rsidRPr="00F73AF0" w:rsidRDefault="000E027B" w:rsidP="004608E1">
            <w:pPr>
              <w:tabs>
                <w:tab w:val="center" w:pos="1062"/>
                <w:tab w:val="right" w:pos="2124"/>
              </w:tabs>
              <w:bidi w:val="0"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ab/>
            </w:r>
            <w:r w:rsidR="004608E1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CPPH305</w:t>
            </w:r>
          </w:p>
        </w:tc>
      </w:tr>
      <w:tr w:rsidR="00572800" w:rsidRPr="00F73AF0" w14:paraId="056C24E8" w14:textId="77777777" w:rsidTr="00454568">
        <w:trPr>
          <w:gridBefore w:val="1"/>
          <w:wBefore w:w="8" w:type="dxa"/>
          <w:trHeight w:val="265"/>
        </w:trPr>
        <w:tc>
          <w:tcPr>
            <w:tcW w:w="2151" w:type="dxa"/>
          </w:tcPr>
          <w:p w14:paraId="7F1DD31F" w14:textId="77777777" w:rsidR="00572800" w:rsidRPr="00F73AF0" w:rsidRDefault="00572800" w:rsidP="00AE0F2E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الساعات المعتمدة: </w:t>
            </w:r>
          </w:p>
        </w:tc>
        <w:tc>
          <w:tcPr>
            <w:tcW w:w="1266" w:type="dxa"/>
          </w:tcPr>
          <w:p w14:paraId="36393889" w14:textId="77777777" w:rsidR="00572800" w:rsidRPr="00F73AF0" w:rsidRDefault="00572800" w:rsidP="00393E60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نظري: </w:t>
            </w:r>
            <w:r w:rsidR="009168EB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(</w:t>
            </w:r>
            <w:r w:rsidR="00393E6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2</w:t>
            </w:r>
            <w:r w:rsidR="009168EB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)</w:t>
            </w:r>
          </w:p>
        </w:tc>
        <w:tc>
          <w:tcPr>
            <w:tcW w:w="2060" w:type="dxa"/>
            <w:gridSpan w:val="2"/>
          </w:tcPr>
          <w:p w14:paraId="4C3AA561" w14:textId="77777777" w:rsidR="00572800" w:rsidRPr="00F73AF0" w:rsidRDefault="00572800" w:rsidP="00393E60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عملي: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  <w:r w:rsidR="009168EB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(</w:t>
            </w:r>
            <w:r w:rsidR="00393E6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2</w:t>
            </w:r>
            <w:r w:rsidR="009168EB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)</w:t>
            </w:r>
          </w:p>
        </w:tc>
        <w:tc>
          <w:tcPr>
            <w:tcW w:w="2048" w:type="dxa"/>
          </w:tcPr>
          <w:p w14:paraId="00E74A44" w14:textId="77777777" w:rsidR="00572800" w:rsidRPr="00F73AF0" w:rsidRDefault="00572800" w:rsidP="004608E1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المتطلب السابق</w:t>
            </w:r>
          </w:p>
        </w:tc>
        <w:tc>
          <w:tcPr>
            <w:tcW w:w="1985" w:type="dxa"/>
          </w:tcPr>
          <w:p w14:paraId="4418C5E1" w14:textId="77777777" w:rsidR="00572800" w:rsidRPr="00F73AF0" w:rsidRDefault="00454568" w:rsidP="004608E1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علم السموم</w:t>
            </w:r>
          </w:p>
        </w:tc>
      </w:tr>
      <w:tr w:rsidR="00572800" w:rsidRPr="00F73AF0" w14:paraId="1AF77994" w14:textId="77777777" w:rsidTr="00454568">
        <w:trPr>
          <w:trHeight w:val="265"/>
        </w:trPr>
        <w:tc>
          <w:tcPr>
            <w:tcW w:w="3425" w:type="dxa"/>
            <w:gridSpan w:val="3"/>
          </w:tcPr>
          <w:p w14:paraId="20D080E5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المقرر جزء من برنامج دراسي للحصول على:</w:t>
            </w:r>
          </w:p>
        </w:tc>
        <w:tc>
          <w:tcPr>
            <w:tcW w:w="2053" w:type="dxa"/>
          </w:tcPr>
          <w:p w14:paraId="79ED95E6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إجازة في الصيدلة</w:t>
            </w:r>
          </w:p>
        </w:tc>
        <w:tc>
          <w:tcPr>
            <w:tcW w:w="2055" w:type="dxa"/>
            <w:gridSpan w:val="2"/>
          </w:tcPr>
          <w:p w14:paraId="2A9C880D" w14:textId="77777777" w:rsidR="00572800" w:rsidRPr="00F73AF0" w:rsidRDefault="00572800" w:rsidP="00FF264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المستوى المقترح للمقرر</w:t>
            </w:r>
          </w:p>
        </w:tc>
        <w:tc>
          <w:tcPr>
            <w:tcW w:w="1985" w:type="dxa"/>
          </w:tcPr>
          <w:p w14:paraId="521C18FD" w14:textId="08C888EB" w:rsidR="00572800" w:rsidRPr="00F73AF0" w:rsidRDefault="00572800" w:rsidP="00AE0F2E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مستوى-</w:t>
            </w:r>
            <w:r w:rsidR="006B090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9</w:t>
            </w:r>
          </w:p>
        </w:tc>
      </w:tr>
    </w:tbl>
    <w:p w14:paraId="22FFEA2D" w14:textId="77777777" w:rsidR="00572800" w:rsidRPr="00F73AF0" w:rsidRDefault="00572800" w:rsidP="00572800">
      <w:pPr>
        <w:tabs>
          <w:tab w:val="left" w:pos="2336"/>
        </w:tabs>
        <w:jc w:val="lowKashida"/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bidiVisual/>
        <w:tblW w:w="9527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7"/>
      </w:tblGrid>
      <w:tr w:rsidR="00572800" w:rsidRPr="00F73AF0" w14:paraId="554B9078" w14:textId="77777777" w:rsidTr="00A57AFB">
        <w:trPr>
          <w:trHeight w:val="97"/>
        </w:trPr>
        <w:tc>
          <w:tcPr>
            <w:tcW w:w="9527" w:type="dxa"/>
            <w:shd w:val="clear" w:color="auto" w:fill="B3B3B3"/>
          </w:tcPr>
          <w:p w14:paraId="4EC777CB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وصف المقرر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</w:tr>
      <w:tr w:rsidR="00572800" w:rsidRPr="00F73AF0" w14:paraId="3BF05984" w14:textId="77777777" w:rsidTr="00A57AFB">
        <w:trPr>
          <w:trHeight w:val="466"/>
        </w:trPr>
        <w:tc>
          <w:tcPr>
            <w:tcW w:w="9527" w:type="dxa"/>
          </w:tcPr>
          <w:p w14:paraId="4EF230BF" w14:textId="77777777" w:rsidR="00C00727" w:rsidRPr="000B1E83" w:rsidRDefault="00FE554E" w:rsidP="003019F2">
            <w:pPr>
              <w:ind w:left="357"/>
              <w:jc w:val="lowKashida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</w:rPr>
              <w:t>يُدرس لطلاب السنة الخامسة</w:t>
            </w:r>
            <w:r w:rsidR="00A50F52" w:rsidRPr="00A50F52">
              <w:rPr>
                <w:rFonts w:hint="cs"/>
                <w:b/>
                <w:bCs/>
                <w:rtl/>
              </w:rPr>
              <w:t xml:space="preserve"> (صيدلة) - يقدم المقرر المعارف الأساس</w:t>
            </w:r>
            <w:r w:rsidR="00A50F52" w:rsidRPr="00A50F52">
              <w:rPr>
                <w:rFonts w:hint="cs"/>
                <w:b/>
                <w:bCs/>
                <w:rtl/>
                <w:lang w:bidi="ar-SY"/>
              </w:rPr>
              <w:t>ية</w:t>
            </w:r>
            <w:r w:rsidR="00002AF0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Y"/>
              </w:rPr>
              <w:t>في التعرف إلى المواد السامة و توضعها الانتقائي في أنسجة الجسم المختلفة و طرق أخذ العينات المختلفة لدراستها بالإضافة إلى معالجتها , من جهة أخرى سيتم تعريف الطلاب بالنواحي القانونية و الشرعية للتسممات المختلفة و كيفية التعاطي مع هذه الحالات مع التركيز على النواحي الشرعية و القانونية في مزاولة المهنة و القوانين التي تحكم ذلك</w:t>
            </w:r>
            <w:r w:rsidR="003019F2">
              <w:rPr>
                <w:rFonts w:hint="cs"/>
                <w:b/>
                <w:bCs/>
                <w:rtl/>
                <w:lang w:bidi="ar-SY"/>
              </w:rPr>
              <w:t xml:space="preserve"> مع التعريف بأهم المواضيع الطبية الشرعية التي تخدم طلاب الصيدلة في ممارسة المهنة لاحقا.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 w:rsidR="003019F2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14:paraId="3C44F178" w14:textId="77777777" w:rsidR="00572800" w:rsidRPr="00C00727" w:rsidRDefault="00572800" w:rsidP="00C00727">
            <w:pPr>
              <w:ind w:firstLine="425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</w:p>
        </w:tc>
      </w:tr>
    </w:tbl>
    <w:tbl>
      <w:tblPr>
        <w:tblStyle w:val="TableGrid"/>
        <w:tblW w:w="9417" w:type="dxa"/>
        <w:jc w:val="center"/>
        <w:tblLook w:val="04A0" w:firstRow="1" w:lastRow="0" w:firstColumn="1" w:lastColumn="0" w:noHBand="0" w:noVBand="1"/>
      </w:tblPr>
      <w:tblGrid>
        <w:gridCol w:w="9417"/>
      </w:tblGrid>
      <w:tr w:rsidR="00F226D2" w:rsidRPr="00F73AF0" w14:paraId="3753900A" w14:textId="77777777" w:rsidTr="00A57AFB">
        <w:trPr>
          <w:jc w:val="center"/>
        </w:trPr>
        <w:tc>
          <w:tcPr>
            <w:tcW w:w="9417" w:type="dxa"/>
            <w:shd w:val="clear" w:color="auto" w:fill="BFBFBF" w:themeFill="background1" w:themeFillShade="BF"/>
          </w:tcPr>
          <w:p w14:paraId="0EA6FD64" w14:textId="77777777" w:rsidR="00F226D2" w:rsidRPr="00F73AF0" w:rsidRDefault="00F226D2" w:rsidP="00F226D2">
            <w:pPr>
              <w:tabs>
                <w:tab w:val="left" w:pos="2992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محتوى المقرر</w:t>
            </w:r>
          </w:p>
        </w:tc>
      </w:tr>
      <w:tr w:rsidR="000E027B" w:rsidRPr="00F73AF0" w14:paraId="1FCB3769" w14:textId="77777777" w:rsidTr="00A57AFB">
        <w:trPr>
          <w:jc w:val="center"/>
        </w:trPr>
        <w:tc>
          <w:tcPr>
            <w:tcW w:w="9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BC997A4" w14:textId="77777777" w:rsidR="000E027B" w:rsidRPr="00F73AF0" w:rsidRDefault="000E027B" w:rsidP="00FF264F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القسم النظري</w:t>
            </w:r>
          </w:p>
        </w:tc>
      </w:tr>
      <w:tr w:rsidR="000E027B" w:rsidRPr="00F73AF0" w14:paraId="5BBA90BF" w14:textId="77777777" w:rsidTr="00A57AFB">
        <w:trPr>
          <w:jc w:val="center"/>
        </w:trPr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197FE6" w14:textId="77777777" w:rsidR="00C33D18" w:rsidRDefault="00C33D18" w:rsidP="003019F2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مقدمة عامة (تعريف, </w:t>
            </w:r>
            <w:r w:rsidR="003019F2">
              <w:rPr>
                <w:rFonts w:hint="cs"/>
                <w:b/>
                <w:bCs/>
                <w:sz w:val="24"/>
                <w:szCs w:val="24"/>
                <w:rtl/>
              </w:rPr>
              <w:t>أهمية المقرر, الجوانب الشرعية و القانونية في علم السموم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14:paraId="374C82B5" w14:textId="77777777" w:rsidR="003019F2" w:rsidRDefault="003019F2" w:rsidP="003019F2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المسؤولية الطبية</w:t>
            </w:r>
          </w:p>
          <w:p w14:paraId="0D3F1FAA" w14:textId="77777777" w:rsidR="003019F2" w:rsidRDefault="003019F2" w:rsidP="003019F2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السر المهني الطبي</w:t>
            </w:r>
          </w:p>
          <w:p w14:paraId="49AE824A" w14:textId="77777777" w:rsidR="003019F2" w:rsidRDefault="003019F2" w:rsidP="003019F2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التسممات بالمعادن</w:t>
            </w:r>
          </w:p>
          <w:p w14:paraId="46C9404D" w14:textId="77777777" w:rsidR="003019F2" w:rsidRDefault="003019F2" w:rsidP="003019F2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التسممات الغازية</w:t>
            </w:r>
          </w:p>
          <w:p w14:paraId="31B4A7A2" w14:textId="77777777" w:rsidR="003019F2" w:rsidRDefault="003019F2" w:rsidP="003019F2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علم الموت</w:t>
            </w:r>
          </w:p>
          <w:p w14:paraId="7A8FCDA3" w14:textId="77777777" w:rsidR="003019F2" w:rsidRDefault="003019F2" w:rsidP="003019F2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المنشطات و المواد المركنة</w:t>
            </w:r>
          </w:p>
          <w:p w14:paraId="79D0D39B" w14:textId="77777777" w:rsidR="003019F2" w:rsidRDefault="00BA57A5" w:rsidP="003019F2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التعويل على الأدوية (الإدمان)</w:t>
            </w:r>
            <w:r w:rsidR="00107BBB">
              <w:rPr>
                <w:rFonts w:hint="cs"/>
                <w:b/>
                <w:bCs/>
                <w:sz w:val="24"/>
                <w:szCs w:val="24"/>
                <w:rtl/>
              </w:rPr>
              <w:t>- الجانب الطبي و الشرعي</w:t>
            </w:r>
          </w:p>
          <w:p w14:paraId="5B52E901" w14:textId="77777777" w:rsidR="00BA57A5" w:rsidRDefault="00BA57A5" w:rsidP="003019F2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التسممات الدوائية 1</w:t>
            </w:r>
          </w:p>
          <w:p w14:paraId="16C1A368" w14:textId="77777777" w:rsidR="008B3D93" w:rsidRDefault="00BA57A5" w:rsidP="00BA57A5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التسممات الدوائية 2</w:t>
            </w:r>
          </w:p>
          <w:p w14:paraId="1DA690AB" w14:textId="77777777" w:rsidR="00BA57A5" w:rsidRPr="00BA57A5" w:rsidRDefault="00BA57A5" w:rsidP="00BA57A5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التسممات النباتية</w:t>
            </w:r>
          </w:p>
          <w:p w14:paraId="1A08B954" w14:textId="77777777" w:rsidR="003B76E8" w:rsidRPr="00BA57A5" w:rsidRDefault="00BA57A5" w:rsidP="00BA57A5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b/>
                <w:bCs/>
                <w:sz w:val="24"/>
                <w:szCs w:val="24"/>
                <w:rtl/>
              </w:rPr>
              <w:t xml:space="preserve"> الكحول و حوادث السير</w:t>
            </w:r>
          </w:p>
        </w:tc>
      </w:tr>
      <w:tr w:rsidR="000E027B" w:rsidRPr="00F73AF0" w14:paraId="57B5D064" w14:textId="77777777" w:rsidTr="00A57AFB">
        <w:trPr>
          <w:jc w:val="center"/>
        </w:trPr>
        <w:tc>
          <w:tcPr>
            <w:tcW w:w="9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FE94C" w14:textId="77777777" w:rsidR="000E027B" w:rsidRPr="00F47C3D" w:rsidRDefault="000E027B" w:rsidP="00A57AFB">
            <w:pPr>
              <w:pStyle w:val="BlockText"/>
              <w:jc w:val="left"/>
              <w:rPr>
                <w:rFonts w:ascii="Simplified Arabic" w:hAnsi="Simplified Arabic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0E027B" w:rsidRPr="00F73AF0" w14:paraId="1395FEFC" w14:textId="77777777" w:rsidTr="00A57AFB">
        <w:trPr>
          <w:jc w:val="center"/>
        </w:trPr>
        <w:tc>
          <w:tcPr>
            <w:tcW w:w="9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8669D" w14:textId="77777777" w:rsidR="00F47C3D" w:rsidRPr="00A57AFB" w:rsidRDefault="00F47C3D" w:rsidP="00A57AFB">
            <w:pPr>
              <w:pStyle w:val="BlockText"/>
              <w:jc w:val="left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14:paraId="5E559084" w14:textId="77777777" w:rsidR="00F1773B" w:rsidRPr="00461897" w:rsidRDefault="00F1773B" w:rsidP="00461897">
            <w:pPr>
              <w:jc w:val="lowKashida"/>
              <w:outlineLvl w:val="0"/>
              <w:rPr>
                <w:rFonts w:ascii="Simplified Arabic" w:hAnsi="Simplified Arabic"/>
                <w:b/>
                <w:bCs/>
                <w:rtl/>
              </w:rPr>
            </w:pPr>
          </w:p>
        </w:tc>
      </w:tr>
    </w:tbl>
    <w:tbl>
      <w:tblPr>
        <w:bidiVisual/>
        <w:tblW w:w="9592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572800" w:rsidRPr="00F73AF0" w14:paraId="17F01105" w14:textId="77777777" w:rsidTr="00610776">
        <w:trPr>
          <w:trHeight w:hRule="exact" w:val="771"/>
        </w:trPr>
        <w:tc>
          <w:tcPr>
            <w:tcW w:w="9592" w:type="dxa"/>
            <w:shd w:val="clear" w:color="auto" w:fill="B3B3B3"/>
          </w:tcPr>
          <w:p w14:paraId="7C63B3A7" w14:textId="77777777" w:rsidR="00572800" w:rsidRPr="00610776" w:rsidRDefault="00610776" w:rsidP="00610776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572800" w:rsidRPr="00F73AF0" w14:paraId="006D948A" w14:textId="77777777" w:rsidTr="00D76CF9">
        <w:trPr>
          <w:trHeight w:hRule="exact" w:val="2614"/>
        </w:trPr>
        <w:tc>
          <w:tcPr>
            <w:tcW w:w="9592" w:type="dxa"/>
          </w:tcPr>
          <w:p w14:paraId="6FC9B053" w14:textId="77777777" w:rsidR="00610776" w:rsidRDefault="00610776" w:rsidP="00D76CF9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lastRenderedPageBreak/>
              <w:t>المراجع</w:t>
            </w:r>
          </w:p>
          <w:p w14:paraId="277E533E" w14:textId="77777777" w:rsidR="00610776" w:rsidRDefault="00610776" w:rsidP="00610776">
            <w:pPr>
              <w:jc w:val="center"/>
              <w:rPr>
                <w:sz w:val="28"/>
                <w:szCs w:val="28"/>
                <w:rtl/>
                <w:lang w:bidi="ar-SY"/>
              </w:rPr>
            </w:pPr>
          </w:p>
          <w:p w14:paraId="344C4B5D" w14:textId="77777777" w:rsidR="00E8786C" w:rsidRDefault="00610776" w:rsidP="00610776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- مجموعة من الأساتذة, الطب الشرعي و السموميات, منظمة الصحة العالمية, الاسكندرية, 1993</w:t>
            </w:r>
          </w:p>
          <w:p w14:paraId="6DF40074" w14:textId="77777777" w:rsidR="00610776" w:rsidRDefault="00610776" w:rsidP="00610776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- د. الدقاق, مصطفى, د. مسوح, ليلى, علم السموم, منشورات جامعة دمشق, 1996-1997</w:t>
            </w:r>
          </w:p>
          <w:p w14:paraId="44C261E5" w14:textId="77777777" w:rsidR="00610776" w:rsidRDefault="00610776" w:rsidP="00610776">
            <w:pPr>
              <w:jc w:val="right"/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 xml:space="preserve">Madea praxis </w:t>
            </w:r>
            <w:proofErr w:type="spellStart"/>
            <w:r>
              <w:rPr>
                <w:sz w:val="28"/>
                <w:szCs w:val="28"/>
                <w:lang w:bidi="ar-SY"/>
              </w:rPr>
              <w:t>Rechtsmedizin</w:t>
            </w:r>
            <w:proofErr w:type="spellEnd"/>
            <w:r>
              <w:rPr>
                <w:sz w:val="28"/>
                <w:szCs w:val="28"/>
                <w:lang w:bidi="ar-SY"/>
              </w:rPr>
              <w:t xml:space="preserve"> Springer- Verlag Berlin, Heidelberg, </w:t>
            </w:r>
            <w:proofErr w:type="spellStart"/>
            <w:r>
              <w:rPr>
                <w:sz w:val="28"/>
                <w:szCs w:val="28"/>
                <w:lang w:bidi="ar-SY"/>
              </w:rPr>
              <w:t>Newyork</w:t>
            </w:r>
            <w:proofErr w:type="spellEnd"/>
            <w:r>
              <w:rPr>
                <w:sz w:val="28"/>
                <w:szCs w:val="28"/>
                <w:lang w:bidi="ar-SY"/>
              </w:rPr>
              <w:t xml:space="preserve"> 2003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-</w:t>
            </w:r>
          </w:p>
          <w:p w14:paraId="70325C7D" w14:textId="77777777" w:rsidR="00D76CF9" w:rsidRDefault="00D76CF9" w:rsidP="00610776">
            <w:pPr>
              <w:jc w:val="right"/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bidi="ar-SY"/>
              </w:rPr>
              <w:t>B.Brinkmann</w:t>
            </w:r>
            <w:proofErr w:type="spellEnd"/>
            <w:proofErr w:type="gramEnd"/>
            <w:r>
              <w:rPr>
                <w:sz w:val="28"/>
                <w:szCs w:val="28"/>
                <w:lang w:bidi="ar-SY"/>
              </w:rPr>
              <w:t xml:space="preserve">, </w:t>
            </w:r>
            <w:proofErr w:type="spellStart"/>
            <w:r>
              <w:rPr>
                <w:sz w:val="28"/>
                <w:szCs w:val="28"/>
                <w:lang w:bidi="ar-SY"/>
              </w:rPr>
              <w:t>B.Madea</w:t>
            </w:r>
            <w:proofErr w:type="spellEnd"/>
            <w:r>
              <w:rPr>
                <w:sz w:val="28"/>
                <w:szCs w:val="28"/>
                <w:lang w:bidi="ar-SY"/>
              </w:rPr>
              <w:t xml:space="preserve">, </w:t>
            </w:r>
            <w:proofErr w:type="spellStart"/>
            <w:r>
              <w:rPr>
                <w:sz w:val="28"/>
                <w:szCs w:val="28"/>
                <w:lang w:bidi="ar-SY"/>
              </w:rPr>
              <w:t>Handbuch</w:t>
            </w:r>
            <w:proofErr w:type="spellEnd"/>
            <w:r>
              <w:rPr>
                <w:sz w:val="28"/>
                <w:szCs w:val="28"/>
                <w:lang w:bidi="ar-SY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ar-SY"/>
              </w:rPr>
              <w:t>gerichtliche</w:t>
            </w:r>
            <w:proofErr w:type="spellEnd"/>
            <w:r>
              <w:rPr>
                <w:sz w:val="28"/>
                <w:szCs w:val="28"/>
                <w:lang w:bidi="ar-SY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ar-SY"/>
              </w:rPr>
              <w:t>Medizin</w:t>
            </w:r>
            <w:proofErr w:type="spellEnd"/>
            <w:r>
              <w:rPr>
                <w:sz w:val="28"/>
                <w:szCs w:val="28"/>
                <w:lang w:bidi="ar-SY"/>
              </w:rPr>
              <w:t xml:space="preserve"> 2. </w:t>
            </w:r>
            <w:proofErr w:type="spellStart"/>
            <w:r>
              <w:rPr>
                <w:sz w:val="28"/>
                <w:szCs w:val="28"/>
                <w:lang w:bidi="ar-SY"/>
              </w:rPr>
              <w:t>Aufl</w:t>
            </w:r>
            <w:proofErr w:type="spellEnd"/>
            <w:r>
              <w:rPr>
                <w:sz w:val="28"/>
                <w:szCs w:val="28"/>
                <w:lang w:bidi="ar-SY"/>
              </w:rPr>
              <w:t xml:space="preserve"> Springer-</w:t>
            </w:r>
            <w:proofErr w:type="spellStart"/>
            <w:r>
              <w:rPr>
                <w:sz w:val="28"/>
                <w:szCs w:val="28"/>
                <w:lang w:bidi="ar-SY"/>
              </w:rPr>
              <w:t>verlag</w:t>
            </w:r>
            <w:proofErr w:type="spellEnd"/>
            <w:r>
              <w:rPr>
                <w:sz w:val="28"/>
                <w:szCs w:val="28"/>
                <w:lang w:bidi="ar-SY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>-</w:t>
            </w:r>
          </w:p>
          <w:p w14:paraId="5713207E" w14:textId="77777777" w:rsidR="00610776" w:rsidRDefault="00D76CF9" w:rsidP="00D76CF9">
            <w:pPr>
              <w:jc w:val="right"/>
              <w:rPr>
                <w:sz w:val="28"/>
                <w:szCs w:val="28"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ar-SY"/>
              </w:rPr>
              <w:t>Newyork</w:t>
            </w:r>
            <w:proofErr w:type="spellEnd"/>
            <w:r>
              <w:rPr>
                <w:sz w:val="28"/>
                <w:szCs w:val="28"/>
                <w:lang w:bidi="ar-SY"/>
              </w:rPr>
              <w:t xml:space="preserve"> 2003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</w:t>
            </w:r>
            <w:r>
              <w:rPr>
                <w:sz w:val="28"/>
                <w:szCs w:val="28"/>
                <w:lang w:bidi="ar-SY"/>
              </w:rPr>
              <w:t xml:space="preserve">  </w:t>
            </w:r>
            <w:proofErr w:type="gramStart"/>
            <w:r>
              <w:rPr>
                <w:sz w:val="28"/>
                <w:szCs w:val="28"/>
                <w:lang w:bidi="ar-SY"/>
              </w:rPr>
              <w:t>Berlin  Heidelberg</w:t>
            </w:r>
            <w:proofErr w:type="gramEnd"/>
            <w:r>
              <w:rPr>
                <w:sz w:val="28"/>
                <w:szCs w:val="28"/>
                <w:lang w:bidi="ar-SY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  </w:t>
            </w:r>
            <w:r w:rsidR="00610776">
              <w:rPr>
                <w:rFonts w:hint="cs"/>
                <w:sz w:val="28"/>
                <w:szCs w:val="28"/>
                <w:rtl/>
                <w:lang w:bidi="ar-SY"/>
              </w:rPr>
              <w:t xml:space="preserve">  </w:t>
            </w:r>
          </w:p>
          <w:p w14:paraId="13D26FFF" w14:textId="77777777" w:rsidR="00610776" w:rsidRDefault="00610776" w:rsidP="00610776">
            <w:pPr>
              <w:jc w:val="center"/>
              <w:rPr>
                <w:sz w:val="28"/>
                <w:szCs w:val="28"/>
                <w:rtl/>
                <w:lang w:bidi="ar-SY"/>
              </w:rPr>
            </w:pPr>
          </w:p>
          <w:p w14:paraId="0B1F4489" w14:textId="77777777" w:rsidR="00610776" w:rsidRDefault="00610776" w:rsidP="00610776">
            <w:pPr>
              <w:jc w:val="center"/>
              <w:rPr>
                <w:sz w:val="28"/>
                <w:szCs w:val="28"/>
                <w:rtl/>
                <w:lang w:bidi="ar-SY"/>
              </w:rPr>
            </w:pPr>
          </w:p>
          <w:p w14:paraId="4994E667" w14:textId="77777777" w:rsidR="00610776" w:rsidRDefault="00610776" w:rsidP="00610776">
            <w:pPr>
              <w:jc w:val="center"/>
              <w:rPr>
                <w:sz w:val="28"/>
                <w:szCs w:val="28"/>
                <w:rtl/>
                <w:lang w:bidi="ar-SY"/>
              </w:rPr>
            </w:pPr>
          </w:p>
          <w:p w14:paraId="7057E4D1" w14:textId="77777777" w:rsidR="00610776" w:rsidRDefault="00610776" w:rsidP="00E8786C">
            <w:pPr>
              <w:jc w:val="center"/>
              <w:rPr>
                <w:i/>
                <w:iCs/>
                <w:rtl/>
                <w:lang w:bidi="ar-SY"/>
              </w:rPr>
            </w:pPr>
            <w:r>
              <w:rPr>
                <w:rFonts w:hint="cs"/>
                <w:i/>
                <w:iCs/>
                <w:rtl/>
                <w:lang w:bidi="ar-SY"/>
              </w:rPr>
              <w:t xml:space="preserve"> </w:t>
            </w:r>
          </w:p>
          <w:p w14:paraId="76F2193D" w14:textId="77777777" w:rsidR="00E8786C" w:rsidRDefault="00E8786C" w:rsidP="00E8786C">
            <w:pPr>
              <w:rPr>
                <w:sz w:val="28"/>
                <w:szCs w:val="28"/>
                <w:rtl/>
                <w:lang w:bidi="ar-SY"/>
              </w:rPr>
            </w:pPr>
          </w:p>
          <w:p w14:paraId="40BF27FB" w14:textId="77777777" w:rsidR="00572800" w:rsidRPr="00AE0F2E" w:rsidRDefault="00572800" w:rsidP="00E8786C">
            <w:pPr>
              <w:bidi w:val="0"/>
              <w:ind w:left="360"/>
              <w:jc w:val="right"/>
              <w:rPr>
                <w:rFonts w:ascii="Sakkal Majalla" w:hAnsi="Sakkal Majalla" w:cs="Sakkal Majalla"/>
                <w:i/>
                <w:iCs/>
                <w:sz w:val="26"/>
                <w:szCs w:val="26"/>
              </w:rPr>
            </w:pPr>
          </w:p>
        </w:tc>
      </w:tr>
    </w:tbl>
    <w:p w14:paraId="06E82922" w14:textId="10D21AB4" w:rsidR="00572800" w:rsidRPr="00F73AF0" w:rsidRDefault="00FD7458" w:rsidP="00551D58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F73AF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</w:t>
      </w:r>
      <w:r w:rsidR="00551D5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</w:t>
      </w:r>
      <w:r w:rsidR="001A7C0B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</w:t>
      </w:r>
      <w:r w:rsidR="006B0904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</w:t>
      </w:r>
      <w:r w:rsidR="001A7C0B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</w:t>
      </w:r>
      <w:r w:rsidRPr="00F73AF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</w:t>
      </w:r>
      <w:r w:rsidR="00551D5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Pr="00F73AF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</w:t>
      </w:r>
      <w:r w:rsidR="00551D58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>عميد كلية الصيدلة</w:t>
      </w:r>
      <w:r w:rsidRPr="00F73AF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          </w:t>
      </w:r>
      <w:r w:rsidR="005E4E7B" w:rsidRPr="00F73AF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</w:t>
      </w:r>
      <w:r w:rsidR="00E9054B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</w:t>
      </w:r>
      <w:r w:rsidR="00572800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</w:t>
      </w:r>
      <w:r w:rsidR="00F226D2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            </w:t>
      </w:r>
      <w:r w:rsidR="00572800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        </w:t>
      </w:r>
    </w:p>
    <w:p w14:paraId="137EBD45" w14:textId="77777777" w:rsidR="00551D58" w:rsidRDefault="00551D58" w:rsidP="00E9054B">
      <w:pPr>
        <w:jc w:val="center"/>
        <w:rPr>
          <w:rFonts w:ascii="Sakkal Majalla" w:hAnsi="Sakkal Majalla" w:cs="Sakkal Majalla"/>
          <w:b/>
          <w:bCs/>
          <w:sz w:val="26"/>
          <w:szCs w:val="26"/>
          <w:lang w:bidi="ar-SY"/>
        </w:rPr>
      </w:pPr>
      <w:r>
        <w:rPr>
          <w:rFonts w:ascii="Sakkal Majalla" w:hAnsi="Sakkal Majalla" w:cs="Sakkal Majalla"/>
          <w:b/>
          <w:bCs/>
          <w:sz w:val="26"/>
          <w:szCs w:val="26"/>
          <w:lang w:bidi="ar-SY"/>
        </w:rPr>
        <w:t xml:space="preserve">                                                                               </w:t>
      </w:r>
    </w:p>
    <w:p w14:paraId="002FBCBA" w14:textId="01BBA4B4" w:rsidR="00572800" w:rsidRPr="00F73AF0" w:rsidRDefault="00551D58" w:rsidP="00E9054B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                         </w:t>
      </w:r>
      <w:r w:rsidR="001A7C0B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                                        </w:t>
      </w:r>
      <w:r w:rsidR="006B0904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</w:t>
      </w:r>
      <w:r w:rsidR="001A7C0B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</w:t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</w:t>
      </w:r>
      <w:r w:rsidR="006B0904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</w:t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د. </w:t>
      </w:r>
      <w:r w:rsidR="001A7C0B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>كنده درويش</w:t>
      </w:r>
    </w:p>
    <w:sectPr w:rsidR="00572800" w:rsidRPr="00F73AF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5841F" w14:textId="77777777" w:rsidR="00335541" w:rsidRDefault="00335541" w:rsidP="00F226D2">
      <w:r>
        <w:separator/>
      </w:r>
    </w:p>
  </w:endnote>
  <w:endnote w:type="continuationSeparator" w:id="0">
    <w:p w14:paraId="24EBA280" w14:textId="77777777" w:rsidR="00335541" w:rsidRDefault="00335541" w:rsidP="00F2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3A42D" w14:textId="77777777" w:rsidR="00335541" w:rsidRDefault="00335541" w:rsidP="00F226D2">
      <w:r>
        <w:separator/>
      </w:r>
    </w:p>
  </w:footnote>
  <w:footnote w:type="continuationSeparator" w:id="0">
    <w:p w14:paraId="3EB55548" w14:textId="77777777" w:rsidR="00335541" w:rsidRDefault="00335541" w:rsidP="00F2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91765" w14:textId="77777777" w:rsidR="00F226D2" w:rsidRDefault="00F226D2" w:rsidP="00F226D2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139EA685" wp14:editId="4866F4D0">
          <wp:extent cx="494030" cy="87820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372"/>
    <w:multiLevelType w:val="hybridMultilevel"/>
    <w:tmpl w:val="39002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603" w:hanging="360"/>
      </w:pPr>
    </w:lvl>
    <w:lvl w:ilvl="2" w:tplc="0809001B" w:tentative="1">
      <w:start w:val="1"/>
      <w:numFmt w:val="lowerRoman"/>
      <w:lvlText w:val="%3."/>
      <w:lvlJc w:val="right"/>
      <w:pPr>
        <w:ind w:left="2323" w:hanging="180"/>
      </w:pPr>
    </w:lvl>
    <w:lvl w:ilvl="3" w:tplc="0809000F" w:tentative="1">
      <w:start w:val="1"/>
      <w:numFmt w:val="decimal"/>
      <w:lvlText w:val="%4."/>
      <w:lvlJc w:val="left"/>
      <w:pPr>
        <w:ind w:left="3043" w:hanging="360"/>
      </w:pPr>
    </w:lvl>
    <w:lvl w:ilvl="4" w:tplc="08090019" w:tentative="1">
      <w:start w:val="1"/>
      <w:numFmt w:val="lowerLetter"/>
      <w:lvlText w:val="%5."/>
      <w:lvlJc w:val="left"/>
      <w:pPr>
        <w:ind w:left="3763" w:hanging="360"/>
      </w:pPr>
    </w:lvl>
    <w:lvl w:ilvl="5" w:tplc="0809001B" w:tentative="1">
      <w:start w:val="1"/>
      <w:numFmt w:val="lowerRoman"/>
      <w:lvlText w:val="%6."/>
      <w:lvlJc w:val="right"/>
      <w:pPr>
        <w:ind w:left="4483" w:hanging="180"/>
      </w:pPr>
    </w:lvl>
    <w:lvl w:ilvl="6" w:tplc="0809000F" w:tentative="1">
      <w:start w:val="1"/>
      <w:numFmt w:val="decimal"/>
      <w:lvlText w:val="%7."/>
      <w:lvlJc w:val="left"/>
      <w:pPr>
        <w:ind w:left="5203" w:hanging="360"/>
      </w:pPr>
    </w:lvl>
    <w:lvl w:ilvl="7" w:tplc="08090019" w:tentative="1">
      <w:start w:val="1"/>
      <w:numFmt w:val="lowerLetter"/>
      <w:lvlText w:val="%8."/>
      <w:lvlJc w:val="left"/>
      <w:pPr>
        <w:ind w:left="5923" w:hanging="360"/>
      </w:pPr>
    </w:lvl>
    <w:lvl w:ilvl="8" w:tplc="08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" w15:restartNumberingAfterBreak="0">
    <w:nsid w:val="2F2D2097"/>
    <w:multiLevelType w:val="hybridMultilevel"/>
    <w:tmpl w:val="13527D80"/>
    <w:lvl w:ilvl="0" w:tplc="1480CDFE">
      <w:start w:val="1"/>
      <w:numFmt w:val="arabicAlpha"/>
      <w:lvlText w:val="%1)"/>
      <w:lvlJc w:val="left"/>
      <w:pPr>
        <w:ind w:left="785" w:hanging="360"/>
      </w:pPr>
      <w:rPr>
        <w:rFonts w:ascii="Times New Roman" w:eastAsia="Times New Roman" w:hAnsi="Times New Roman" w:cs="Simplified Arabic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CB35A2E"/>
    <w:multiLevelType w:val="hybridMultilevel"/>
    <w:tmpl w:val="CD0AA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B5007"/>
    <w:multiLevelType w:val="hybridMultilevel"/>
    <w:tmpl w:val="21C01910"/>
    <w:lvl w:ilvl="0" w:tplc="FD0A24BA">
      <w:start w:val="1"/>
      <w:numFmt w:val="decimal"/>
      <w:lvlText w:val="%1."/>
      <w:lvlJc w:val="left"/>
      <w:pPr>
        <w:ind w:left="720" w:hanging="360"/>
      </w:pPr>
      <w:rPr>
        <w:rFonts w:ascii="Verdana" w:hAnsi="Verdana" w:cs="Simplified Arab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44740"/>
    <w:multiLevelType w:val="hybridMultilevel"/>
    <w:tmpl w:val="66A40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BA67D6"/>
    <w:multiLevelType w:val="hybridMultilevel"/>
    <w:tmpl w:val="3C90E950"/>
    <w:lvl w:ilvl="0" w:tplc="EDA8C4E8">
      <w:start w:val="1"/>
      <w:numFmt w:val="decimal"/>
      <w:lvlText w:val="%1."/>
      <w:lvlJc w:val="left"/>
      <w:pPr>
        <w:ind w:left="486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D35B3"/>
    <w:multiLevelType w:val="hybridMultilevel"/>
    <w:tmpl w:val="50DEAE52"/>
    <w:lvl w:ilvl="0" w:tplc="1CD0C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348326">
    <w:abstractNumId w:val="3"/>
  </w:num>
  <w:num w:numId="2" w16cid:durableId="357970819">
    <w:abstractNumId w:val="6"/>
  </w:num>
  <w:num w:numId="3" w16cid:durableId="2079012270">
    <w:abstractNumId w:val="5"/>
  </w:num>
  <w:num w:numId="4" w16cid:durableId="305554874">
    <w:abstractNumId w:val="0"/>
  </w:num>
  <w:num w:numId="5" w16cid:durableId="1569607693">
    <w:abstractNumId w:val="1"/>
  </w:num>
  <w:num w:numId="6" w16cid:durableId="726801138">
    <w:abstractNumId w:val="2"/>
  </w:num>
  <w:num w:numId="7" w16cid:durableId="8412429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00"/>
    <w:rsid w:val="00002AF0"/>
    <w:rsid w:val="00010EA5"/>
    <w:rsid w:val="000B1E83"/>
    <w:rsid w:val="000C26A2"/>
    <w:rsid w:val="000E027B"/>
    <w:rsid w:val="00107BBB"/>
    <w:rsid w:val="00145260"/>
    <w:rsid w:val="00153CCC"/>
    <w:rsid w:val="001A7C0B"/>
    <w:rsid w:val="001D66A2"/>
    <w:rsid w:val="0027437A"/>
    <w:rsid w:val="002D19D0"/>
    <w:rsid w:val="002F6E29"/>
    <w:rsid w:val="003019F2"/>
    <w:rsid w:val="00335541"/>
    <w:rsid w:val="00393E60"/>
    <w:rsid w:val="003B76E8"/>
    <w:rsid w:val="003E3730"/>
    <w:rsid w:val="003E4B85"/>
    <w:rsid w:val="00415D47"/>
    <w:rsid w:val="00432099"/>
    <w:rsid w:val="00435A30"/>
    <w:rsid w:val="0044592D"/>
    <w:rsid w:val="00454568"/>
    <w:rsid w:val="004608E1"/>
    <w:rsid w:val="00461897"/>
    <w:rsid w:val="00505CA3"/>
    <w:rsid w:val="00551D58"/>
    <w:rsid w:val="00572800"/>
    <w:rsid w:val="00595342"/>
    <w:rsid w:val="005E4E7B"/>
    <w:rsid w:val="00610776"/>
    <w:rsid w:val="00652561"/>
    <w:rsid w:val="006670D7"/>
    <w:rsid w:val="006706CD"/>
    <w:rsid w:val="0067394F"/>
    <w:rsid w:val="006B0904"/>
    <w:rsid w:val="006D67F0"/>
    <w:rsid w:val="00755053"/>
    <w:rsid w:val="007B5483"/>
    <w:rsid w:val="008244AE"/>
    <w:rsid w:val="0083797F"/>
    <w:rsid w:val="008B3D93"/>
    <w:rsid w:val="008D0038"/>
    <w:rsid w:val="00907089"/>
    <w:rsid w:val="00911758"/>
    <w:rsid w:val="009168EB"/>
    <w:rsid w:val="009A50DA"/>
    <w:rsid w:val="00A50F52"/>
    <w:rsid w:val="00A57AFB"/>
    <w:rsid w:val="00AE0F2E"/>
    <w:rsid w:val="00B90267"/>
    <w:rsid w:val="00BA57A5"/>
    <w:rsid w:val="00BB3390"/>
    <w:rsid w:val="00C00727"/>
    <w:rsid w:val="00C20533"/>
    <w:rsid w:val="00C2508D"/>
    <w:rsid w:val="00C33D18"/>
    <w:rsid w:val="00C55DE9"/>
    <w:rsid w:val="00C702B6"/>
    <w:rsid w:val="00C87A4F"/>
    <w:rsid w:val="00C929B3"/>
    <w:rsid w:val="00CC55C9"/>
    <w:rsid w:val="00D76CF9"/>
    <w:rsid w:val="00DC5F10"/>
    <w:rsid w:val="00DD3D10"/>
    <w:rsid w:val="00E13743"/>
    <w:rsid w:val="00E3671A"/>
    <w:rsid w:val="00E8786C"/>
    <w:rsid w:val="00E9054B"/>
    <w:rsid w:val="00EE3530"/>
    <w:rsid w:val="00F1773B"/>
    <w:rsid w:val="00F226D2"/>
    <w:rsid w:val="00F47C3D"/>
    <w:rsid w:val="00F73AF0"/>
    <w:rsid w:val="00F95DBB"/>
    <w:rsid w:val="00FA023E"/>
    <w:rsid w:val="00FC23C9"/>
    <w:rsid w:val="00FD7458"/>
    <w:rsid w:val="00FE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7E8AAB"/>
  <w15:docId w15:val="{8CCC48D0-8288-4FE8-88C4-CD8F1B08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8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530"/>
    <w:pPr>
      <w:ind w:left="720"/>
      <w:contextualSpacing/>
    </w:pPr>
    <w:rPr>
      <w:rFonts w:cs="Simplified Arabic"/>
      <w:sz w:val="28"/>
      <w:szCs w:val="28"/>
      <w:lang w:bidi="ar-SY"/>
    </w:rPr>
  </w:style>
  <w:style w:type="table" w:styleId="TableGrid">
    <w:name w:val="Table Grid"/>
    <w:basedOn w:val="TableNormal"/>
    <w:uiPriority w:val="59"/>
    <w:rsid w:val="00EE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23E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DD3D10"/>
    <w:pPr>
      <w:ind w:right="720"/>
      <w:jc w:val="lowKashida"/>
    </w:pPr>
    <w:rPr>
      <w:rFonts w:cs="Traditional Arabic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Ayat Abbood</dc:creator>
  <cp:keywords/>
  <dc:description/>
  <cp:lastModifiedBy>Zeinab Hassan</cp:lastModifiedBy>
  <cp:revision>11</cp:revision>
  <cp:lastPrinted>2022-05-25T06:56:00Z</cp:lastPrinted>
  <dcterms:created xsi:type="dcterms:W3CDTF">2020-11-07T09:26:00Z</dcterms:created>
  <dcterms:modified xsi:type="dcterms:W3CDTF">2022-05-25T06:56:00Z</dcterms:modified>
</cp:coreProperties>
</file>